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31" w:rsidRPr="00D91E31" w:rsidRDefault="00D91E31" w:rsidP="00D91E31">
      <w:pPr>
        <w:pStyle w:val="Ttulo"/>
        <w:jc w:val="center"/>
        <w:rPr>
          <w:sz w:val="52"/>
        </w:rPr>
      </w:pPr>
      <w:r w:rsidRPr="00D91E31">
        <w:rPr>
          <w:sz w:val="52"/>
        </w:rPr>
        <w:t>ACOGIMIENTO A PROFESORADO DE EDUCACIÓN DE ADULTOS NOVEL</w:t>
      </w:r>
    </w:p>
    <w:p w:rsidR="00D91E31" w:rsidRPr="00D91E31" w:rsidRDefault="00D91E31" w:rsidP="00D91E31">
      <w:pPr>
        <w:pStyle w:val="Ttulo"/>
        <w:jc w:val="center"/>
        <w:rPr>
          <w:sz w:val="36"/>
        </w:rPr>
      </w:pPr>
    </w:p>
    <w:p w:rsidR="00143C11" w:rsidRPr="00D91E31" w:rsidRDefault="00D91E31" w:rsidP="00D91E31">
      <w:pPr>
        <w:pStyle w:val="Ttulo"/>
        <w:jc w:val="center"/>
        <w:rPr>
          <w:sz w:val="40"/>
        </w:rPr>
      </w:pPr>
      <w:r w:rsidRPr="00D91E31">
        <w:rPr>
          <w:sz w:val="40"/>
        </w:rPr>
        <w:t>RONDA DE PRESENTACIONES</w:t>
      </w:r>
    </w:p>
    <w:p w:rsidR="00143C11" w:rsidRPr="00D91E31" w:rsidRDefault="00143C11" w:rsidP="00143C11">
      <w:pPr>
        <w:rPr>
          <w:sz w:val="14"/>
        </w:rPr>
      </w:pPr>
    </w:p>
    <w:p w:rsidR="00143C11" w:rsidRDefault="00143C11" w:rsidP="00D91E31">
      <w:pPr>
        <w:jc w:val="both"/>
        <w:rPr>
          <w:rStyle w:val="nfasisintenso"/>
        </w:rPr>
      </w:pPr>
      <w:r w:rsidRPr="00143C11">
        <w:rPr>
          <w:rStyle w:val="nfasisintenso"/>
        </w:rPr>
        <w:t>JUSTIFICACIÓN DE LA APLICACIÓN</w:t>
      </w:r>
    </w:p>
    <w:p w:rsidR="00092975" w:rsidRPr="00092975" w:rsidRDefault="00092975" w:rsidP="00D91E31">
      <w:pPr>
        <w:jc w:val="both"/>
        <w:rPr>
          <w:rStyle w:val="nfasisintenso"/>
          <w:i w:val="0"/>
          <w:color w:val="000000" w:themeColor="text1"/>
        </w:rPr>
      </w:pPr>
      <w:r w:rsidRPr="00092975">
        <w:rPr>
          <w:rStyle w:val="nfasisintenso"/>
          <w:i w:val="0"/>
          <w:color w:val="000000" w:themeColor="text1"/>
        </w:rPr>
        <w:t xml:space="preserve">Esta actividad se ha realizado con los alumnos de ELE (Español Lengua Extranjera) de nivel A2. La mayor parte de los alumnos han superado el nivel A1 y además residen en España desde hace más de un año. </w:t>
      </w:r>
    </w:p>
    <w:p w:rsidR="00D91E31" w:rsidRDefault="00D91E31" w:rsidP="00D91E31">
      <w:pPr>
        <w:jc w:val="both"/>
        <w:rPr>
          <w:rStyle w:val="nfasisintenso"/>
        </w:rPr>
      </w:pPr>
    </w:p>
    <w:p w:rsidR="00143C11" w:rsidRPr="00143C11" w:rsidRDefault="00143C11" w:rsidP="00D91E31">
      <w:pPr>
        <w:jc w:val="both"/>
        <w:rPr>
          <w:rStyle w:val="nfasisintenso"/>
        </w:rPr>
      </w:pPr>
      <w:r w:rsidRPr="00143C11">
        <w:rPr>
          <w:rStyle w:val="nfasisintenso"/>
        </w:rPr>
        <w:t>OBJETIVOS DE LA EXPERIENCIA</w:t>
      </w:r>
    </w:p>
    <w:p w:rsidR="00143C11" w:rsidRDefault="00092975" w:rsidP="00D91E31">
      <w:pPr>
        <w:jc w:val="both"/>
      </w:pPr>
      <w:r>
        <w:t>El objetivo principal es doble:</w:t>
      </w:r>
    </w:p>
    <w:p w:rsidR="00092975" w:rsidRDefault="00092975" w:rsidP="00D91E31">
      <w:pPr>
        <w:pStyle w:val="Prrafodelista"/>
        <w:numPr>
          <w:ilvl w:val="0"/>
          <w:numId w:val="1"/>
        </w:numPr>
        <w:jc w:val="both"/>
      </w:pPr>
      <w:r>
        <w:t>Recordar expresiones empleadas habitualmente en las presentaciones en español (nivel A1).</w:t>
      </w:r>
    </w:p>
    <w:p w:rsidR="00092975" w:rsidRPr="00092975" w:rsidRDefault="00092975" w:rsidP="00D91E31">
      <w:pPr>
        <w:pStyle w:val="Prrafodelista"/>
        <w:numPr>
          <w:ilvl w:val="0"/>
          <w:numId w:val="1"/>
        </w:numPr>
        <w:jc w:val="both"/>
        <w:rPr>
          <w:rStyle w:val="nfasisintenso"/>
          <w:i w:val="0"/>
          <w:iCs w:val="0"/>
          <w:color w:val="auto"/>
        </w:rPr>
      </w:pPr>
      <w:r>
        <w:t>Fomentar que los alumnos se conozcan e interactúen.</w:t>
      </w:r>
    </w:p>
    <w:p w:rsidR="00D91E31" w:rsidRDefault="00D91E31" w:rsidP="00D91E31">
      <w:pPr>
        <w:jc w:val="both"/>
        <w:rPr>
          <w:rStyle w:val="nfasisintenso"/>
        </w:rPr>
      </w:pPr>
    </w:p>
    <w:p w:rsidR="00143C11" w:rsidRPr="00143C11" w:rsidRDefault="00143C11" w:rsidP="00D91E31">
      <w:pPr>
        <w:jc w:val="both"/>
        <w:rPr>
          <w:rStyle w:val="nfasisintenso"/>
        </w:rPr>
      </w:pPr>
      <w:r w:rsidRPr="00143C11">
        <w:rPr>
          <w:rStyle w:val="nfasisintenso"/>
        </w:rPr>
        <w:t>CONTENIDOS DE LA EXPERIENCIA</w:t>
      </w:r>
    </w:p>
    <w:p w:rsidR="00B54C73" w:rsidRDefault="00B54C73" w:rsidP="00D91E31">
      <w:pPr>
        <w:pStyle w:val="Prrafodelista"/>
        <w:numPr>
          <w:ilvl w:val="0"/>
          <w:numId w:val="1"/>
        </w:numPr>
        <w:jc w:val="both"/>
      </w:pPr>
      <w:r>
        <w:t>Expresión oral: breve conversación con un compañero.</w:t>
      </w:r>
    </w:p>
    <w:p w:rsidR="00092975" w:rsidRDefault="00B54C73" w:rsidP="00D91E31">
      <w:pPr>
        <w:pStyle w:val="Prrafodelista"/>
        <w:numPr>
          <w:ilvl w:val="0"/>
          <w:numId w:val="1"/>
        </w:numPr>
        <w:jc w:val="both"/>
      </w:pPr>
      <w:r>
        <w:t>Expresiones relacionadas con la presentación en castellano.</w:t>
      </w:r>
    </w:p>
    <w:p w:rsidR="00B54C73" w:rsidRDefault="00B54C73" w:rsidP="00D91E31">
      <w:pPr>
        <w:pStyle w:val="Prrafodelista"/>
        <w:numPr>
          <w:ilvl w:val="0"/>
          <w:numId w:val="1"/>
        </w:numPr>
        <w:jc w:val="both"/>
      </w:pPr>
      <w:r>
        <w:t>Repaso de preguntas estudiadas en el curso anterior: ¿Cómo te llamas? ¿Cuántos años tienes? ¿De dónde eres? Etc.</w:t>
      </w:r>
    </w:p>
    <w:p w:rsidR="00B54C73" w:rsidRDefault="00B54C73" w:rsidP="00D91E31">
      <w:pPr>
        <w:pStyle w:val="Prrafodelista"/>
        <w:numPr>
          <w:ilvl w:val="0"/>
          <w:numId w:val="1"/>
        </w:numPr>
        <w:jc w:val="both"/>
      </w:pPr>
      <w:r>
        <w:t>Repaso de fonética básica.</w:t>
      </w:r>
    </w:p>
    <w:p w:rsidR="00D91E31" w:rsidRDefault="00D91E31" w:rsidP="00D91E31">
      <w:pPr>
        <w:jc w:val="both"/>
        <w:rPr>
          <w:rStyle w:val="nfasisintenso"/>
        </w:rPr>
      </w:pPr>
    </w:p>
    <w:p w:rsidR="00143C11" w:rsidRPr="00143C11" w:rsidRDefault="00143C11" w:rsidP="00D91E31">
      <w:pPr>
        <w:jc w:val="both"/>
        <w:rPr>
          <w:rStyle w:val="nfasisintenso"/>
        </w:rPr>
      </w:pPr>
      <w:r w:rsidRPr="00143C11">
        <w:rPr>
          <w:rStyle w:val="nfasisintenso"/>
        </w:rPr>
        <w:t>METODOLOGÍA</w:t>
      </w:r>
    </w:p>
    <w:p w:rsidR="00143C11" w:rsidRDefault="00B54C73" w:rsidP="00D91E31">
      <w:pPr>
        <w:jc w:val="both"/>
      </w:pPr>
      <w:r>
        <w:t xml:space="preserve">En primer lugar, la profesora se presenta ante la clase dando información sobre sí misma. Esta información es real e incluye algunos detalles personales: hijos, lugar de origen, edad… con la intención de mostrar proximidad con los alumnos desde el primer momento. </w:t>
      </w:r>
    </w:p>
    <w:p w:rsidR="00B54C73" w:rsidRDefault="00B54C73" w:rsidP="00D91E31">
      <w:pPr>
        <w:jc w:val="both"/>
      </w:pPr>
      <w:r>
        <w:t>La presentación oral se acompaña de una sencilla presentación escrita proyectada con el cañón en la que se repasan estas expresiones y sus correspondientes preguntas.</w:t>
      </w:r>
    </w:p>
    <w:p w:rsidR="00B54C73" w:rsidRDefault="00B54C73" w:rsidP="00D91E31">
      <w:pPr>
        <w:jc w:val="both"/>
      </w:pPr>
      <w:r>
        <w:t>A continuación, pregunta a varios alumnos algunos datos personales para comprobar que han comprendido la explicación y conocen estas expresiones.</w:t>
      </w:r>
    </w:p>
    <w:p w:rsidR="00B54C73" w:rsidRDefault="00B54C73" w:rsidP="00D91E31">
      <w:pPr>
        <w:jc w:val="both"/>
      </w:pPr>
      <w:r>
        <w:t>En este momento se desarrolla la actividad en sí: se agrupa a los alumnos de dos en dos o de tres en tres, intentando que no coincidan con alumnos conocidos y se les marca un tiempo aproximado de 10 minutos para que se hagan preguntas y se presenten.</w:t>
      </w:r>
    </w:p>
    <w:p w:rsidR="00B54C73" w:rsidRDefault="00B54C73" w:rsidP="00D91E31">
      <w:pPr>
        <w:jc w:val="both"/>
      </w:pPr>
      <w:r>
        <w:t xml:space="preserve">Una vez transcurrido este tiempo, la profesora </w:t>
      </w:r>
      <w:r w:rsidR="00D91E31">
        <w:t xml:space="preserve">pregunta uno a uno información sobre su compañero. </w:t>
      </w:r>
    </w:p>
    <w:p w:rsidR="00C244FB" w:rsidRDefault="00C244FB" w:rsidP="00D91E31">
      <w:pPr>
        <w:jc w:val="both"/>
        <w:rPr>
          <w:rStyle w:val="nfasisintenso"/>
        </w:rPr>
      </w:pPr>
      <w:r w:rsidRPr="00C244FB">
        <w:rPr>
          <w:rStyle w:val="nfasisintenso"/>
        </w:rPr>
        <w:lastRenderedPageBreak/>
        <w:t>MATERIAL UTILIZADO</w:t>
      </w:r>
    </w:p>
    <w:p w:rsidR="00C244FB" w:rsidRPr="00E45668" w:rsidRDefault="00D91E31" w:rsidP="00D91E31">
      <w:pPr>
        <w:jc w:val="both"/>
        <w:rPr>
          <w:rStyle w:val="nfasisintenso"/>
          <w:i w:val="0"/>
          <w:color w:val="auto"/>
        </w:rPr>
      </w:pPr>
      <w:r>
        <w:rPr>
          <w:rStyle w:val="nfasisintenso"/>
          <w:i w:val="0"/>
          <w:color w:val="auto"/>
        </w:rPr>
        <w:t>Ordenador, proyector, pantalla, pizarra.</w:t>
      </w:r>
    </w:p>
    <w:p w:rsidR="00D91E31" w:rsidRDefault="00D91E31" w:rsidP="00D91E31">
      <w:pPr>
        <w:jc w:val="both"/>
        <w:rPr>
          <w:rStyle w:val="nfasisintenso"/>
        </w:rPr>
      </w:pPr>
    </w:p>
    <w:p w:rsidR="00C244FB" w:rsidRPr="00C244FB" w:rsidRDefault="00C244FB" w:rsidP="00D91E31">
      <w:pPr>
        <w:jc w:val="both"/>
        <w:rPr>
          <w:rStyle w:val="nfasisintenso"/>
        </w:rPr>
      </w:pPr>
      <w:r>
        <w:rPr>
          <w:rStyle w:val="nfasisintenso"/>
        </w:rPr>
        <w:t>EVALUACIÓN</w:t>
      </w:r>
    </w:p>
    <w:p w:rsidR="00143C11" w:rsidRDefault="00D91E31" w:rsidP="00D91E31">
      <w:pPr>
        <w:jc w:val="both"/>
      </w:pPr>
      <w:r>
        <w:t xml:space="preserve">La primera evaluación se realiza en la ronda de preguntas con la que la profesora cierra la actividad. Posteriormente, han sido evaluados estos contenidos también en la primera prueba escrita planteada al grupo en noviembre. </w:t>
      </w:r>
    </w:p>
    <w:p w:rsidR="00143C11" w:rsidRDefault="00143C11" w:rsidP="00143C11">
      <w:bookmarkStart w:id="0" w:name="_GoBack"/>
      <w:bookmarkEnd w:id="0"/>
    </w:p>
    <w:p w:rsidR="00143C11" w:rsidRDefault="00143C11" w:rsidP="00143C11"/>
    <w:p w:rsidR="00F4601C" w:rsidRDefault="00F4601C"/>
    <w:sectPr w:rsidR="00F4601C" w:rsidSect="00AB1CC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769" w:rsidRDefault="00BD5769" w:rsidP="00143C11">
      <w:pPr>
        <w:spacing w:after="0" w:line="240" w:lineRule="auto"/>
      </w:pPr>
      <w:r>
        <w:separator/>
      </w:r>
    </w:p>
  </w:endnote>
  <w:endnote w:type="continuationSeparator" w:id="0">
    <w:p w:rsidR="00BD5769" w:rsidRDefault="00BD5769" w:rsidP="0014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D9" w:rsidRDefault="00EE61C2" w:rsidP="00B124D9">
    <w:r>
      <w:rPr>
        <w:noProof/>
      </w:rPr>
      <w:pict>
        <v:shapetype id="_x0000_t202" coordsize="21600,21600" o:spt="202" path="m,l,21600r21600,l21600,xe">
          <v:stroke joinstyle="miter"/>
          <v:path gradientshapeok="t" o:connecttype="rect"/>
        </v:shapetype>
        <v:shape id="Cuadro de texto 2" o:spid="_x0000_s4099" type="#_x0000_t202" style="position:absolute;margin-left:335.7pt;margin-top:6.4pt;width:185.9pt;height:46.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" stroked="f">
          <v:textbox>
            <w:txbxContent>
              <w:p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p w:rsidR="00B124D9" w:rsidRDefault="00B124D9"/>
            </w:txbxContent>
          </v:textbox>
          <w10:wrap type="square"/>
        </v:shape>
      </w:pict>
    </w:r>
  </w:p>
  <w:p w:rsidR="00B124D9" w:rsidRPr="00B124D9" w:rsidRDefault="00EE61C2" w:rsidP="00B124D9">
    <w:pPr>
      <w:pStyle w:val="Piedepgina"/>
    </w:pPr>
    <w:r>
      <w:rPr>
        <w:noProof/>
      </w:rPr>
      <w:pict>
        <v:shape id="Cuadro de texto 5" o:spid="_x0000_s4098" type="#_x0000_t202" style="position:absolute;margin-left:299.55pt;margin-top:764.25pt;width:199.35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" stroked="f">
          <v:textbox>
            <w:txbxContent>
              <w:p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txbxContent>
          </v:textbox>
        </v:shape>
      </w:pict>
    </w:r>
    <w:r w:rsidR="00B124D9">
      <w:rPr>
        <w:noProof/>
        <w:lang w:eastAsia="es-ES"/>
      </w:rPr>
      <w:drawing>
        <wp:anchor distT="0" distB="0" distL="114300" distR="114300" simplePos="0" relativeHeight="251659264" behindDoc="1" locked="0" layoutInCell="1" allowOverlap="1">
          <wp:simplePos x="0" y="0"/>
          <wp:positionH relativeFrom="column">
            <wp:posOffset>-918210</wp:posOffset>
          </wp:positionH>
          <wp:positionV relativeFrom="paragraph">
            <wp:posOffset>-203835</wp:posOffset>
          </wp:positionV>
          <wp:extent cx="847725" cy="676275"/>
          <wp:effectExtent l="0" t="0" r="9525" b="9525"/>
          <wp:wrapTight wrapText="bothSides">
            <wp:wrapPolygon edited="0">
              <wp:start x="0" y="0"/>
              <wp:lineTo x="0" y="21296"/>
              <wp:lineTo x="21357" y="21296"/>
              <wp:lineTo x="21357" y="0"/>
              <wp:lineTo x="0" y="0"/>
            </wp:wrapPolygon>
          </wp:wrapTight>
          <wp:docPr id="3" name="Imagen 3" descr="c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76275"/>
                  </a:xfrm>
                  <a:prstGeom prst="rect">
                    <a:avLst/>
                  </a:prstGeom>
                  <a:noFill/>
                  <a:ln>
                    <a:noFill/>
                  </a:ln>
                </pic:spPr>
              </pic:pic>
            </a:graphicData>
          </a:graphic>
        </wp:anchor>
      </w:drawing>
    </w:r>
    <w:r>
      <w:rPr>
        <w:noProof/>
      </w:rPr>
      <w:pict>
        <v:shape id="Cuadro de texto 4" o:spid="_x0000_s4097" type="#_x0000_t202" style="position:absolute;margin-left:299.55pt;margin-top:764.25pt;width:199.35pt;height: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" stroked="f">
          <v:textbox>
            <w:txbxContent>
              <w:p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769" w:rsidRDefault="00BD5769" w:rsidP="00143C11">
      <w:pPr>
        <w:spacing w:after="0" w:line="240" w:lineRule="auto"/>
      </w:pPr>
      <w:r>
        <w:separator/>
      </w:r>
    </w:p>
  </w:footnote>
  <w:footnote w:type="continuationSeparator" w:id="0">
    <w:p w:rsidR="00BD5769" w:rsidRDefault="00BD5769" w:rsidP="00143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11" w:rsidRDefault="00B124D9" w:rsidP="00143C11">
    <w:pPr>
      <w:pStyle w:val="Encabezado"/>
      <w:jc w:val="right"/>
    </w:pPr>
    <w:r>
      <w:rPr>
        <w:noProof/>
        <w:lang w:eastAsia="es-ES"/>
      </w:rPr>
      <w:drawing>
        <wp:anchor distT="0" distB="0" distL="114300" distR="114300" simplePos="0" relativeHeight="251658240" behindDoc="0" locked="0" layoutInCell="1" allowOverlap="1">
          <wp:simplePos x="0" y="0"/>
          <wp:positionH relativeFrom="column">
            <wp:posOffset>-918210</wp:posOffset>
          </wp:positionH>
          <wp:positionV relativeFrom="paragraph">
            <wp:posOffset>-363855</wp:posOffset>
          </wp:positionV>
          <wp:extent cx="1266825" cy="694690"/>
          <wp:effectExtent l="0" t="0" r="9525" b="0"/>
          <wp:wrapSquare wrapText="bothSides"/>
          <wp:docPr id="2" name="Imagen 2" descr="Logo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94690"/>
                  </a:xfrm>
                  <a:prstGeom prst="rect">
                    <a:avLst/>
                  </a:prstGeom>
                  <a:noFill/>
                  <a:ln>
                    <a:noFill/>
                  </a:ln>
                </pic:spPr>
              </pic:pic>
            </a:graphicData>
          </a:graphic>
        </wp:anchor>
      </w:drawing>
    </w:r>
    <w:r w:rsidR="00143C11">
      <w:t xml:space="preserve">  </w:t>
    </w:r>
    <w:r w:rsidR="00D91E31">
      <w:t>MARTA DE LUCAS ESQUISABEL</w:t>
    </w:r>
  </w:p>
  <w:p w:rsidR="00143C11" w:rsidRDefault="00D91E31" w:rsidP="00143C11">
    <w:pPr>
      <w:pStyle w:val="Encabezado"/>
      <w:jc w:val="right"/>
    </w:pPr>
    <w:r>
      <w:t>CEPA CELTIBERIA</w:t>
    </w:r>
    <w:r w:rsidR="00143C1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4DFF"/>
    <w:multiLevelType w:val="hybridMultilevel"/>
    <w:tmpl w:val="6FC678F8"/>
    <w:lvl w:ilvl="0" w:tplc="627C843C">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43C11"/>
    <w:rsid w:val="000637E7"/>
    <w:rsid w:val="00092975"/>
    <w:rsid w:val="00143C11"/>
    <w:rsid w:val="00193927"/>
    <w:rsid w:val="008D1ED4"/>
    <w:rsid w:val="00AB1CCF"/>
    <w:rsid w:val="00B124D9"/>
    <w:rsid w:val="00B15686"/>
    <w:rsid w:val="00B4529E"/>
    <w:rsid w:val="00B54C73"/>
    <w:rsid w:val="00BD5769"/>
    <w:rsid w:val="00C244FB"/>
    <w:rsid w:val="00D91E31"/>
    <w:rsid w:val="00E2087E"/>
    <w:rsid w:val="00E45668"/>
    <w:rsid w:val="00E862A6"/>
    <w:rsid w:val="00EE61C2"/>
    <w:rsid w:val="00F460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C11"/>
  </w:style>
  <w:style w:type="paragraph" w:styleId="Piedepgina">
    <w:name w:val="footer"/>
    <w:basedOn w:val="Normal"/>
    <w:link w:val="PiedepginaCar"/>
    <w:uiPriority w:val="99"/>
    <w:unhideWhenUsed/>
    <w:rsid w:val="00143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C11"/>
  </w:style>
  <w:style w:type="paragraph" w:styleId="Prrafodelista">
    <w:name w:val="List Paragraph"/>
    <w:basedOn w:val="Normal"/>
    <w:uiPriority w:val="34"/>
    <w:qFormat/>
    <w:rsid w:val="00143C11"/>
    <w:pPr>
      <w:ind w:left="720"/>
      <w:contextualSpacing/>
    </w:pPr>
  </w:style>
  <w:style w:type="paragraph" w:styleId="Ttulo">
    <w:name w:val="Title"/>
    <w:basedOn w:val="Normal"/>
    <w:next w:val="Normal"/>
    <w:link w:val="TtuloCar"/>
    <w:uiPriority w:val="10"/>
    <w:qFormat/>
    <w:rsid w:val="00143C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3C11"/>
    <w:rPr>
      <w:rFonts w:asciiTheme="majorHAnsi" w:eastAsiaTheme="majorEastAsia" w:hAnsiTheme="majorHAnsi" w:cstheme="majorBidi"/>
      <w:spacing w:val="-10"/>
      <w:kern w:val="28"/>
      <w:sz w:val="56"/>
      <w:szCs w:val="56"/>
    </w:rPr>
  </w:style>
  <w:style w:type="character" w:styleId="nfasisintenso">
    <w:name w:val="Intense Emphasis"/>
    <w:basedOn w:val="Fuentedeprrafopredeter"/>
    <w:uiPriority w:val="21"/>
    <w:qFormat/>
    <w:rsid w:val="00143C11"/>
    <w:rPr>
      <w:i/>
      <w:iCs/>
      <w:color w:val="4472C4" w:themeColor="accent1"/>
    </w:rPr>
  </w:style>
  <w:style w:type="paragraph" w:styleId="Textoindependiente">
    <w:name w:val="Body Text"/>
    <w:basedOn w:val="Normal"/>
    <w:link w:val="TextoindependienteCar"/>
    <w:semiHidden/>
    <w:rsid w:val="00B124D9"/>
    <w:pPr>
      <w:spacing w:after="120" w:line="240" w:lineRule="auto"/>
      <w:jc w:val="both"/>
    </w:pPr>
    <w:rPr>
      <w:rFonts w:ascii="Tahoma" w:eastAsia="Times New Roman" w:hAnsi="Tahoma"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B124D9"/>
    <w:rPr>
      <w:rFonts w:ascii="Tahoma" w:eastAsia="Times New Roman" w:hAnsi="Tahoma"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63A3679AD8004CA8CC6FF510C020D8" ma:contentTypeVersion="8" ma:contentTypeDescription="Crear nuevo documento." ma:contentTypeScope="" ma:versionID="9f284dde38f13f0eb20f4b785810142d">
  <xsd:schema xmlns:xsd="http://www.w3.org/2001/XMLSchema" xmlns:xs="http://www.w3.org/2001/XMLSchema" xmlns:p="http://schemas.microsoft.com/office/2006/metadata/properties" xmlns:ns2="b1e45cde-62f8-4d7e-a177-2574366d1858" xmlns:ns3="3416defc-388c-4f1b-a9ee-017539f639f5" targetNamespace="http://schemas.microsoft.com/office/2006/metadata/properties" ma:root="true" ma:fieldsID="0e8ef874e67501db8c4df1d6eb5d9c47" ns2:_="" ns3:_="">
    <xsd:import namespace="b1e45cde-62f8-4d7e-a177-2574366d1858"/>
    <xsd:import namespace="3416defc-388c-4f1b-a9ee-017539f63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45cde-62f8-4d7e-a177-2574366d18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6defc-388c-4f1b-a9ee-017539f639f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499EB-8B1B-412B-8166-86FD006C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45cde-62f8-4d7e-a177-2574366d1858"/>
    <ds:schemaRef ds:uri="3416defc-388c-4f1b-a9ee-017539f63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FE537-A9B1-4AE2-B2EF-95876967F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63F04-EF06-4188-AA5E-FA37BCD9F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ALESANDER GUZMAN ARENAZA</dc:creator>
  <cp:lastModifiedBy>PROFESOR</cp:lastModifiedBy>
  <cp:revision>4</cp:revision>
  <dcterms:created xsi:type="dcterms:W3CDTF">2019-11-27T10:20:00Z</dcterms:created>
  <dcterms:modified xsi:type="dcterms:W3CDTF">2019-11-28T18:44:00Z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0x0101000463A3679AD8004CA8CC6FF510C020D8</vt:lpwstr>
  </property>
</Properties>
</file>