
<file path=[Content_Types].xml><?xml version="1.0" encoding="utf-8"?>
<Types xmlns="http://schemas.openxmlformats.org/package/2006/content-types">
  <Default Extension="png" ContentType="image/png"/>
  <Default Extension="jpeg" ContentType="image/jpeg"/>
  <Default Extension="wmf" ContentType="image/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DB6" w:rsidRPr="007B1570" w:rsidRDefault="00D7007C" w:rsidP="00602D40">
      <w:pPr>
        <w:spacing w:after="0" w:line="240" w:lineRule="auto"/>
        <w:contextualSpacing/>
        <w:mirrorIndents/>
        <w:jc w:val="center"/>
        <w:rPr>
          <w:rFonts w:ascii="Century Gothic" w:hAnsi="Century Gothic" w:cs="Arial"/>
          <w:b/>
          <w:spacing w:val="8"/>
          <w:sz w:val="58"/>
          <w:szCs w:val="58"/>
          <w:lang w:val="es-ES_tradnl"/>
        </w:rPr>
      </w:pPr>
      <w:bookmarkStart w:id="0" w:name="_Hlk481436983"/>
      <w:bookmarkEnd w:id="0"/>
      <w:r w:rsidRPr="007B1570">
        <w:rPr>
          <w:rFonts w:ascii="Century Gothic" w:hAnsi="Century Gothic" w:cs="Arial"/>
          <w:b/>
          <w:noProof/>
          <w:spacing w:val="8"/>
          <w:sz w:val="58"/>
          <w:szCs w:val="58"/>
          <w:lang w:eastAsia="es-ES"/>
        </w:rPr>
        <mc:AlternateContent>
          <mc:Choice Requires="wps">
            <w:drawing>
              <wp:anchor distT="0" distB="0" distL="114300" distR="114300" simplePos="0" relativeHeight="251649024" behindDoc="1" locked="0" layoutInCell="1" allowOverlap="1" wp14:anchorId="768C7A41" wp14:editId="063AFDC3">
                <wp:simplePos x="0" y="0"/>
                <wp:positionH relativeFrom="column">
                  <wp:posOffset>-238760</wp:posOffset>
                </wp:positionH>
                <wp:positionV relativeFrom="paragraph">
                  <wp:posOffset>-281305</wp:posOffset>
                </wp:positionV>
                <wp:extent cx="6559550" cy="8753475"/>
                <wp:effectExtent l="0" t="0" r="0" b="9525"/>
                <wp:wrapNone/>
                <wp:docPr id="101" name="101 Rectángulo"/>
                <wp:cNvGraphicFramePr/>
                <a:graphic xmlns:a="http://schemas.openxmlformats.org/drawingml/2006/main">
                  <a:graphicData uri="http://schemas.microsoft.com/office/word/2010/wordprocessingShape">
                    <wps:wsp>
                      <wps:cNvSpPr/>
                      <wps:spPr>
                        <a:xfrm>
                          <a:off x="0" y="0"/>
                          <a:ext cx="6559550" cy="8753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6D60" w:rsidRDefault="00946D60" w:rsidP="00D25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C7A41" id="101 Rectángulo" o:spid="_x0000_s1026" style="position:absolute;left:0;text-align:left;margin-left:-18.8pt;margin-top:-22.15pt;width:516.5pt;height:68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" fillcolor="#f2f2f2 [3052]" stroked="f" strokeweight="2pt">
                <v:textbox>
                  <w:txbxContent>
                    <w:p w:rsidR="00946D60" w:rsidRDefault="00946D60" w:rsidP="00D25324">
                      <w:pPr>
                        <w:jc w:val="center"/>
                      </w:pPr>
                    </w:p>
                  </w:txbxContent>
                </v:textbox>
              </v:rect>
            </w:pict>
          </mc:Fallback>
        </mc:AlternateContent>
      </w:r>
      <w:r w:rsidR="00602D40">
        <w:rPr>
          <w:rFonts w:ascii="Century Gothic" w:hAnsi="Century Gothic" w:cs="Arial"/>
          <w:b/>
          <w:noProof/>
          <w:spacing w:val="8"/>
          <w:sz w:val="58"/>
          <w:szCs w:val="58"/>
          <w:lang w:eastAsia="es-ES"/>
        </w:rPr>
        <w:t>PROYECTO</w:t>
      </w:r>
      <w:r w:rsidR="00480867">
        <w:rPr>
          <w:rFonts w:ascii="Century Gothic" w:hAnsi="Century Gothic" w:cs="Arial"/>
          <w:b/>
          <w:noProof/>
          <w:spacing w:val="8"/>
          <w:sz w:val="58"/>
          <w:szCs w:val="58"/>
          <w:lang w:eastAsia="es-ES"/>
        </w:rPr>
        <w:t xml:space="preserve"> BASICO Y EJECUCION</w:t>
      </w:r>
    </w:p>
    <w:p w:rsidR="00602D40" w:rsidRDefault="003E2F4D" w:rsidP="00602D40">
      <w:pPr>
        <w:spacing w:after="0" w:line="240" w:lineRule="auto"/>
        <w:contextualSpacing/>
        <w:mirrorIndents/>
        <w:jc w:val="both"/>
        <w:rPr>
          <w:rFonts w:ascii="Century Gothic" w:hAnsi="Century Gothic" w:cs="Arial"/>
          <w:spacing w:val="18"/>
          <w:sz w:val="48"/>
          <w:szCs w:val="58"/>
          <w:lang w:val="es-ES_tradnl"/>
        </w:rPr>
      </w:pPr>
      <w:r w:rsidRPr="00602D40">
        <w:rPr>
          <w:rFonts w:ascii="Century Gothic" w:hAnsi="Century Gothic" w:cs="Arial"/>
          <w:spacing w:val="18"/>
          <w:sz w:val="48"/>
          <w:szCs w:val="58"/>
          <w:lang w:val="es-ES_tradnl"/>
        </w:rPr>
        <w:t xml:space="preserve">OBRAS DE </w:t>
      </w:r>
      <w:r w:rsidR="00602D40" w:rsidRPr="00602D40">
        <w:rPr>
          <w:rFonts w:ascii="Century Gothic" w:hAnsi="Century Gothic" w:cs="Arial"/>
          <w:spacing w:val="18"/>
          <w:sz w:val="48"/>
          <w:szCs w:val="58"/>
          <w:lang w:val="es-ES_tradnl"/>
        </w:rPr>
        <w:t xml:space="preserve">MEJORA DE LA ENVOLVENTE TERMICA DE CENTRO EDUCATIVO </w:t>
      </w:r>
      <w:r w:rsidR="003D7B32">
        <w:rPr>
          <w:rFonts w:ascii="Century Gothic" w:hAnsi="Century Gothic" w:cs="Arial"/>
          <w:spacing w:val="18"/>
          <w:sz w:val="48"/>
          <w:szCs w:val="58"/>
          <w:lang w:val="es-ES_tradnl"/>
        </w:rPr>
        <w:t>RAMON Y CAJAL (VALLADOLID)</w:t>
      </w:r>
      <w:r w:rsidR="00602D40" w:rsidRPr="00602D40">
        <w:rPr>
          <w:rFonts w:ascii="Century Gothic" w:hAnsi="Century Gothic" w:cs="Arial"/>
          <w:spacing w:val="18"/>
          <w:sz w:val="48"/>
          <w:szCs w:val="58"/>
          <w:lang w:val="es-ES_tradnl"/>
        </w:rPr>
        <w:t>.</w:t>
      </w:r>
    </w:p>
    <w:p w:rsidR="00182552" w:rsidRPr="00B55CD5" w:rsidRDefault="00602D40" w:rsidP="00602D40">
      <w:pPr>
        <w:spacing w:after="0" w:line="240" w:lineRule="auto"/>
        <w:contextualSpacing/>
        <w:mirrorIndents/>
        <w:jc w:val="center"/>
        <w:rPr>
          <w:rFonts w:ascii="Century Gothic" w:hAnsi="Century Gothic" w:cs="Arial"/>
          <w:sz w:val="28"/>
          <w:szCs w:val="28"/>
        </w:rPr>
        <w:sectPr w:rsidR="00182552" w:rsidRPr="00B55CD5" w:rsidSect="00755A5C">
          <w:headerReference w:type="default" r:id="rId8"/>
          <w:footerReference w:type="default" r:id="rId9"/>
          <w:headerReference w:type="first" r:id="rId10"/>
          <w:pgSz w:w="11907" w:h="16840" w:code="9"/>
          <w:pgMar w:top="2665" w:right="851" w:bottom="1531" w:left="1531" w:header="0" w:footer="1418" w:gutter="0"/>
          <w:cols w:space="708"/>
          <w:titlePg/>
          <w:docGrid w:linePitch="360"/>
        </w:sectPr>
      </w:pPr>
      <w:r w:rsidRPr="00602D40">
        <w:rPr>
          <w:rFonts w:ascii="Century Gothic" w:hAnsi="Century Gothic" w:cs="Arial"/>
          <w:b/>
          <w:color w:val="9BBB59" w:themeColor="accent3"/>
          <w:spacing w:val="18"/>
          <w:sz w:val="48"/>
          <w:szCs w:val="58"/>
          <w:lang w:val="es-ES_tradnl"/>
        </w:rPr>
        <w:t xml:space="preserve">LOTE </w:t>
      </w:r>
      <w:r w:rsidR="003D7B32">
        <w:rPr>
          <w:rFonts w:ascii="Century Gothic" w:hAnsi="Century Gothic" w:cs="Arial"/>
          <w:b/>
          <w:color w:val="9BBB59" w:themeColor="accent3"/>
          <w:spacing w:val="18"/>
          <w:sz w:val="48"/>
          <w:szCs w:val="58"/>
          <w:lang w:val="es-ES_tradnl"/>
        </w:rPr>
        <w:t>6</w:t>
      </w:r>
      <w:r>
        <w:rPr>
          <w:rFonts w:ascii="Century Gothic" w:hAnsi="Century Gothic" w:cs="Arial"/>
          <w:b/>
          <w:color w:val="9BBB59" w:themeColor="accent3"/>
          <w:spacing w:val="18"/>
          <w:sz w:val="48"/>
          <w:szCs w:val="58"/>
          <w:lang w:val="es-ES_tradnl"/>
        </w:rPr>
        <w:t xml:space="preserve">. </w:t>
      </w:r>
      <w:r w:rsidR="00086B1D" w:rsidRPr="007B1570">
        <w:rPr>
          <w:rFonts w:ascii="Century Gothic" w:hAnsi="Century Gothic" w:cs="Arial"/>
          <w:b/>
          <w:spacing w:val="18"/>
          <w:sz w:val="48"/>
          <w:szCs w:val="58"/>
          <w:lang w:val="es-ES_tradnl"/>
        </w:rPr>
        <w:t xml:space="preserve">EXP. </w:t>
      </w:r>
      <w:r>
        <w:rPr>
          <w:rFonts w:ascii="Century Gothic" w:hAnsi="Century Gothic" w:cs="Arial"/>
          <w:b/>
          <w:spacing w:val="18"/>
          <w:sz w:val="48"/>
          <w:szCs w:val="58"/>
          <w:lang w:val="es-ES_tradnl"/>
        </w:rPr>
        <w:t>A2018/007140</w:t>
      </w: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Pr="00B55CD5" w:rsidRDefault="00D25324" w:rsidP="00D25324">
      <w:pPr>
        <w:spacing w:after="0" w:line="240" w:lineRule="auto"/>
        <w:contextualSpacing/>
        <w:mirrorIndents/>
        <w:rPr>
          <w:rFonts w:ascii="Century Gothic" w:hAnsi="Century Gothic" w:cs="Arial"/>
          <w:sz w:val="28"/>
          <w:szCs w:val="28"/>
        </w:rPr>
        <w:sectPr w:rsidR="00D25324" w:rsidRPr="00B55CD5" w:rsidSect="00755A5C">
          <w:type w:val="continuous"/>
          <w:pgSz w:w="11907" w:h="16840" w:code="9"/>
          <w:pgMar w:top="2665" w:right="851" w:bottom="1531" w:left="1531" w:header="0" w:footer="1418" w:gutter="0"/>
          <w:cols w:space="708"/>
          <w:titlePg/>
          <w:docGrid w:linePitch="360"/>
        </w:sectPr>
      </w:pPr>
    </w:p>
    <w:p w:rsidR="00D25324" w:rsidRPr="00251184" w:rsidRDefault="00D25324" w:rsidP="00D25324">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PRO</w:t>
      </w:r>
      <w:r>
        <w:rPr>
          <w:rFonts w:ascii="Century Gothic" w:hAnsi="Century Gothic" w:cs="Arial"/>
          <w:b/>
          <w:sz w:val="20"/>
          <w:szCs w:val="24"/>
        </w:rPr>
        <w:t>MOTOR</w:t>
      </w:r>
    </w:p>
    <w:p w:rsidR="00D25324" w:rsidRDefault="00D25324" w:rsidP="00D25324">
      <w:pPr>
        <w:ind w:right="-979"/>
        <w:contextualSpacing/>
        <w:mirrorIndents/>
        <w:rPr>
          <w:rFonts w:ascii="Century Gothic" w:hAnsi="Century Gothic" w:cs="Arial"/>
          <w:sz w:val="18"/>
          <w:szCs w:val="24"/>
        </w:rPr>
      </w:pPr>
      <w:r>
        <w:rPr>
          <w:rFonts w:ascii="Century Gothic" w:hAnsi="Century Gothic" w:cs="Arial"/>
          <w:sz w:val="18"/>
          <w:szCs w:val="24"/>
        </w:rPr>
        <w:t>ENTE REGIONAL DE LA ENERGIA DE CASTILLA Y LEON</w:t>
      </w:r>
    </w:p>
    <w:p w:rsidR="00D25324" w:rsidRDefault="00D25324" w:rsidP="00D25324">
      <w:pPr>
        <w:spacing w:after="0" w:line="240" w:lineRule="auto"/>
        <w:contextualSpacing/>
        <w:mirrorIndents/>
        <w:rPr>
          <w:rFonts w:ascii="Century Gothic" w:hAnsi="Century Gothic" w:cs="Arial"/>
          <w:b/>
          <w:sz w:val="20"/>
          <w:szCs w:val="24"/>
        </w:rPr>
      </w:pPr>
    </w:p>
    <w:p w:rsidR="00D25324" w:rsidRPr="00251184" w:rsidRDefault="00D25324" w:rsidP="00D25324">
      <w:pPr>
        <w:spacing w:after="0" w:line="240" w:lineRule="auto"/>
        <w:contextualSpacing/>
        <w:mirrorIndents/>
        <w:rPr>
          <w:rFonts w:ascii="Century Gothic" w:hAnsi="Century Gothic" w:cs="Arial"/>
          <w:b/>
          <w:sz w:val="20"/>
          <w:szCs w:val="24"/>
        </w:rPr>
      </w:pPr>
      <w:r w:rsidRPr="00251184">
        <w:rPr>
          <w:rFonts w:ascii="Century Gothic" w:hAnsi="Century Gothic" w:cs="Arial"/>
          <w:b/>
          <w:sz w:val="20"/>
          <w:szCs w:val="24"/>
        </w:rPr>
        <w:t>EMPLAZAMIENTO</w:t>
      </w:r>
    </w:p>
    <w:p w:rsidR="00D25324" w:rsidRDefault="00D25324" w:rsidP="00D25324">
      <w:pPr>
        <w:spacing w:after="0" w:line="240" w:lineRule="auto"/>
        <w:contextualSpacing/>
        <w:mirrorIndents/>
        <w:rPr>
          <w:rFonts w:ascii="Century Gothic" w:hAnsi="Century Gothic" w:cs="Arial"/>
          <w:sz w:val="18"/>
          <w:szCs w:val="24"/>
        </w:rPr>
      </w:pPr>
      <w:r>
        <w:rPr>
          <w:rFonts w:ascii="Century Gothic" w:hAnsi="Century Gothic" w:cs="Arial"/>
          <w:sz w:val="18"/>
          <w:szCs w:val="24"/>
        </w:rPr>
        <w:t>Paseo Juan Carlos I, nº 22.</w:t>
      </w:r>
    </w:p>
    <w:p w:rsidR="00D25324" w:rsidRDefault="00D25324" w:rsidP="00D25324">
      <w:pPr>
        <w:spacing w:after="0" w:line="240" w:lineRule="auto"/>
        <w:contextualSpacing/>
        <w:mirrorIndents/>
        <w:rPr>
          <w:rFonts w:ascii="Century Gothic" w:hAnsi="Century Gothic" w:cs="Arial"/>
          <w:sz w:val="18"/>
          <w:szCs w:val="24"/>
        </w:rPr>
      </w:pPr>
      <w:r w:rsidRPr="00251184">
        <w:rPr>
          <w:rFonts w:ascii="Century Gothic" w:hAnsi="Century Gothic" w:cs="Arial"/>
          <w:sz w:val="18"/>
          <w:szCs w:val="24"/>
        </w:rPr>
        <w:t>4</w:t>
      </w:r>
      <w:r>
        <w:rPr>
          <w:rFonts w:ascii="Century Gothic" w:hAnsi="Century Gothic" w:cs="Arial"/>
          <w:sz w:val="18"/>
          <w:szCs w:val="24"/>
        </w:rPr>
        <w:t>7013</w:t>
      </w:r>
      <w:r w:rsidRPr="00251184">
        <w:rPr>
          <w:rFonts w:ascii="Century Gothic" w:hAnsi="Century Gothic" w:cs="Arial"/>
          <w:sz w:val="18"/>
          <w:szCs w:val="24"/>
        </w:rPr>
        <w:t xml:space="preserve"> – </w:t>
      </w:r>
      <w:r>
        <w:rPr>
          <w:rFonts w:ascii="Century Gothic" w:hAnsi="Century Gothic" w:cs="Arial"/>
          <w:sz w:val="18"/>
          <w:szCs w:val="24"/>
        </w:rPr>
        <w:t>VALLADOLID</w:t>
      </w:r>
    </w:p>
    <w:p w:rsidR="00D25324" w:rsidRDefault="00D25324" w:rsidP="00D25324">
      <w:pPr>
        <w:spacing w:after="0" w:line="240" w:lineRule="auto"/>
        <w:contextualSpacing/>
        <w:mirrorIndents/>
        <w:rPr>
          <w:rFonts w:ascii="Century Gothic" w:hAnsi="Century Gothic" w:cs="Arial"/>
          <w:sz w:val="18"/>
          <w:szCs w:val="24"/>
        </w:rPr>
      </w:pPr>
    </w:p>
    <w:p w:rsidR="00D25324" w:rsidRDefault="00D25324" w:rsidP="00D25324">
      <w:pPr>
        <w:spacing w:after="0" w:line="240" w:lineRule="auto"/>
        <w:contextualSpacing/>
        <w:mirrorIndents/>
        <w:rPr>
          <w:rFonts w:ascii="Century Gothic" w:hAnsi="Century Gothic" w:cs="Arial"/>
          <w:sz w:val="18"/>
          <w:szCs w:val="24"/>
        </w:rPr>
      </w:pPr>
    </w:p>
    <w:p w:rsidR="00D25324" w:rsidRPr="00251184" w:rsidRDefault="00D25324" w:rsidP="00D25324">
      <w:pPr>
        <w:spacing w:after="0" w:line="240" w:lineRule="auto"/>
        <w:contextualSpacing/>
        <w:mirrorIndents/>
        <w:rPr>
          <w:rFonts w:ascii="Century Gothic" w:hAnsi="Century Gothic" w:cs="Arial"/>
          <w:sz w:val="18"/>
          <w:szCs w:val="24"/>
        </w:rPr>
      </w:pPr>
    </w:p>
    <w:p w:rsidR="00D25324" w:rsidRDefault="00D25324" w:rsidP="00D25324">
      <w:pPr>
        <w:spacing w:after="0" w:line="240" w:lineRule="auto"/>
        <w:contextualSpacing/>
        <w:mirrorIndents/>
        <w:jc w:val="right"/>
        <w:rPr>
          <w:rFonts w:ascii="Century Gothic" w:hAnsi="Century Gothic" w:cs="Arial"/>
          <w:sz w:val="28"/>
          <w:szCs w:val="28"/>
        </w:rPr>
      </w:pPr>
      <w:r>
        <w:rPr>
          <w:rFonts w:ascii="Century Gothic" w:hAnsi="Century Gothic" w:cs="Arial"/>
          <w:sz w:val="28"/>
          <w:szCs w:val="28"/>
        </w:rPr>
        <w:br w:type="column"/>
      </w:r>
    </w:p>
    <w:p w:rsidR="00D25324" w:rsidRDefault="00D25324" w:rsidP="00D25324">
      <w:pPr>
        <w:spacing w:after="0" w:line="240" w:lineRule="auto"/>
        <w:contextualSpacing/>
        <w:mirrorIndents/>
        <w:jc w:val="right"/>
        <w:rPr>
          <w:rFonts w:ascii="Century Gothic" w:hAnsi="Century Gothic" w:cs="Arial"/>
          <w:sz w:val="28"/>
          <w:szCs w:val="28"/>
        </w:rPr>
      </w:pPr>
    </w:p>
    <w:p w:rsidR="00D25324" w:rsidRDefault="00D25324" w:rsidP="00D25324">
      <w:pPr>
        <w:spacing w:after="0" w:line="240" w:lineRule="auto"/>
        <w:contextualSpacing/>
        <w:mirrorIndents/>
        <w:jc w:val="right"/>
        <w:rPr>
          <w:rFonts w:ascii="Century Gothic" w:hAnsi="Century Gothic" w:cs="Arial"/>
          <w:sz w:val="28"/>
          <w:szCs w:val="28"/>
        </w:rPr>
      </w:pPr>
    </w:p>
    <w:p w:rsidR="00D25324" w:rsidRDefault="00D25324" w:rsidP="00D25324">
      <w:pPr>
        <w:spacing w:after="0" w:line="240" w:lineRule="auto"/>
        <w:contextualSpacing/>
        <w:mirrorIndents/>
        <w:jc w:val="right"/>
        <w:rPr>
          <w:rFonts w:ascii="Century Gothic" w:hAnsi="Century Gothic" w:cs="Arial"/>
          <w:sz w:val="28"/>
          <w:szCs w:val="28"/>
        </w:rPr>
      </w:pPr>
    </w:p>
    <w:p w:rsidR="00D25324" w:rsidRPr="00883C81" w:rsidRDefault="00D25324" w:rsidP="00D25324">
      <w:pPr>
        <w:spacing w:after="0" w:line="240" w:lineRule="auto"/>
        <w:contextualSpacing/>
        <w:mirrorIndents/>
        <w:jc w:val="right"/>
        <w:rPr>
          <w:rFonts w:ascii="Century Gothic" w:hAnsi="Century Gothic" w:cs="Arial"/>
          <w:sz w:val="16"/>
          <w:szCs w:val="16"/>
        </w:rPr>
      </w:pPr>
    </w:p>
    <w:p w:rsidR="00D25324" w:rsidRDefault="00D25324" w:rsidP="00D25324">
      <w:pPr>
        <w:spacing w:after="0" w:line="240" w:lineRule="auto"/>
        <w:contextualSpacing/>
        <w:mirrorIndents/>
        <w:jc w:val="right"/>
        <w:rPr>
          <w:rFonts w:ascii="Century Gothic" w:hAnsi="Century Gothic" w:cs="Arial"/>
          <w:b/>
          <w:sz w:val="18"/>
          <w:szCs w:val="32"/>
        </w:rPr>
      </w:pPr>
    </w:p>
    <w:p w:rsidR="00D25324" w:rsidRDefault="00D25324" w:rsidP="00D25324">
      <w:pPr>
        <w:spacing w:after="0" w:line="240" w:lineRule="auto"/>
        <w:contextualSpacing/>
        <w:mirrorIndents/>
        <w:jc w:val="right"/>
        <w:rPr>
          <w:rFonts w:ascii="Century Gothic" w:hAnsi="Century Gothic" w:cs="Arial"/>
          <w:b/>
          <w:sz w:val="18"/>
          <w:szCs w:val="32"/>
        </w:rPr>
      </w:pPr>
    </w:p>
    <w:p w:rsidR="00D25324" w:rsidRDefault="00D25324" w:rsidP="00D25324">
      <w:pPr>
        <w:spacing w:after="0" w:line="240" w:lineRule="auto"/>
        <w:contextualSpacing/>
        <w:mirrorIndents/>
        <w:jc w:val="right"/>
        <w:rPr>
          <w:rFonts w:ascii="Century Gothic" w:hAnsi="Century Gothic" w:cs="Arial"/>
          <w:b/>
          <w:sz w:val="18"/>
          <w:szCs w:val="32"/>
        </w:rPr>
      </w:pPr>
    </w:p>
    <w:p w:rsidR="00D25324" w:rsidRPr="00D7007C" w:rsidRDefault="00D25324" w:rsidP="00D25324">
      <w:pPr>
        <w:spacing w:after="0" w:line="240" w:lineRule="auto"/>
        <w:contextualSpacing/>
        <w:mirrorIndents/>
        <w:jc w:val="right"/>
        <w:rPr>
          <w:rFonts w:ascii="Century Gothic" w:hAnsi="Century Gothic" w:cs="Arial"/>
          <w:b/>
          <w:sz w:val="18"/>
          <w:szCs w:val="32"/>
        </w:rPr>
      </w:pPr>
    </w:p>
    <w:p w:rsidR="00D25324" w:rsidRPr="008C6931" w:rsidRDefault="00D25324" w:rsidP="00D25324">
      <w:pPr>
        <w:spacing w:after="0" w:line="240" w:lineRule="auto"/>
        <w:contextualSpacing/>
        <w:mirrorIndents/>
        <w:jc w:val="right"/>
        <w:rPr>
          <w:rFonts w:ascii="Century Gothic" w:hAnsi="Century Gothic" w:cs="Arial"/>
          <w:b/>
          <w:sz w:val="16"/>
          <w:szCs w:val="16"/>
        </w:rPr>
      </w:pPr>
    </w:p>
    <w:p w:rsidR="00D25324" w:rsidRPr="00D52144" w:rsidRDefault="00D25324" w:rsidP="00D25324">
      <w:pPr>
        <w:spacing w:after="0" w:line="240" w:lineRule="auto"/>
        <w:contextualSpacing/>
        <w:mirrorIndents/>
        <w:jc w:val="right"/>
        <w:rPr>
          <w:rFonts w:ascii="Century Gothic" w:hAnsi="Century Gothic" w:cs="Arial"/>
          <w:b/>
          <w:sz w:val="28"/>
          <w:szCs w:val="32"/>
        </w:rPr>
      </w:pPr>
      <w:r>
        <w:rPr>
          <w:rFonts w:ascii="Century Gothic" w:hAnsi="Century Gothic" w:cs="Arial"/>
          <w:b/>
          <w:sz w:val="28"/>
          <w:szCs w:val="32"/>
        </w:rPr>
        <w:t>MARZO 2019</w:t>
      </w: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Pr="00B55CD5" w:rsidRDefault="00D25324" w:rsidP="00D25324">
      <w:pPr>
        <w:spacing w:after="0" w:line="240" w:lineRule="auto"/>
        <w:contextualSpacing/>
        <w:mirrorIndents/>
        <w:rPr>
          <w:rFonts w:ascii="Century Gothic" w:hAnsi="Century Gothic" w:cs="Arial"/>
          <w:sz w:val="28"/>
          <w:szCs w:val="28"/>
        </w:rPr>
        <w:sectPr w:rsidR="00D25324" w:rsidRPr="00B55CD5" w:rsidSect="00755A5C">
          <w:type w:val="continuous"/>
          <w:pgSz w:w="11907" w:h="16840" w:code="9"/>
          <w:pgMar w:top="2665" w:right="851" w:bottom="1531" w:left="1531" w:header="0" w:footer="1418" w:gutter="0"/>
          <w:cols w:num="2" w:space="708"/>
          <w:titlePg/>
          <w:docGrid w:linePitch="360"/>
        </w:sectPr>
      </w:pP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Pr="00B55CD5" w:rsidRDefault="00D25324" w:rsidP="00D25324">
      <w:pPr>
        <w:spacing w:after="0" w:line="240" w:lineRule="auto"/>
        <w:contextualSpacing/>
        <w:mirrorIndents/>
        <w:rPr>
          <w:rFonts w:ascii="Century Gothic" w:hAnsi="Century Gothic" w:cs="Arial"/>
          <w:sz w:val="28"/>
          <w:szCs w:val="28"/>
        </w:rPr>
      </w:pPr>
    </w:p>
    <w:p w:rsidR="00D25324" w:rsidRDefault="00D25324" w:rsidP="00D25324">
      <w:pPr>
        <w:spacing w:after="0" w:line="240" w:lineRule="auto"/>
        <w:contextualSpacing/>
        <w:mirrorIndents/>
        <w:rPr>
          <w:rFonts w:ascii="Century Gothic" w:hAnsi="Century Gothic" w:cs="Arial"/>
          <w:sz w:val="28"/>
          <w:szCs w:val="28"/>
        </w:rPr>
      </w:pPr>
    </w:p>
    <w:p w:rsidR="00D25324" w:rsidRDefault="00D25324" w:rsidP="00D25324">
      <w:pPr>
        <w:spacing w:after="0" w:line="240" w:lineRule="auto"/>
        <w:contextualSpacing/>
        <w:mirrorIndents/>
        <w:rPr>
          <w:rFonts w:ascii="Century Gothic" w:hAnsi="Century Gothic" w:cs="Arial"/>
          <w:sz w:val="28"/>
          <w:szCs w:val="28"/>
        </w:rPr>
      </w:pPr>
    </w:p>
    <w:p w:rsidR="00D25324" w:rsidRPr="008C6931" w:rsidRDefault="00D25324" w:rsidP="00D25324">
      <w:pPr>
        <w:ind w:left="360"/>
        <w:mirrorIndents/>
        <w:jc w:val="right"/>
        <w:rPr>
          <w:rFonts w:ascii="Century Gothic" w:hAnsi="Century Gothic" w:cs="Arial"/>
          <w:b/>
          <w:sz w:val="52"/>
          <w:szCs w:val="50"/>
        </w:rPr>
      </w:pPr>
    </w:p>
    <w:p w:rsidR="00D25324" w:rsidRDefault="00D25324" w:rsidP="00D25324">
      <w:pPr>
        <w:pStyle w:val="Prrafodelista"/>
        <w:ind w:left="1440"/>
        <w:mirrorIndents/>
        <w:jc w:val="center"/>
        <w:rPr>
          <w:rFonts w:ascii="Century Gothic" w:hAnsi="Century Gothic" w:cs="Arial"/>
          <w:b/>
          <w:sz w:val="44"/>
          <w:szCs w:val="50"/>
        </w:rPr>
      </w:pPr>
    </w:p>
    <w:p w:rsidR="00D25324" w:rsidRDefault="00D25324" w:rsidP="00D25324">
      <w:pPr>
        <w:pStyle w:val="Prrafodelista"/>
        <w:ind w:left="1440"/>
        <w:mirrorIndents/>
        <w:jc w:val="right"/>
        <w:rPr>
          <w:rFonts w:ascii="Century Gothic" w:hAnsi="Century Gothic" w:cs="Arial"/>
          <w:b/>
          <w:sz w:val="44"/>
          <w:szCs w:val="50"/>
        </w:rPr>
      </w:pPr>
      <w:r>
        <w:rPr>
          <w:rFonts w:ascii="Century Gothic" w:hAnsi="Century Gothic" w:cs="Arial"/>
          <w:b/>
          <w:sz w:val="44"/>
          <w:szCs w:val="50"/>
        </w:rPr>
        <w:t>ANEJOS A LA MEMORIA</w:t>
      </w:r>
    </w:p>
    <w:p w:rsidR="00D25324" w:rsidRDefault="00D25324" w:rsidP="00D25324">
      <w:pPr>
        <w:pStyle w:val="Prrafodelista"/>
        <w:ind w:left="1440"/>
        <w:mirrorIndents/>
        <w:jc w:val="center"/>
        <w:rPr>
          <w:rFonts w:ascii="Century Gothic" w:hAnsi="Century Gothic" w:cs="Arial"/>
          <w:b/>
          <w:sz w:val="44"/>
          <w:szCs w:val="50"/>
        </w:rPr>
      </w:pPr>
    </w:p>
    <w:p w:rsidR="00D25324" w:rsidRDefault="00D25324" w:rsidP="00D25324">
      <w:pPr>
        <w:spacing w:after="0" w:line="240" w:lineRule="auto"/>
        <w:contextualSpacing/>
        <w:mirrorIndents/>
        <w:rPr>
          <w:rFonts w:ascii="Century Gothic" w:hAnsi="Century Gothic" w:cs="Arial"/>
          <w:b/>
          <w:sz w:val="18"/>
          <w:szCs w:val="28"/>
        </w:rPr>
      </w:pPr>
    </w:p>
    <w:p w:rsidR="00D25324" w:rsidRPr="00952305" w:rsidRDefault="00D25324" w:rsidP="00D25324">
      <w:pPr>
        <w:spacing w:after="0" w:line="240" w:lineRule="auto"/>
        <w:contextualSpacing/>
        <w:mirrorIndents/>
        <w:rPr>
          <w:rFonts w:ascii="Century Gothic" w:hAnsi="Century Gothic" w:cs="Arial"/>
          <w:b/>
          <w:sz w:val="18"/>
          <w:szCs w:val="28"/>
        </w:rPr>
      </w:pPr>
      <w:r w:rsidRPr="00952305">
        <w:rPr>
          <w:rFonts w:ascii="Century Gothic" w:hAnsi="Century Gothic" w:cs="Arial"/>
          <w:b/>
          <w:sz w:val="18"/>
          <w:szCs w:val="28"/>
        </w:rPr>
        <w:t>ARQUITECTO</w:t>
      </w:r>
    </w:p>
    <w:p w:rsidR="00D25324" w:rsidRPr="00952305" w:rsidRDefault="00D25324" w:rsidP="00D25324">
      <w:pPr>
        <w:spacing w:after="0" w:line="240" w:lineRule="auto"/>
        <w:contextualSpacing/>
        <w:mirrorIndents/>
        <w:rPr>
          <w:rFonts w:ascii="Century Gothic" w:hAnsi="Century Gothic" w:cs="Arial"/>
          <w:sz w:val="16"/>
          <w:szCs w:val="28"/>
        </w:rPr>
      </w:pPr>
      <w:r w:rsidRPr="00952305">
        <w:rPr>
          <w:rFonts w:ascii="Century Gothic" w:hAnsi="Century Gothic" w:cs="Arial"/>
          <w:sz w:val="16"/>
          <w:szCs w:val="28"/>
        </w:rPr>
        <w:t>MANUEL SANCHEZ AZPEITIA</w:t>
      </w:r>
    </w:p>
    <w:p w:rsidR="00D25324" w:rsidRPr="001C7986" w:rsidRDefault="00D25324" w:rsidP="00D25324">
      <w:pPr>
        <w:spacing w:after="0" w:line="240" w:lineRule="auto"/>
        <w:contextualSpacing/>
        <w:mirrorIndents/>
        <w:rPr>
          <w:rFonts w:ascii="Century Gothic" w:hAnsi="Century Gothic" w:cs="Arial"/>
          <w:sz w:val="16"/>
          <w:szCs w:val="28"/>
        </w:rPr>
      </w:pPr>
      <w:r w:rsidRPr="001C7986">
        <w:rPr>
          <w:rFonts w:ascii="Century Gothic" w:hAnsi="Century Gothic" w:cs="Arial"/>
          <w:sz w:val="16"/>
          <w:szCs w:val="28"/>
        </w:rPr>
        <w:t>ARQUITECTO COACYLE 3.148</w:t>
      </w:r>
    </w:p>
    <w:p w:rsidR="00D25324" w:rsidRPr="00D52144" w:rsidRDefault="00D25324" w:rsidP="00D25324">
      <w:pPr>
        <w:spacing w:after="0" w:line="240" w:lineRule="auto"/>
        <w:contextualSpacing/>
        <w:mirrorIndents/>
        <w:rPr>
          <w:rFonts w:ascii="Century Gothic" w:hAnsi="Century Gothic" w:cs="Arial"/>
          <w:sz w:val="6"/>
          <w:szCs w:val="28"/>
        </w:rPr>
      </w:pPr>
    </w:p>
    <w:p w:rsidR="00ED2DB6" w:rsidRPr="00B55CD5" w:rsidRDefault="00D25324" w:rsidP="00D25324">
      <w:pPr>
        <w:spacing w:after="0" w:line="240" w:lineRule="auto"/>
        <w:contextualSpacing/>
        <w:mirrorIndents/>
        <w:rPr>
          <w:rFonts w:ascii="Century Gothic" w:hAnsi="Century Gothic" w:cs="Arial"/>
          <w:sz w:val="28"/>
          <w:szCs w:val="28"/>
        </w:rPr>
      </w:pPr>
      <w:r w:rsidRPr="00023E78">
        <w:rPr>
          <w:rFonts w:ascii="Century Gothic" w:hAnsi="Century Gothic" w:cs="Century Gothic"/>
          <w:spacing w:val="30"/>
          <w:sz w:val="16"/>
          <w:szCs w:val="24"/>
        </w:rPr>
        <w:t xml:space="preserve">C/ Muro Nº 16, Bajo. 47004 Valladolid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w:t>
      </w:r>
      <w:r w:rsidRPr="00023E78">
        <w:rPr>
          <w:rFonts w:ascii="Century Gothic" w:hAnsi="Century Gothic" w:cs="Century Gothic"/>
          <w:b/>
          <w:color w:val="009900"/>
          <w:spacing w:val="30"/>
          <w:sz w:val="16"/>
          <w:szCs w:val="24"/>
        </w:rPr>
        <w:t xml:space="preserve"> T+F </w:t>
      </w:r>
      <w:r w:rsidRPr="00023E78">
        <w:rPr>
          <w:rFonts w:ascii="Century Gothic" w:hAnsi="Century Gothic" w:cs="Century Gothic"/>
          <w:spacing w:val="30"/>
          <w:sz w:val="16"/>
          <w:szCs w:val="24"/>
        </w:rPr>
        <w:t xml:space="preserve">983 302 163  </w:t>
      </w:r>
      <w:r w:rsidRPr="00023E78">
        <w:rPr>
          <w:rFonts w:ascii="Century Gothic" w:hAnsi="Century Gothic" w:cs="Century Gothic"/>
          <w:b/>
          <w:bCs/>
          <w:spacing w:val="30"/>
          <w:sz w:val="16"/>
          <w:szCs w:val="24"/>
        </w:rPr>
        <w:t>|</w:t>
      </w:r>
      <w:r w:rsidRPr="00023E78">
        <w:rPr>
          <w:rFonts w:ascii="Century Gothic" w:hAnsi="Century Gothic" w:cs="Century Gothic"/>
          <w:spacing w:val="30"/>
          <w:sz w:val="16"/>
          <w:szCs w:val="24"/>
        </w:rPr>
        <w:t xml:space="preserve">   info@geo2arquitectura.com</w:t>
      </w:r>
    </w:p>
    <w:p w:rsidR="00182552" w:rsidRPr="00B55CD5" w:rsidRDefault="00182552" w:rsidP="00ED2DB6">
      <w:pPr>
        <w:spacing w:after="0" w:line="240" w:lineRule="auto"/>
        <w:contextualSpacing/>
        <w:mirrorIndents/>
        <w:rPr>
          <w:rFonts w:ascii="Century Gothic" w:hAnsi="Century Gothic" w:cs="Arial"/>
          <w:sz w:val="28"/>
          <w:szCs w:val="28"/>
        </w:rPr>
        <w:sectPr w:rsidR="00182552" w:rsidRPr="00B55CD5" w:rsidSect="00755A5C">
          <w:type w:val="continuous"/>
          <w:pgSz w:w="11907" w:h="16840" w:code="9"/>
          <w:pgMar w:top="2665" w:right="851" w:bottom="1531" w:left="1531" w:header="0" w:footer="1418" w:gutter="0"/>
          <w:cols w:space="708"/>
          <w:titlePg/>
          <w:docGrid w:linePitch="360"/>
        </w:sectPr>
      </w:pPr>
    </w:p>
    <w:p w:rsidR="00ED2DB6" w:rsidRPr="00023E78" w:rsidRDefault="00ED2DB6" w:rsidP="00602D40">
      <w:pPr>
        <w:spacing w:after="0" w:line="240" w:lineRule="auto"/>
        <w:contextualSpacing/>
        <w:mirrorIndents/>
        <w:rPr>
          <w:rFonts w:ascii="Century Gothic" w:hAnsi="Century Gothic" w:cs="Arial"/>
          <w:b/>
          <w:spacing w:val="30"/>
          <w:sz w:val="28"/>
          <w:szCs w:val="28"/>
        </w:rPr>
      </w:pPr>
    </w:p>
    <w:p w:rsidR="007A59A4" w:rsidRDefault="007A59A4" w:rsidP="006B35AA">
      <w:pPr>
        <w:tabs>
          <w:tab w:val="left" w:pos="3119"/>
          <w:tab w:val="left" w:pos="3969"/>
          <w:tab w:val="left" w:pos="4395"/>
        </w:tabs>
        <w:spacing w:after="120"/>
        <w:ind w:left="2694" w:right="28"/>
        <w:jc w:val="both"/>
        <w:rPr>
          <w:rFonts w:ascii="Arial" w:hAnsi="Arial" w:cs="Arial"/>
          <w:sz w:val="18"/>
          <w:szCs w:val="18"/>
        </w:rPr>
      </w:pPr>
    </w:p>
    <w:p w:rsidR="008A2446" w:rsidRPr="006F646C" w:rsidRDefault="008A2446" w:rsidP="008A2446">
      <w:pPr>
        <w:tabs>
          <w:tab w:val="left" w:pos="1843"/>
          <w:tab w:val="right" w:pos="3686"/>
          <w:tab w:val="left" w:pos="3969"/>
        </w:tabs>
        <w:spacing w:before="60" w:after="80" w:line="360" w:lineRule="auto"/>
        <w:jc w:val="both"/>
        <w:outlineLvl w:val="0"/>
        <w:rPr>
          <w:rFonts w:ascii="Arial" w:hAnsi="Arial" w:cs="Arial"/>
          <w:b/>
          <w:sz w:val="30"/>
          <w:szCs w:val="30"/>
        </w:rPr>
      </w:pPr>
      <w:r w:rsidRPr="00A969A3">
        <w:rPr>
          <w:rFonts w:ascii="Arial" w:hAnsi="Arial" w:cs="Arial"/>
          <w:b/>
          <w:sz w:val="32"/>
          <w:szCs w:val="32"/>
          <w:shd w:val="clear" w:color="auto" w:fill="E0E0E0"/>
        </w:rPr>
        <w:t xml:space="preserve">CTE  </w:t>
      </w:r>
      <w:r w:rsidR="00067EB8">
        <w:rPr>
          <w:rFonts w:ascii="Arial" w:hAnsi="Arial" w:cs="Arial"/>
          <w:b/>
          <w:sz w:val="30"/>
          <w:szCs w:val="30"/>
        </w:rPr>
        <w:tab/>
      </w:r>
      <w:r w:rsidRPr="006F646C">
        <w:rPr>
          <w:rFonts w:ascii="Arial" w:hAnsi="Arial" w:cs="Arial"/>
          <w:b/>
          <w:sz w:val="30"/>
          <w:szCs w:val="30"/>
        </w:rPr>
        <w:t>ANEJOS A LA MEMORIA</w:t>
      </w:r>
    </w:p>
    <w:p w:rsidR="008A2446" w:rsidRPr="003C1B1A"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I.</w:t>
      </w:r>
      <w:r w:rsidRPr="003C1B1A">
        <w:rPr>
          <w:rFonts w:ascii="Arial" w:eastAsia="Times New Roman" w:hAnsi="Arial" w:cs="Arial"/>
          <w:sz w:val="16"/>
          <w:szCs w:val="18"/>
          <w:lang w:eastAsia="es-ES"/>
        </w:rPr>
        <w:tab/>
        <w:t>Ficha catastral</w:t>
      </w:r>
    </w:p>
    <w:p w:rsidR="008A2446" w:rsidRPr="003C1B1A"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II.</w:t>
      </w:r>
      <w:r w:rsidRPr="003C1B1A">
        <w:rPr>
          <w:rFonts w:ascii="Arial" w:eastAsia="Times New Roman" w:hAnsi="Arial" w:cs="Arial"/>
          <w:sz w:val="16"/>
          <w:szCs w:val="18"/>
          <w:lang w:eastAsia="es-ES"/>
        </w:rPr>
        <w:tab/>
        <w:t>Relación de normativa aplicable</w:t>
      </w:r>
    </w:p>
    <w:p w:rsidR="008A2446" w:rsidRPr="003C1B1A" w:rsidRDefault="008A2446" w:rsidP="008A2446">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III.</w:t>
      </w:r>
      <w:r w:rsidRPr="003C1B1A">
        <w:rPr>
          <w:rFonts w:ascii="Arial" w:eastAsia="Times New Roman" w:hAnsi="Arial" w:cs="Arial"/>
          <w:sz w:val="16"/>
          <w:szCs w:val="18"/>
          <w:lang w:eastAsia="es-ES"/>
        </w:rPr>
        <w:tab/>
        <w:t>Análisis energético y certificación energética</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IV.</w:t>
      </w:r>
      <w:r w:rsidRPr="003C1B1A">
        <w:rPr>
          <w:rFonts w:ascii="Arial" w:eastAsia="Times New Roman" w:hAnsi="Arial" w:cs="Arial"/>
          <w:sz w:val="16"/>
          <w:szCs w:val="18"/>
          <w:lang w:eastAsia="es-ES"/>
        </w:rPr>
        <w:tab/>
        <w:t>Estudio acústico</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V.</w:t>
      </w:r>
      <w:r w:rsidRPr="003C1B1A">
        <w:rPr>
          <w:rFonts w:ascii="Arial" w:eastAsia="Times New Roman" w:hAnsi="Arial" w:cs="Arial"/>
          <w:sz w:val="16"/>
          <w:szCs w:val="18"/>
          <w:lang w:eastAsia="es-ES"/>
        </w:rPr>
        <w:tab/>
        <w:t>Cronograma</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VI.</w:t>
      </w:r>
      <w:r w:rsidRPr="003C1B1A">
        <w:rPr>
          <w:rFonts w:ascii="Arial" w:eastAsia="Times New Roman" w:hAnsi="Arial" w:cs="Arial"/>
          <w:sz w:val="16"/>
          <w:szCs w:val="18"/>
          <w:lang w:eastAsia="es-ES"/>
        </w:rPr>
        <w:tab/>
        <w:t>Estudio de seguridad y salud</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VII.</w:t>
      </w:r>
      <w:r w:rsidRPr="003C1B1A">
        <w:rPr>
          <w:rFonts w:ascii="Arial" w:eastAsia="Times New Roman" w:hAnsi="Arial" w:cs="Arial"/>
          <w:sz w:val="16"/>
          <w:szCs w:val="18"/>
          <w:lang w:eastAsia="es-ES"/>
        </w:rPr>
        <w:tab/>
        <w:t>Plan de control de calidad</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VIII.</w:t>
      </w:r>
      <w:r w:rsidRPr="003C1B1A">
        <w:rPr>
          <w:rFonts w:ascii="Arial" w:eastAsia="Times New Roman" w:hAnsi="Arial" w:cs="Arial"/>
          <w:sz w:val="16"/>
          <w:szCs w:val="18"/>
          <w:lang w:eastAsia="es-ES"/>
        </w:rPr>
        <w:tab/>
        <w:t>Estudio de Gestión de Residuos de construcción y demolición</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IX.</w:t>
      </w:r>
      <w:r w:rsidRPr="003C1B1A">
        <w:rPr>
          <w:rFonts w:ascii="Arial" w:eastAsia="Times New Roman" w:hAnsi="Arial" w:cs="Arial"/>
          <w:sz w:val="16"/>
          <w:szCs w:val="18"/>
          <w:lang w:eastAsia="es-ES"/>
        </w:rPr>
        <w:tab/>
        <w:t>Instrucciones de uso y mantenimiento</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X.</w:t>
      </w:r>
      <w:r w:rsidRPr="003C1B1A">
        <w:rPr>
          <w:rFonts w:ascii="Arial" w:eastAsia="Times New Roman" w:hAnsi="Arial" w:cs="Arial"/>
          <w:sz w:val="16"/>
          <w:szCs w:val="18"/>
          <w:lang w:eastAsia="es-ES"/>
        </w:rPr>
        <w:tab/>
        <w:t>Acta de replanteo previo</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XI.</w:t>
      </w:r>
      <w:r w:rsidRPr="003C1B1A">
        <w:rPr>
          <w:rFonts w:ascii="Arial" w:eastAsia="Times New Roman" w:hAnsi="Arial" w:cs="Arial"/>
          <w:sz w:val="16"/>
          <w:szCs w:val="18"/>
          <w:lang w:eastAsia="es-ES"/>
        </w:rPr>
        <w:tab/>
        <w:t>Declaración de obra completa</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XII.</w:t>
      </w:r>
      <w:r w:rsidRPr="003C1B1A">
        <w:rPr>
          <w:rFonts w:ascii="Arial" w:eastAsia="Times New Roman" w:hAnsi="Arial" w:cs="Arial"/>
          <w:sz w:val="16"/>
          <w:szCs w:val="18"/>
          <w:lang w:eastAsia="es-ES"/>
        </w:rPr>
        <w:tab/>
        <w:t>Declaración responsable del técnico</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XIII.</w:t>
      </w:r>
      <w:r w:rsidRPr="003C1B1A">
        <w:rPr>
          <w:rFonts w:ascii="Arial" w:eastAsia="Times New Roman" w:hAnsi="Arial" w:cs="Arial"/>
          <w:sz w:val="16"/>
          <w:szCs w:val="18"/>
          <w:lang w:eastAsia="es-ES"/>
        </w:rPr>
        <w:tab/>
        <w:t>Declaración de compatibilidad para trabajar con la administración</w:t>
      </w:r>
    </w:p>
    <w:p w:rsidR="00137322" w:rsidRPr="003C1B1A" w:rsidRDefault="00137322" w:rsidP="00137322">
      <w:pPr>
        <w:tabs>
          <w:tab w:val="left" w:pos="2977"/>
        </w:tabs>
        <w:spacing w:after="0" w:line="360" w:lineRule="auto"/>
        <w:ind w:left="993" w:right="28" w:firstLine="850"/>
        <w:jc w:val="both"/>
        <w:rPr>
          <w:rFonts w:ascii="Arial" w:eastAsia="Times New Roman" w:hAnsi="Arial" w:cs="Arial"/>
          <w:sz w:val="16"/>
          <w:szCs w:val="18"/>
          <w:lang w:eastAsia="es-ES"/>
        </w:rPr>
      </w:pPr>
      <w:r w:rsidRPr="003C1B1A">
        <w:rPr>
          <w:rFonts w:ascii="Arial" w:eastAsia="Times New Roman" w:hAnsi="Arial" w:cs="Arial"/>
          <w:b/>
          <w:sz w:val="16"/>
          <w:szCs w:val="18"/>
          <w:lang w:eastAsia="es-ES"/>
        </w:rPr>
        <w:t>ANEJO XIV.</w:t>
      </w:r>
      <w:r w:rsidRPr="003C1B1A">
        <w:rPr>
          <w:rFonts w:ascii="Arial" w:eastAsia="Times New Roman" w:hAnsi="Arial" w:cs="Arial"/>
          <w:sz w:val="16"/>
          <w:szCs w:val="18"/>
          <w:lang w:eastAsia="es-ES"/>
        </w:rPr>
        <w:tab/>
        <w:t>Clasificación requerida para la empresa contratista</w:t>
      </w:r>
    </w:p>
    <w:p w:rsidR="00CF1F53" w:rsidRDefault="00CF1F53" w:rsidP="0058509A">
      <w:pPr>
        <w:tabs>
          <w:tab w:val="left" w:pos="2977"/>
        </w:tabs>
        <w:spacing w:after="0" w:line="360" w:lineRule="auto"/>
        <w:ind w:left="993" w:right="28" w:firstLine="850"/>
        <w:jc w:val="both"/>
        <w:rPr>
          <w:rFonts w:ascii="Arial" w:eastAsia="Times New Roman" w:hAnsi="Arial" w:cs="Arial"/>
          <w:sz w:val="18"/>
          <w:szCs w:val="18"/>
          <w:lang w:eastAsia="es-ES"/>
        </w:rPr>
      </w:pPr>
    </w:p>
    <w:p w:rsidR="00C25CF5" w:rsidRDefault="00C25CF5" w:rsidP="00DA58B1">
      <w:pPr>
        <w:sectPr w:rsidR="00C25CF5" w:rsidSect="00755A5C">
          <w:headerReference w:type="default" r:id="rId11"/>
          <w:pgSz w:w="11907" w:h="16840" w:code="9"/>
          <w:pgMar w:top="2665" w:right="851" w:bottom="1531" w:left="1531" w:header="0" w:footer="1418" w:gutter="0"/>
          <w:cols w:space="708"/>
          <w:docGrid w:linePitch="360"/>
        </w:sectPr>
      </w:pPr>
    </w:p>
    <w:p w:rsidR="003D7D0C" w:rsidRDefault="003D7D0C" w:rsidP="003D7D0C">
      <w:pPr>
        <w:spacing w:after="120" w:line="240" w:lineRule="auto"/>
        <w:jc w:val="both"/>
        <w:rPr>
          <w:rFonts w:ascii="Arial" w:hAnsi="Arial" w:cs="Arial"/>
          <w:b/>
          <w:sz w:val="8"/>
          <w:szCs w:val="8"/>
          <w:shd w:val="clear" w:color="auto" w:fill="C0C0C0"/>
        </w:rPr>
      </w:pPr>
    </w:p>
    <w:p w:rsidR="00932E1E" w:rsidRPr="00DB7878" w:rsidRDefault="00932E1E" w:rsidP="00932E1E">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Ficha catastral</w:t>
      </w:r>
    </w:p>
    <w:p w:rsidR="002203B4"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r>
        <w:rPr>
          <w:rFonts w:ascii="Arial" w:eastAsia="Times New Roman" w:hAnsi="Arial" w:cs="Times New Roman"/>
          <w:b/>
          <w:noProof/>
          <w:sz w:val="18"/>
          <w:szCs w:val="20"/>
          <w:lang w:eastAsia="es-ES"/>
        </w:rPr>
        <w:lastRenderedPageBreak/>
        <w:drawing>
          <wp:anchor distT="0" distB="0" distL="114300" distR="114300" simplePos="0" relativeHeight="251651072" behindDoc="1" locked="0" layoutInCell="1" allowOverlap="1" wp14:anchorId="17CE0AD2" wp14:editId="5681C7EB">
            <wp:simplePos x="0" y="0"/>
            <wp:positionH relativeFrom="margin">
              <wp:align>right</wp:align>
            </wp:positionH>
            <wp:positionV relativeFrom="paragraph">
              <wp:posOffset>13335</wp:posOffset>
            </wp:positionV>
            <wp:extent cx="5400000" cy="7504880"/>
            <wp:effectExtent l="0" t="0" r="0" b="1270"/>
            <wp:wrapTight wrapText="bothSides">
              <wp:wrapPolygon edited="0">
                <wp:start x="0" y="0"/>
                <wp:lineTo x="0" y="21549"/>
                <wp:lineTo x="21491" y="21549"/>
                <wp:lineTo x="21491" y="0"/>
                <wp:lineTo x="0" y="0"/>
              </wp:wrapPolygon>
            </wp:wrapTight>
            <wp:docPr id="582" name="Imagen 582" descr="catastro vallad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stro valladol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7504880"/>
                    </a:xfrm>
                    <a:prstGeom prst="rect">
                      <a:avLst/>
                    </a:prstGeom>
                    <a:noFill/>
                  </pic:spPr>
                </pic:pic>
              </a:graphicData>
            </a:graphic>
            <wp14:sizeRelH relativeFrom="page">
              <wp14:pctWidth>0</wp14:pctWidth>
            </wp14:sizeRelH>
            <wp14:sizeRelV relativeFrom="page">
              <wp14:pctHeight>0</wp14:pctHeight>
            </wp14:sizeRelV>
          </wp:anchor>
        </w:drawing>
      </w: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Pr="00FA38F0"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sectPr w:rsidR="00932E1E" w:rsidSect="00755A5C">
          <w:headerReference w:type="default" r:id="rId13"/>
          <w:pgSz w:w="11907" w:h="16840" w:code="9"/>
          <w:pgMar w:top="2665" w:right="851" w:bottom="1531" w:left="1531" w:header="0" w:footer="1418" w:gutter="0"/>
          <w:cols w:space="708"/>
          <w:docGrid w:linePitch="360"/>
        </w:sectPr>
      </w:pPr>
    </w:p>
    <w:p w:rsidR="002203B4" w:rsidRPr="00FA38F0"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2203B4"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932E1E" w:rsidRPr="00DB7878" w:rsidRDefault="00932E1E" w:rsidP="00932E1E">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II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Relación de la normativa técnica aplicable</w:t>
      </w: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Default="00932E1E" w:rsidP="002203B4">
      <w:pPr>
        <w:tabs>
          <w:tab w:val="left" w:pos="3456"/>
        </w:tabs>
        <w:spacing w:after="0" w:line="240" w:lineRule="auto"/>
        <w:ind w:right="28"/>
        <w:rPr>
          <w:rFonts w:ascii="Arial" w:eastAsia="Times New Roman" w:hAnsi="Arial" w:cs="Times New Roman"/>
          <w:b/>
          <w:sz w:val="18"/>
          <w:szCs w:val="20"/>
          <w:lang w:eastAsia="es-ES"/>
        </w:rPr>
      </w:pPr>
    </w:p>
    <w:p w:rsidR="00932E1E" w:rsidRPr="003C1B1A" w:rsidRDefault="00932E1E" w:rsidP="00932E1E">
      <w:pPr>
        <w:tabs>
          <w:tab w:val="left" w:pos="3456"/>
        </w:tabs>
        <w:spacing w:after="0" w:line="240" w:lineRule="auto"/>
        <w:ind w:right="28"/>
        <w:rPr>
          <w:rFonts w:ascii="Arial" w:eastAsia="Times New Roman" w:hAnsi="Arial" w:cs="Times New Roman"/>
          <w:b/>
          <w:sz w:val="12"/>
          <w:szCs w:val="20"/>
          <w:lang w:eastAsia="es-ES"/>
        </w:rPr>
      </w:pPr>
      <w:r w:rsidRPr="003C1B1A">
        <w:rPr>
          <w:rFonts w:ascii="Arial" w:eastAsia="Times New Roman" w:hAnsi="Arial" w:cs="Times New Roman"/>
          <w:b/>
          <w:sz w:val="16"/>
          <w:szCs w:val="20"/>
          <w:lang w:eastAsia="es-ES"/>
        </w:rPr>
        <w:t>NORMATIVA TECNICA DE APLICACION EN EL PROYECTO Y EN LA EJECUCION DE LAS OBRAS</w:t>
      </w:r>
    </w:p>
    <w:p w:rsidR="00932E1E" w:rsidRPr="003C1B1A" w:rsidRDefault="00932E1E" w:rsidP="00932E1E">
      <w:pPr>
        <w:tabs>
          <w:tab w:val="left" w:pos="3456"/>
        </w:tabs>
        <w:spacing w:after="0" w:line="240" w:lineRule="auto"/>
        <w:ind w:right="28"/>
        <w:rPr>
          <w:rFonts w:ascii="Arial" w:eastAsia="Times New Roman" w:hAnsi="Arial" w:cs="Times New Roman"/>
          <w:sz w:val="16"/>
          <w:szCs w:val="18"/>
          <w:lang w:eastAsia="es-ES"/>
        </w:rPr>
      </w:pPr>
    </w:p>
    <w:p w:rsidR="00932E1E" w:rsidRPr="003C1B1A" w:rsidRDefault="00932E1E" w:rsidP="00932E1E">
      <w:pPr>
        <w:spacing w:after="0" w:line="240" w:lineRule="auto"/>
        <w:ind w:right="28"/>
        <w:jc w:val="both"/>
        <w:rPr>
          <w:rFonts w:ascii="Arial" w:eastAsia="Times New Roman" w:hAnsi="Arial" w:cs="Arial"/>
          <w:bCs/>
          <w:sz w:val="16"/>
          <w:szCs w:val="18"/>
          <w:lang w:eastAsia="es-ES"/>
        </w:rPr>
      </w:pPr>
      <w:r w:rsidRPr="003C1B1A">
        <w:rPr>
          <w:rFonts w:ascii="Arial" w:eastAsia="Times New Roman" w:hAnsi="Arial" w:cs="Arial"/>
          <w:bCs/>
          <w:sz w:val="16"/>
          <w:szCs w:val="18"/>
          <w:lang w:eastAsia="es-ES"/>
        </w:rPr>
        <w:t>De acuerdo con lo dispuesto en el artículo 1º A) Uno, del Decreto 462/1971, de 11 de marzo, en la redacción del presente Proyecto se han observado las normas vigentes aplicables sobre construcción. A tal fin se incluye la siguiente relación no exhaustiva de la normativa técnica aplicable.</w:t>
      </w:r>
    </w:p>
    <w:p w:rsidR="00932E1E" w:rsidRPr="003C1B1A" w:rsidRDefault="00932E1E" w:rsidP="00932E1E">
      <w:pPr>
        <w:spacing w:after="0" w:line="240" w:lineRule="auto"/>
        <w:ind w:right="28"/>
        <w:jc w:val="both"/>
        <w:rPr>
          <w:rFonts w:ascii="Arial" w:eastAsia="Times New Roman" w:hAnsi="Arial" w:cs="Arial"/>
          <w:bCs/>
          <w:sz w:val="12"/>
          <w:szCs w:val="14"/>
          <w:lang w:eastAsia="es-ES"/>
        </w:rPr>
      </w:pPr>
    </w:p>
    <w:p w:rsidR="00932E1E" w:rsidRPr="003C1B1A" w:rsidRDefault="00932E1E" w:rsidP="00932E1E">
      <w:pPr>
        <w:spacing w:after="0" w:line="240" w:lineRule="auto"/>
        <w:ind w:right="28"/>
        <w:jc w:val="both"/>
        <w:rPr>
          <w:rFonts w:ascii="Arial" w:eastAsia="Times New Roman" w:hAnsi="Arial" w:cs="Arial"/>
          <w:bCs/>
          <w:sz w:val="12"/>
          <w:szCs w:val="14"/>
          <w:lang w:eastAsia="es-ES"/>
        </w:rPr>
      </w:pPr>
    </w:p>
    <w:p w:rsidR="00932E1E" w:rsidRPr="003C1B1A" w:rsidRDefault="00932E1E" w:rsidP="00932E1E">
      <w:pPr>
        <w:keepNext/>
        <w:spacing w:after="0" w:line="240" w:lineRule="auto"/>
        <w:ind w:right="28"/>
        <w:jc w:val="both"/>
        <w:outlineLvl w:val="2"/>
        <w:rPr>
          <w:rFonts w:ascii="Arial" w:eastAsia="Times New Roman" w:hAnsi="Arial" w:cs="Arial"/>
          <w:b/>
          <w:sz w:val="16"/>
          <w:szCs w:val="18"/>
          <w:lang w:eastAsia="es-ES"/>
        </w:rPr>
      </w:pPr>
      <w:r w:rsidRPr="003C1B1A">
        <w:rPr>
          <w:rFonts w:ascii="Arial" w:eastAsia="Times New Roman" w:hAnsi="Arial" w:cs="Arial"/>
          <w:b/>
          <w:sz w:val="16"/>
          <w:szCs w:val="18"/>
          <w:lang w:eastAsia="es-ES"/>
        </w:rPr>
        <w:t>INDICE NORMATIVA OBLIGATORIA</w:t>
      </w:r>
    </w:p>
    <w:p w:rsidR="00932E1E" w:rsidRPr="003C1B1A" w:rsidRDefault="00932E1E" w:rsidP="00932E1E">
      <w:pPr>
        <w:spacing w:after="0" w:line="240" w:lineRule="auto"/>
        <w:ind w:right="545"/>
        <w:rPr>
          <w:rFonts w:ascii="Arial" w:eastAsia="Times New Roman" w:hAnsi="Arial" w:cs="Arial"/>
          <w:sz w:val="16"/>
          <w:szCs w:val="18"/>
          <w:lang w:eastAsia="es-ES"/>
        </w:rPr>
      </w:pP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1.- GENERAL</w:t>
      </w:r>
    </w:p>
    <w:p w:rsidR="00932E1E" w:rsidRPr="003C1B1A" w:rsidRDefault="00932E1E" w:rsidP="00932E1E">
      <w:pPr>
        <w:keepNext/>
        <w:keepLines/>
        <w:tabs>
          <w:tab w:val="left" w:pos="284"/>
          <w:tab w:val="left" w:pos="709"/>
        </w:tabs>
        <w:suppressAutoHyphens/>
        <w:spacing w:after="0" w:line="240" w:lineRule="auto"/>
        <w:ind w:left="-142"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ab/>
      </w:r>
      <w:r w:rsidRPr="003C1B1A">
        <w:rPr>
          <w:rFonts w:ascii="Arial" w:eastAsia="Times New Roman" w:hAnsi="Arial" w:cs="Arial"/>
          <w:sz w:val="16"/>
          <w:szCs w:val="18"/>
          <w:lang w:eastAsia="es-ES"/>
        </w:rPr>
        <w:tab/>
        <w:t>Ordenación de la Edificación</w:t>
      </w:r>
    </w:p>
    <w:p w:rsidR="00932E1E" w:rsidRPr="003C1B1A" w:rsidRDefault="00932E1E" w:rsidP="00932E1E">
      <w:pPr>
        <w:keepNext/>
        <w:keepLines/>
        <w:tabs>
          <w:tab w:val="left" w:pos="284"/>
          <w:tab w:val="left" w:pos="709"/>
        </w:tabs>
        <w:suppressAutoHyphens/>
        <w:spacing w:after="0" w:line="240" w:lineRule="auto"/>
        <w:ind w:left="-142"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ab/>
      </w:r>
      <w:r w:rsidRPr="003C1B1A">
        <w:rPr>
          <w:rFonts w:ascii="Arial" w:eastAsia="Times New Roman" w:hAnsi="Arial" w:cs="Arial"/>
          <w:sz w:val="16"/>
          <w:szCs w:val="18"/>
          <w:lang w:eastAsia="es-ES"/>
        </w:rPr>
        <w:tab/>
        <w:t>CTE</w:t>
      </w:r>
    </w:p>
    <w:p w:rsidR="00932E1E" w:rsidRPr="003C1B1A" w:rsidRDefault="00932E1E" w:rsidP="00932E1E">
      <w:pPr>
        <w:keepNext/>
        <w:keepLines/>
        <w:tabs>
          <w:tab w:val="left" w:pos="284"/>
          <w:tab w:val="left" w:pos="709"/>
        </w:tabs>
        <w:suppressAutoHyphens/>
        <w:spacing w:after="0" w:line="240" w:lineRule="auto"/>
        <w:ind w:left="-142"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ab/>
      </w:r>
      <w:r w:rsidRPr="003C1B1A">
        <w:rPr>
          <w:rFonts w:ascii="Arial" w:eastAsia="Times New Roman" w:hAnsi="Arial" w:cs="Arial"/>
          <w:sz w:val="16"/>
          <w:szCs w:val="18"/>
          <w:lang w:eastAsia="es-ES"/>
        </w:rPr>
        <w:tab/>
        <w:t>Contratos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 ESTRUCTURAS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CTE</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2.1</w:t>
      </w:r>
      <w:r w:rsidRPr="003C1B1A">
        <w:rPr>
          <w:rFonts w:ascii="Arial" w:eastAsia="Times New Roman" w:hAnsi="Arial" w:cs="Arial"/>
          <w:sz w:val="16"/>
          <w:szCs w:val="18"/>
          <w:lang w:eastAsia="es-ES"/>
        </w:rPr>
        <w:tab/>
        <w:t>Acciones en la edificación</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 xml:space="preserve">2.2 </w:t>
      </w:r>
      <w:r w:rsidRPr="003C1B1A">
        <w:rPr>
          <w:rFonts w:ascii="Arial" w:eastAsia="Times New Roman" w:hAnsi="Arial" w:cs="Arial"/>
          <w:sz w:val="16"/>
          <w:szCs w:val="18"/>
          <w:lang w:eastAsia="es-ES"/>
        </w:rPr>
        <w:tab/>
        <w:t>Acero</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2.3</w:t>
      </w:r>
      <w:r w:rsidRPr="003C1B1A">
        <w:rPr>
          <w:rFonts w:ascii="Arial" w:eastAsia="Times New Roman" w:hAnsi="Arial" w:cs="Arial"/>
          <w:sz w:val="16"/>
          <w:szCs w:val="18"/>
          <w:lang w:eastAsia="es-ES"/>
        </w:rPr>
        <w:tab/>
        <w:t>Fábrica de ladrillo</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2.4</w:t>
      </w:r>
      <w:r w:rsidRPr="003C1B1A">
        <w:rPr>
          <w:rFonts w:ascii="Arial" w:eastAsia="Times New Roman" w:hAnsi="Arial" w:cs="Arial"/>
          <w:sz w:val="16"/>
          <w:szCs w:val="18"/>
          <w:lang w:eastAsia="es-ES"/>
        </w:rPr>
        <w:tab/>
        <w:t>Hormigón</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2.5</w:t>
      </w:r>
      <w:r w:rsidRPr="003C1B1A">
        <w:rPr>
          <w:rFonts w:ascii="Arial" w:eastAsia="Times New Roman" w:hAnsi="Arial" w:cs="Arial"/>
          <w:sz w:val="16"/>
          <w:szCs w:val="18"/>
          <w:lang w:eastAsia="es-ES"/>
        </w:rPr>
        <w:tab/>
        <w:t>Madera</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2.6</w:t>
      </w:r>
      <w:r w:rsidRPr="003C1B1A">
        <w:rPr>
          <w:rFonts w:ascii="Arial" w:eastAsia="Times New Roman" w:hAnsi="Arial" w:cs="Arial"/>
          <w:sz w:val="16"/>
          <w:szCs w:val="18"/>
          <w:lang w:eastAsia="es-ES"/>
        </w:rPr>
        <w:tab/>
        <w:t>Cimentaciones</w:t>
      </w:r>
    </w:p>
    <w:p w:rsidR="00932E1E" w:rsidRPr="003C1B1A" w:rsidRDefault="00932E1E" w:rsidP="00932E1E">
      <w:pPr>
        <w:widowControl w:val="0"/>
        <w:tabs>
          <w:tab w:val="left" w:pos="1134"/>
        </w:tabs>
        <w:suppressAutoHyphens/>
        <w:autoSpaceDE w:val="0"/>
        <w:autoSpaceDN w:val="0"/>
        <w:spacing w:after="0" w:line="240" w:lineRule="auto"/>
        <w:ind w:left="709"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2.7</w:t>
      </w:r>
      <w:r w:rsidRPr="003C1B1A">
        <w:rPr>
          <w:rFonts w:ascii="Arial" w:eastAsia="Times New Roman" w:hAnsi="Arial" w:cs="Arial"/>
          <w:sz w:val="16"/>
          <w:szCs w:val="18"/>
          <w:lang w:eastAsia="es-ES"/>
        </w:rPr>
        <w:tab/>
        <w:t>Forjados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 INSTALACIONES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3.1</w:t>
      </w:r>
      <w:r w:rsidRPr="003C1B1A">
        <w:rPr>
          <w:rFonts w:ascii="Arial" w:eastAsia="Times New Roman" w:hAnsi="Arial" w:cs="Arial"/>
          <w:sz w:val="16"/>
          <w:szCs w:val="18"/>
          <w:lang w:eastAsia="es-ES"/>
        </w:rPr>
        <w:tab/>
        <w:t>Agua-Fontanería</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3.2</w:t>
      </w:r>
      <w:r w:rsidRPr="003C1B1A">
        <w:rPr>
          <w:rFonts w:ascii="Arial" w:eastAsia="Times New Roman" w:hAnsi="Arial" w:cs="Arial"/>
          <w:sz w:val="16"/>
          <w:szCs w:val="18"/>
          <w:lang w:eastAsia="es-ES"/>
        </w:rPr>
        <w:tab/>
        <w:t>Ascensores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3.3</w:t>
      </w:r>
      <w:r w:rsidRPr="003C1B1A">
        <w:rPr>
          <w:rFonts w:ascii="Arial" w:eastAsia="Times New Roman" w:hAnsi="Arial" w:cs="Arial"/>
          <w:sz w:val="16"/>
          <w:szCs w:val="18"/>
          <w:lang w:eastAsia="es-ES"/>
        </w:rPr>
        <w:tab/>
        <w:t>Audiovisuales, antenas y telecomunicaciones</w:t>
      </w:r>
    </w:p>
    <w:p w:rsidR="00932E1E" w:rsidRPr="003C1B1A" w:rsidRDefault="00932E1E" w:rsidP="00932E1E">
      <w:pPr>
        <w:widowControl w:val="0"/>
        <w:numPr>
          <w:ilvl w:val="1"/>
          <w:numId w:val="13"/>
        </w:numPr>
        <w:tabs>
          <w:tab w:val="left" w:pos="1134"/>
        </w:tabs>
        <w:suppressAutoHyphens/>
        <w:autoSpaceDE w:val="0"/>
        <w:autoSpaceDN w:val="0"/>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Calefacción, climatización y Agua Caliente Sanitaria</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3.5</w:t>
      </w:r>
      <w:r w:rsidRPr="003C1B1A">
        <w:rPr>
          <w:rFonts w:ascii="Arial" w:eastAsia="Times New Roman" w:hAnsi="Arial" w:cs="Arial"/>
          <w:sz w:val="16"/>
          <w:szCs w:val="18"/>
          <w:lang w:eastAsia="es-ES"/>
        </w:rPr>
        <w:tab/>
        <w:t>Electricidad</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3.6</w:t>
      </w:r>
      <w:r w:rsidRPr="003C1B1A">
        <w:rPr>
          <w:rFonts w:ascii="Arial" w:eastAsia="Times New Roman" w:hAnsi="Arial" w:cs="Arial"/>
          <w:sz w:val="16"/>
          <w:szCs w:val="18"/>
          <w:lang w:eastAsia="es-ES"/>
        </w:rPr>
        <w:tab/>
        <w:t>Instalaciones de protección contra incendios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3.7</w:t>
      </w:r>
      <w:r w:rsidRPr="003C1B1A">
        <w:rPr>
          <w:rFonts w:ascii="Arial" w:eastAsia="Times New Roman" w:hAnsi="Arial" w:cs="Arial"/>
          <w:sz w:val="16"/>
          <w:szCs w:val="18"/>
          <w:lang w:eastAsia="es-ES"/>
        </w:rPr>
        <w:tab/>
        <w:t>Instalaciones de gas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4.- CUBIERTAS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4.1</w:t>
      </w:r>
      <w:r w:rsidRPr="003C1B1A">
        <w:rPr>
          <w:rFonts w:ascii="Arial" w:eastAsia="Times New Roman" w:hAnsi="Arial" w:cs="Arial"/>
          <w:sz w:val="16"/>
          <w:szCs w:val="18"/>
          <w:lang w:eastAsia="es-ES"/>
        </w:rPr>
        <w:tab/>
        <w:t>Cubiertas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5.- PROTECCION</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5.1</w:t>
      </w:r>
      <w:r w:rsidRPr="003C1B1A">
        <w:rPr>
          <w:rFonts w:ascii="Arial" w:eastAsia="Times New Roman" w:hAnsi="Arial" w:cs="Arial"/>
          <w:sz w:val="16"/>
          <w:szCs w:val="18"/>
          <w:lang w:eastAsia="es-ES"/>
        </w:rPr>
        <w:tab/>
        <w:t>Aislamiento acústico</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5.2</w:t>
      </w:r>
      <w:r w:rsidRPr="003C1B1A">
        <w:rPr>
          <w:rFonts w:ascii="Arial" w:eastAsia="Times New Roman" w:hAnsi="Arial" w:cs="Arial"/>
          <w:sz w:val="16"/>
          <w:szCs w:val="18"/>
          <w:lang w:eastAsia="es-ES"/>
        </w:rPr>
        <w:tab/>
        <w:t>Aislamiento térmico</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5.3</w:t>
      </w:r>
      <w:r w:rsidRPr="003C1B1A">
        <w:rPr>
          <w:rFonts w:ascii="Arial" w:eastAsia="Times New Roman" w:hAnsi="Arial" w:cs="Arial"/>
          <w:sz w:val="16"/>
          <w:szCs w:val="18"/>
          <w:lang w:eastAsia="es-ES"/>
        </w:rPr>
        <w:tab/>
        <w:t>Protección contra incendios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5.4</w:t>
      </w:r>
      <w:r w:rsidRPr="003C1B1A">
        <w:rPr>
          <w:rFonts w:ascii="Arial" w:eastAsia="Times New Roman" w:hAnsi="Arial" w:cs="Arial"/>
          <w:sz w:val="16"/>
          <w:szCs w:val="18"/>
          <w:lang w:eastAsia="es-ES"/>
        </w:rPr>
        <w:tab/>
        <w:t>Seguridad e Higiene en el Trabajo</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 xml:space="preserve">5.5 </w:t>
      </w:r>
      <w:r w:rsidRPr="003C1B1A">
        <w:rPr>
          <w:rFonts w:ascii="Arial" w:eastAsia="Times New Roman" w:hAnsi="Arial" w:cs="Arial"/>
          <w:sz w:val="16"/>
          <w:szCs w:val="18"/>
          <w:lang w:eastAsia="es-ES"/>
        </w:rPr>
        <w:tab/>
        <w:t>Seguridad de utilización</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6.- BARRERAS ARQUITECTÓNICAS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6.1</w:t>
      </w:r>
      <w:r w:rsidRPr="003C1B1A">
        <w:rPr>
          <w:rFonts w:ascii="Arial" w:eastAsia="Times New Roman" w:hAnsi="Arial" w:cs="Arial"/>
          <w:sz w:val="16"/>
          <w:szCs w:val="18"/>
          <w:lang w:eastAsia="es-ES"/>
        </w:rPr>
        <w:tab/>
        <w:t>Barreras arquitectónicas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 VARIOS</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7.1</w:t>
      </w:r>
      <w:r w:rsidRPr="003C1B1A">
        <w:rPr>
          <w:rFonts w:ascii="Arial" w:eastAsia="Times New Roman" w:hAnsi="Arial" w:cs="Arial"/>
          <w:sz w:val="16"/>
          <w:szCs w:val="18"/>
          <w:lang w:eastAsia="es-ES"/>
        </w:rPr>
        <w:tab/>
        <w:t>Instrucciones y Pliegos de Recepción</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7.2</w:t>
      </w:r>
      <w:r w:rsidRPr="003C1B1A">
        <w:rPr>
          <w:rFonts w:ascii="Arial" w:eastAsia="Times New Roman" w:hAnsi="Arial" w:cs="Arial"/>
          <w:sz w:val="16"/>
          <w:szCs w:val="18"/>
          <w:lang w:eastAsia="es-ES"/>
        </w:rPr>
        <w:tab/>
        <w:t>Medio ambiente</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7.3</w:t>
      </w:r>
      <w:r w:rsidRPr="003C1B1A">
        <w:rPr>
          <w:rFonts w:ascii="Arial" w:eastAsia="Times New Roman" w:hAnsi="Arial" w:cs="Arial"/>
          <w:sz w:val="16"/>
          <w:szCs w:val="18"/>
          <w:lang w:eastAsia="es-ES"/>
        </w:rPr>
        <w:tab/>
        <w:t>Control de calidad</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7.4</w:t>
      </w:r>
      <w:r w:rsidRPr="003C1B1A">
        <w:rPr>
          <w:rFonts w:ascii="Arial" w:eastAsia="Times New Roman" w:hAnsi="Arial" w:cs="Arial"/>
          <w:sz w:val="16"/>
          <w:szCs w:val="18"/>
          <w:lang w:eastAsia="es-ES"/>
        </w:rPr>
        <w:tab/>
        <w:t>Certificación eficiencia energética</w:t>
      </w:r>
    </w:p>
    <w:p w:rsidR="00932E1E" w:rsidRPr="003C1B1A" w:rsidRDefault="00932E1E" w:rsidP="00932E1E">
      <w:pPr>
        <w:tabs>
          <w:tab w:val="left" w:pos="1134"/>
        </w:tabs>
        <w:suppressAutoHyphens/>
        <w:spacing w:after="0" w:line="240" w:lineRule="auto"/>
        <w:ind w:left="1134" w:right="545" w:hanging="42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7.5</w:t>
      </w:r>
      <w:r w:rsidRPr="003C1B1A">
        <w:rPr>
          <w:rFonts w:ascii="Arial" w:eastAsia="Times New Roman" w:hAnsi="Arial" w:cs="Arial"/>
          <w:sz w:val="16"/>
          <w:szCs w:val="18"/>
          <w:lang w:eastAsia="es-ES"/>
        </w:rPr>
        <w:tab/>
        <w:t>Otros</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r w:rsidRPr="003C1B1A">
        <w:rPr>
          <w:rFonts w:ascii="Arial" w:eastAsia="Times New Roman" w:hAnsi="Arial" w:cs="Arial"/>
          <w:sz w:val="16"/>
          <w:szCs w:val="18"/>
          <w:lang w:eastAsia="es-ES"/>
        </w:rPr>
        <w:t>ANEXO I: COMUNIDAD AUTONOMA DE CASTILLA Y LEON</w:t>
      </w:r>
    </w:p>
    <w:p w:rsidR="00932E1E" w:rsidRPr="003C1B1A" w:rsidRDefault="00932E1E" w:rsidP="00932E1E">
      <w:pPr>
        <w:suppressAutoHyphens/>
        <w:spacing w:after="0" w:line="240" w:lineRule="auto"/>
        <w:ind w:left="284" w:right="545"/>
        <w:jc w:val="both"/>
        <w:rPr>
          <w:rFonts w:ascii="Arial" w:eastAsia="Times New Roman" w:hAnsi="Arial" w:cs="Arial"/>
          <w:sz w:val="16"/>
          <w:szCs w:val="18"/>
          <w:lang w:eastAsia="es-ES"/>
        </w:rPr>
      </w:pPr>
    </w:p>
    <w:p w:rsidR="00932E1E" w:rsidRPr="003C1B1A" w:rsidRDefault="00932E1E" w:rsidP="00932E1E">
      <w:pPr>
        <w:tabs>
          <w:tab w:val="right" w:pos="3686"/>
          <w:tab w:val="left" w:pos="3969"/>
        </w:tabs>
        <w:ind w:right="28"/>
        <w:jc w:val="both"/>
        <w:rPr>
          <w:rFonts w:ascii="Arial" w:hAnsi="Arial" w:cs="Arial"/>
          <w:sz w:val="20"/>
          <w:szCs w:val="18"/>
        </w:rPr>
      </w:pPr>
    </w:p>
    <w:p w:rsidR="00932E1E" w:rsidRPr="006C3C9F" w:rsidRDefault="00932E1E" w:rsidP="00932E1E">
      <w:pPr>
        <w:tabs>
          <w:tab w:val="right" w:pos="3686"/>
          <w:tab w:val="left" w:pos="3969"/>
        </w:tabs>
        <w:ind w:right="28"/>
        <w:jc w:val="both"/>
        <w:rPr>
          <w:rFonts w:ascii="Arial" w:hAnsi="Arial" w:cs="Arial"/>
          <w:szCs w:val="18"/>
        </w:rPr>
      </w:pPr>
    </w:p>
    <w:p w:rsidR="00932E1E" w:rsidRPr="006C3C9F" w:rsidRDefault="00932E1E" w:rsidP="00932E1E">
      <w:pPr>
        <w:tabs>
          <w:tab w:val="right" w:pos="3686"/>
          <w:tab w:val="left" w:pos="3969"/>
        </w:tabs>
        <w:ind w:right="28"/>
        <w:jc w:val="both"/>
        <w:rPr>
          <w:rFonts w:ascii="Arial" w:hAnsi="Arial" w:cs="Arial"/>
          <w:szCs w:val="18"/>
        </w:rPr>
        <w:sectPr w:rsidR="00932E1E" w:rsidRPr="006C3C9F" w:rsidSect="00755A5C">
          <w:headerReference w:type="default" r:id="rId14"/>
          <w:pgSz w:w="11907" w:h="16840" w:code="9"/>
          <w:pgMar w:top="2665" w:right="851" w:bottom="1531" w:left="1531" w:header="0" w:footer="1418" w:gutter="0"/>
          <w:cols w:space="708"/>
          <w:docGrid w:linePitch="360"/>
        </w:sectPr>
      </w:pPr>
    </w:p>
    <w:p w:rsidR="00932E1E" w:rsidRPr="006C3C9F" w:rsidRDefault="00932E1E" w:rsidP="00932E1E">
      <w:pPr>
        <w:tabs>
          <w:tab w:val="left" w:pos="3456"/>
        </w:tabs>
        <w:spacing w:after="0" w:line="240" w:lineRule="auto"/>
        <w:ind w:right="28"/>
        <w:rPr>
          <w:rFonts w:ascii="Arial" w:eastAsia="Times New Roman" w:hAnsi="Arial" w:cs="Arial"/>
          <w:b/>
          <w:sz w:val="18"/>
          <w:szCs w:val="20"/>
          <w:lang w:eastAsia="es-ES"/>
        </w:rPr>
      </w:pPr>
    </w:p>
    <w:p w:rsidR="00932E1E" w:rsidRPr="006C3C9F" w:rsidRDefault="00932E1E" w:rsidP="00932E1E">
      <w:pPr>
        <w:spacing w:after="0" w:line="240" w:lineRule="auto"/>
        <w:rPr>
          <w:rFonts w:ascii="Arial" w:eastAsia="Times New Roman" w:hAnsi="Arial" w:cs="Arial"/>
          <w:sz w:val="2"/>
          <w:szCs w:val="2"/>
          <w:lang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32E1E" w:rsidRPr="006C3C9F" w:rsidTr="005219CF">
        <w:tc>
          <w:tcPr>
            <w:tcW w:w="9498" w:type="dxa"/>
            <w:vAlign w:val="center"/>
          </w:tcPr>
          <w:p w:rsidR="00932E1E" w:rsidRPr="006C3C9F" w:rsidRDefault="00932E1E" w:rsidP="005219CF">
            <w:pPr>
              <w:suppressAutoHyphens/>
              <w:spacing w:after="0" w:line="240" w:lineRule="auto"/>
              <w:ind w:right="-139"/>
              <w:rPr>
                <w:rFonts w:ascii="Arial" w:eastAsia="Times New Roman" w:hAnsi="Arial" w:cs="Arial"/>
                <w:b/>
                <w:sz w:val="24"/>
                <w:szCs w:val="20"/>
                <w:lang w:val="es-ES_tradnl" w:eastAsia="es-ES"/>
              </w:rPr>
            </w:pPr>
            <w:r w:rsidRPr="006C3C9F">
              <w:rPr>
                <w:rFonts w:ascii="Arial" w:eastAsia="Times New Roman" w:hAnsi="Arial" w:cs="Arial"/>
                <w:b/>
                <w:sz w:val="24"/>
                <w:szCs w:val="20"/>
                <w:lang w:val="es-ES_tradnl" w:eastAsia="es-ES"/>
              </w:rPr>
              <w:t>1. GENERAL</w:t>
            </w:r>
          </w:p>
        </w:tc>
      </w:tr>
    </w:tbl>
    <w:p w:rsidR="00932E1E" w:rsidRPr="006C3C9F" w:rsidRDefault="00932E1E" w:rsidP="00932E1E">
      <w:pPr>
        <w:tabs>
          <w:tab w:val="right" w:pos="9781"/>
        </w:tabs>
        <w:suppressAutoHyphens/>
        <w:spacing w:after="0" w:line="240" w:lineRule="auto"/>
        <w:ind w:right="-139"/>
        <w:jc w:val="both"/>
        <w:rPr>
          <w:rFonts w:ascii="Arial" w:eastAsia="Times New Roman" w:hAnsi="Arial" w:cs="Arial"/>
          <w:sz w:val="20"/>
          <w:szCs w:val="20"/>
          <w:lang w:val="es-ES_tradnl" w:eastAsia="es-ES"/>
        </w:rPr>
      </w:pPr>
    </w:p>
    <w:p w:rsidR="00932E1E" w:rsidRPr="006C3C9F" w:rsidRDefault="006A6F47" w:rsidP="00932E1E">
      <w:pPr>
        <w:tabs>
          <w:tab w:val="left" w:pos="8364"/>
          <w:tab w:val="right" w:pos="9498"/>
        </w:tabs>
        <w:suppressAutoHyphens/>
        <w:spacing w:after="0" w:line="240" w:lineRule="auto"/>
        <w:ind w:right="28"/>
        <w:jc w:val="both"/>
        <w:rPr>
          <w:rFonts w:ascii="Arial" w:eastAsia="Times New Roman" w:hAnsi="Arial" w:cs="Arial"/>
          <w:spacing w:val="-2"/>
          <w:sz w:val="16"/>
          <w:szCs w:val="16"/>
          <w:lang w:eastAsia="es-ES"/>
        </w:rPr>
      </w:pPr>
      <w:hyperlink r:id="rId15" w:history="1">
        <w:r w:rsidR="00932E1E" w:rsidRPr="006C3C9F">
          <w:rPr>
            <w:rFonts w:ascii="Arial" w:eastAsia="Times New Roman" w:hAnsi="Arial" w:cs="Arial"/>
            <w:sz w:val="16"/>
            <w:szCs w:val="16"/>
            <w:u w:val="single"/>
            <w:lang w:eastAsia="es-ES"/>
          </w:rPr>
          <w:t>Ley de ordenación de la edificación “LOE”</w:t>
        </w:r>
      </w:hyperlink>
      <w:r w:rsidR="00932E1E" w:rsidRPr="006C3C9F">
        <w:rPr>
          <w:rFonts w:ascii="Arial" w:eastAsia="Times New Roman" w:hAnsi="Arial" w:cs="Arial"/>
          <w:spacing w:val="-2"/>
          <w:sz w:val="16"/>
          <w:szCs w:val="16"/>
          <w:lang w:val="es-ES_tradnl" w:eastAsia="es-ES"/>
        </w:rPr>
        <w:t xml:space="preserve"> Ley 38/99 de 5 de noviembre,</w:t>
      </w:r>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pacing w:val="-2"/>
          <w:sz w:val="16"/>
          <w:szCs w:val="16"/>
          <w:lang w:val="es-ES_tradnl" w:eastAsia="es-ES"/>
        </w:rPr>
        <w:t>del Ministerio de Fomento.</w:t>
      </w:r>
      <w:r w:rsidR="00932E1E" w:rsidRPr="006C3C9F">
        <w:rPr>
          <w:rFonts w:ascii="Arial" w:eastAsia="Times New Roman" w:hAnsi="Arial" w:cs="Arial"/>
          <w:spacing w:val="-2"/>
          <w:sz w:val="16"/>
          <w:szCs w:val="16"/>
          <w:lang w:val="es-ES_tradnl" w:eastAsia="es-ES"/>
        </w:rPr>
        <w:tab/>
      </w:r>
      <w:r w:rsidR="00932E1E" w:rsidRPr="006C3C9F">
        <w:rPr>
          <w:rFonts w:ascii="Arial" w:eastAsia="Times New Roman" w:hAnsi="Arial" w:cs="Arial"/>
          <w:spacing w:val="-2"/>
          <w:sz w:val="16"/>
          <w:szCs w:val="16"/>
          <w:lang w:eastAsia="es-ES"/>
        </w:rPr>
        <w:t>BOE 06/11/99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lang w:eastAsia="es-ES"/>
        </w:rPr>
        <w:t>M</w:t>
      </w:r>
      <w:hyperlink r:id="rId16" w:tgtFrame="_blank" w:history="1">
        <w:r w:rsidRPr="006C3C9F">
          <w:rPr>
            <w:rFonts w:ascii="Arial" w:eastAsia="Times New Roman" w:hAnsi="Arial" w:cs="Arial"/>
            <w:sz w:val="16"/>
            <w:szCs w:val="16"/>
            <w:u w:val="single"/>
            <w:lang w:eastAsia="es-ES"/>
          </w:rPr>
          <w:t>odificación de la Ley 38/99 por el Art. 82 de la Ley 24/2001</w:t>
        </w:r>
      </w:hyperlink>
      <w:r w:rsidRPr="006C3C9F">
        <w:rPr>
          <w:rFonts w:ascii="Arial" w:eastAsia="Times New Roman" w:hAnsi="Arial" w:cs="Arial"/>
          <w:sz w:val="16"/>
          <w:szCs w:val="16"/>
          <w:lang w:eastAsia="es-ES"/>
        </w:rPr>
        <w:t>.</w:t>
      </w:r>
      <w:r w:rsidRPr="006C3C9F">
        <w:rPr>
          <w:rFonts w:ascii="Arial" w:eastAsia="Times New Roman" w:hAnsi="Arial" w:cs="Arial"/>
          <w:sz w:val="16"/>
          <w:szCs w:val="16"/>
          <w:lang w:eastAsia="es-ES"/>
        </w:rPr>
        <w:tab/>
        <w:t>BOE 31/12/01</w:t>
      </w:r>
    </w:p>
    <w:p w:rsidR="00932E1E" w:rsidRPr="006C3C9F" w:rsidRDefault="006A6F47" w:rsidP="00932E1E">
      <w:pPr>
        <w:tabs>
          <w:tab w:val="left" w:pos="8364"/>
          <w:tab w:val="right" w:pos="9498"/>
        </w:tabs>
        <w:spacing w:after="0" w:line="240" w:lineRule="auto"/>
        <w:ind w:right="28"/>
        <w:jc w:val="both"/>
        <w:rPr>
          <w:rFonts w:ascii="Arial" w:eastAsia="Times New Roman" w:hAnsi="Arial" w:cs="Arial"/>
          <w:sz w:val="16"/>
          <w:szCs w:val="16"/>
          <w:lang w:eastAsia="es-ES"/>
        </w:rPr>
      </w:pPr>
      <w:hyperlink r:id="rId17" w:tgtFrame="_blank" w:history="1">
        <w:r w:rsidR="00932E1E" w:rsidRPr="006C3C9F">
          <w:rPr>
            <w:rFonts w:ascii="Arial" w:eastAsia="Times New Roman" w:hAnsi="Arial" w:cs="Arial"/>
            <w:sz w:val="16"/>
            <w:szCs w:val="16"/>
            <w:u w:val="single"/>
            <w:lang w:eastAsia="es-ES"/>
          </w:rPr>
          <w:t>Modificación de la Disposición Adicional segunda de La ley 38/99 por la ley 53/2002</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31/12/02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lang w:eastAsia="es-ES"/>
        </w:rPr>
        <w:t>M</w:t>
      </w:r>
      <w:hyperlink r:id="rId18" w:tgtFrame="_blank" w:history="1">
        <w:r w:rsidRPr="006C3C9F">
          <w:rPr>
            <w:rFonts w:ascii="Arial" w:eastAsia="Times New Roman" w:hAnsi="Arial" w:cs="Arial"/>
            <w:sz w:val="16"/>
            <w:szCs w:val="16"/>
            <w:u w:val="single"/>
            <w:lang w:eastAsia="es-ES"/>
          </w:rPr>
          <w:t>odificación de la Ley 38/99 por el Art. 15 de la Ley 25/2009</w:t>
        </w:r>
      </w:hyperlink>
      <w:r w:rsidRPr="006C3C9F">
        <w:rPr>
          <w:rFonts w:ascii="Arial" w:eastAsia="Times New Roman" w:hAnsi="Arial" w:cs="Arial"/>
          <w:sz w:val="16"/>
          <w:szCs w:val="16"/>
          <w:lang w:eastAsia="es-ES"/>
        </w:rPr>
        <w:t>.</w:t>
      </w:r>
      <w:r w:rsidRPr="006C3C9F">
        <w:rPr>
          <w:rFonts w:ascii="Arial" w:eastAsia="Times New Roman" w:hAnsi="Arial" w:cs="Arial"/>
          <w:sz w:val="16"/>
          <w:szCs w:val="16"/>
          <w:lang w:eastAsia="es-ES"/>
        </w:rPr>
        <w:tab/>
        <w:t>BOE 23/12/09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364"/>
          <w:tab w:val="right" w:pos="9498"/>
        </w:tabs>
        <w:suppressAutoHyphens/>
        <w:spacing w:after="0" w:line="240" w:lineRule="auto"/>
        <w:ind w:right="28"/>
        <w:rPr>
          <w:rFonts w:ascii="Arial" w:eastAsia="Times New Roman" w:hAnsi="Arial" w:cs="Arial"/>
          <w:sz w:val="16"/>
          <w:szCs w:val="16"/>
          <w:lang w:val="es-ES_tradnl" w:eastAsia="es-ES"/>
        </w:rPr>
      </w:pPr>
      <w:hyperlink r:id="rId19" w:history="1">
        <w:r w:rsidR="00932E1E" w:rsidRPr="006C3C9F">
          <w:rPr>
            <w:rFonts w:ascii="Arial" w:eastAsia="Times New Roman" w:hAnsi="Arial" w:cs="Arial"/>
            <w:sz w:val="16"/>
            <w:szCs w:val="16"/>
            <w:u w:val="single"/>
            <w:lang w:val="es-ES_tradnl" w:eastAsia="es-ES"/>
          </w:rPr>
          <w:t>Código Técnico de la Edificación “CTE”</w:t>
        </w:r>
      </w:hyperlink>
      <w:r w:rsidR="00932E1E" w:rsidRPr="006C3C9F">
        <w:rPr>
          <w:rFonts w:ascii="Arial" w:eastAsia="Times New Roman" w:hAnsi="Arial" w:cs="Arial"/>
          <w:sz w:val="16"/>
          <w:szCs w:val="16"/>
          <w:lang w:val="es-ES_tradnl" w:eastAsia="es-ES"/>
        </w:rPr>
        <w:t xml:space="preserve"> Real Decreto 314/2006.</w:t>
      </w:r>
      <w:r w:rsidR="00932E1E" w:rsidRPr="006C3C9F">
        <w:rPr>
          <w:rFonts w:ascii="Arial" w:eastAsia="Times New Roman" w:hAnsi="Arial" w:cs="Arial"/>
          <w:sz w:val="16"/>
          <w:szCs w:val="16"/>
          <w:lang w:val="es-ES_tradnl" w:eastAsia="es-ES"/>
        </w:rPr>
        <w:tab/>
        <w:t>BOE 28/03/06</w:t>
      </w:r>
    </w:p>
    <w:p w:rsidR="00932E1E" w:rsidRPr="006C3C9F" w:rsidRDefault="006A6F47" w:rsidP="00932E1E">
      <w:pPr>
        <w:tabs>
          <w:tab w:val="left" w:pos="8364"/>
          <w:tab w:val="right" w:pos="9498"/>
        </w:tabs>
        <w:suppressAutoHyphens/>
        <w:spacing w:after="0" w:line="240" w:lineRule="auto"/>
        <w:ind w:right="28"/>
        <w:jc w:val="both"/>
        <w:rPr>
          <w:rFonts w:ascii="Arial" w:eastAsia="Times New Roman" w:hAnsi="Arial" w:cs="Arial"/>
          <w:spacing w:val="-2"/>
          <w:sz w:val="16"/>
          <w:szCs w:val="20"/>
          <w:lang w:val="es-ES_tradnl" w:eastAsia="es-ES"/>
        </w:rPr>
      </w:pPr>
      <w:hyperlink r:id="rId20" w:tgtFrame="_blank" w:history="1">
        <w:r w:rsidR="00932E1E" w:rsidRPr="006C3C9F">
          <w:rPr>
            <w:rFonts w:ascii="Arial" w:eastAsia="Times New Roman" w:hAnsi="Arial" w:cs="Arial"/>
            <w:sz w:val="16"/>
            <w:szCs w:val="16"/>
            <w:u w:val="single"/>
            <w:lang w:eastAsia="es-ES"/>
          </w:rPr>
          <w:t>Corrección de errores RD 314/06 CTE</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20"/>
          <w:lang w:val="es-ES_tradnl" w:eastAsia="es-ES"/>
        </w:rPr>
        <w:tab/>
        <w:t>BOE 25/01/08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lang w:eastAsia="es-ES"/>
        </w:rPr>
        <w:t>Real Decreto</w:t>
      </w:r>
      <w:hyperlink r:id="rId21" w:history="1">
        <w:r w:rsidRPr="006C3C9F">
          <w:rPr>
            <w:rFonts w:ascii="Arial" w:eastAsia="Times New Roman" w:hAnsi="Arial" w:cs="Arial"/>
            <w:sz w:val="16"/>
            <w:szCs w:val="16"/>
            <w:u w:val="single"/>
            <w:lang w:eastAsia="es-ES"/>
          </w:rPr>
          <w:t xml:space="preserve"> 1371/2007</w:t>
        </w:r>
      </w:hyperlink>
      <w:r w:rsidRPr="006C3C9F">
        <w:rPr>
          <w:rFonts w:ascii="Arial" w:eastAsia="Times New Roman" w:hAnsi="Arial" w:cs="Arial"/>
          <w:sz w:val="16"/>
          <w:szCs w:val="16"/>
          <w:lang w:eastAsia="es-ES"/>
        </w:rPr>
        <w:t xml:space="preserve"> de modificación del RD 314/2006. </w:t>
      </w:r>
      <w:r w:rsidRPr="006C3C9F">
        <w:rPr>
          <w:rFonts w:ascii="Arial" w:eastAsia="Times New Roman" w:hAnsi="Arial" w:cs="Arial"/>
          <w:sz w:val="16"/>
          <w:szCs w:val="16"/>
          <w:lang w:eastAsia="es-ES"/>
        </w:rPr>
        <w:tab/>
        <w:t>BOE 23/10/07</w:t>
      </w:r>
    </w:p>
    <w:p w:rsidR="00932E1E" w:rsidRPr="006C3C9F" w:rsidRDefault="00932E1E" w:rsidP="00932E1E">
      <w:pPr>
        <w:tabs>
          <w:tab w:val="left" w:pos="8364"/>
          <w:tab w:val="right" w:pos="9498"/>
        </w:tabs>
        <w:suppressAutoHyphens/>
        <w:spacing w:after="0" w:line="240" w:lineRule="auto"/>
        <w:ind w:right="28"/>
        <w:jc w:val="both"/>
        <w:rPr>
          <w:rFonts w:ascii="Arial" w:eastAsia="Times New Roman" w:hAnsi="Arial" w:cs="Arial"/>
          <w:spacing w:val="-2"/>
          <w:sz w:val="16"/>
          <w:szCs w:val="20"/>
          <w:lang w:val="es-ES_tradnl" w:eastAsia="es-ES"/>
        </w:rPr>
      </w:pPr>
      <w:r w:rsidRPr="006C3C9F">
        <w:rPr>
          <w:rFonts w:ascii="Arial" w:eastAsia="Times New Roman" w:hAnsi="Arial" w:cs="Arial"/>
          <w:sz w:val="16"/>
          <w:szCs w:val="16"/>
          <w:lang w:eastAsia="es-ES"/>
        </w:rPr>
        <w:t>C</w:t>
      </w:r>
      <w:hyperlink r:id="rId22" w:tgtFrame="_blank" w:history="1">
        <w:r w:rsidRPr="006C3C9F">
          <w:rPr>
            <w:rFonts w:ascii="Arial" w:eastAsia="Times New Roman" w:hAnsi="Arial" w:cs="Arial"/>
            <w:sz w:val="16"/>
            <w:szCs w:val="16"/>
            <w:u w:val="single"/>
            <w:lang w:eastAsia="es-ES"/>
          </w:rPr>
          <w:t>orrección de errores RD 1371/2007</w:t>
        </w:r>
      </w:hyperlink>
      <w:r w:rsidRPr="006C3C9F">
        <w:rPr>
          <w:rFonts w:ascii="Arial" w:eastAsia="Times New Roman" w:hAnsi="Arial" w:cs="Arial"/>
          <w:sz w:val="16"/>
          <w:szCs w:val="16"/>
          <w:lang w:eastAsia="es-ES"/>
        </w:rPr>
        <w:t>.</w:t>
      </w:r>
      <w:r w:rsidRPr="006C3C9F">
        <w:rPr>
          <w:rFonts w:ascii="Arial" w:eastAsia="Times New Roman" w:hAnsi="Arial" w:cs="Arial"/>
          <w:spacing w:val="-2"/>
          <w:sz w:val="16"/>
          <w:szCs w:val="20"/>
          <w:lang w:val="es-ES_tradnl" w:eastAsia="es-ES"/>
        </w:rPr>
        <w:tab/>
        <w:t>BOE 20/12/07</w:t>
      </w:r>
    </w:p>
    <w:p w:rsidR="00932E1E" w:rsidRPr="006C3C9F" w:rsidRDefault="00932E1E" w:rsidP="00932E1E">
      <w:pPr>
        <w:tabs>
          <w:tab w:val="left" w:pos="8364"/>
          <w:tab w:val="right" w:pos="9498"/>
        </w:tabs>
        <w:suppressAutoHyphens/>
        <w:spacing w:after="0" w:line="240" w:lineRule="auto"/>
        <w:ind w:right="28"/>
        <w:jc w:val="both"/>
        <w:rPr>
          <w:rFonts w:ascii="Arial" w:eastAsia="Times New Roman" w:hAnsi="Arial" w:cs="Arial"/>
          <w:spacing w:val="-2"/>
          <w:sz w:val="16"/>
          <w:szCs w:val="20"/>
          <w:lang w:val="es-ES_tradnl" w:eastAsia="es-ES"/>
        </w:rPr>
      </w:pPr>
      <w:r w:rsidRPr="006C3C9F">
        <w:rPr>
          <w:rFonts w:ascii="Arial" w:eastAsia="Times New Roman" w:hAnsi="Arial" w:cs="Arial"/>
          <w:sz w:val="16"/>
          <w:szCs w:val="16"/>
          <w:lang w:eastAsia="es-ES"/>
        </w:rPr>
        <w:t>Real Decreto</w:t>
      </w:r>
      <w:hyperlink r:id="rId23" w:tgtFrame="_blank" w:history="1">
        <w:r w:rsidRPr="006C3C9F">
          <w:rPr>
            <w:rFonts w:ascii="Arial" w:eastAsia="Times New Roman" w:hAnsi="Arial" w:cs="Arial"/>
            <w:sz w:val="16"/>
            <w:szCs w:val="16"/>
            <w:u w:val="single"/>
            <w:lang w:eastAsia="es-ES"/>
          </w:rPr>
          <w:t xml:space="preserve"> 1671/2008 de modificación del RD 1372/2007</w:t>
        </w:r>
      </w:hyperlink>
      <w:r w:rsidRPr="006C3C9F">
        <w:rPr>
          <w:rFonts w:ascii="Arial" w:eastAsia="Times New Roman" w:hAnsi="Arial" w:cs="Arial"/>
          <w:sz w:val="16"/>
          <w:szCs w:val="16"/>
          <w:lang w:eastAsia="es-ES"/>
        </w:rPr>
        <w:t>.</w:t>
      </w:r>
      <w:r w:rsidRPr="006C3C9F">
        <w:rPr>
          <w:rFonts w:ascii="Arial" w:eastAsia="Times New Roman" w:hAnsi="Arial" w:cs="Arial"/>
          <w:spacing w:val="-2"/>
          <w:sz w:val="16"/>
          <w:szCs w:val="20"/>
          <w:lang w:val="es-ES_tradnl" w:eastAsia="es-ES"/>
        </w:rPr>
        <w:tab/>
        <w:t>BOE 18/10/08</w:t>
      </w:r>
    </w:p>
    <w:p w:rsidR="00932E1E" w:rsidRPr="006C3C9F" w:rsidRDefault="00932E1E" w:rsidP="00932E1E">
      <w:pPr>
        <w:tabs>
          <w:tab w:val="left" w:pos="8364"/>
          <w:tab w:val="right" w:pos="9498"/>
        </w:tabs>
        <w:suppressAutoHyphen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u w:val="single"/>
          <w:lang w:eastAsia="es-ES"/>
        </w:rPr>
        <w:t>Modificación Real Decreto 173/2010 de 19 de febrero</w:t>
      </w:r>
      <w:r w:rsidRPr="006C3C9F">
        <w:rPr>
          <w:rFonts w:ascii="Arial" w:eastAsia="Times New Roman" w:hAnsi="Arial" w:cs="Arial"/>
          <w:sz w:val="16"/>
          <w:szCs w:val="16"/>
          <w:lang w:eastAsia="es-ES"/>
        </w:rPr>
        <w:t xml:space="preserve"> </w:t>
      </w:r>
      <w:r w:rsidRPr="006C3C9F">
        <w:rPr>
          <w:rFonts w:ascii="Arial" w:eastAsia="Times New Roman" w:hAnsi="Arial" w:cs="Arial"/>
          <w:sz w:val="16"/>
          <w:szCs w:val="16"/>
          <w:lang w:eastAsia="es-ES"/>
        </w:rPr>
        <w:tab/>
        <w:t>BOE 11/03/10</w:t>
      </w:r>
    </w:p>
    <w:p w:rsidR="00932E1E" w:rsidRPr="006C3C9F" w:rsidRDefault="00932E1E" w:rsidP="00932E1E">
      <w:pPr>
        <w:tabs>
          <w:tab w:val="left" w:pos="8364"/>
          <w:tab w:val="right" w:pos="9498"/>
        </w:tabs>
        <w:suppressAutoHyphens/>
        <w:spacing w:after="0" w:line="240" w:lineRule="auto"/>
        <w:ind w:right="28"/>
        <w:jc w:val="both"/>
        <w:rPr>
          <w:rFonts w:ascii="Arial" w:eastAsia="Times New Roman" w:hAnsi="Arial" w:cs="Arial"/>
          <w:spacing w:val="-2"/>
          <w:sz w:val="16"/>
          <w:szCs w:val="20"/>
          <w:lang w:val="es-ES_tradnl" w:eastAsia="es-ES"/>
        </w:rPr>
      </w:pPr>
      <w:r w:rsidRPr="006C3C9F">
        <w:rPr>
          <w:rFonts w:ascii="Arial" w:eastAsia="Times New Roman" w:hAnsi="Arial" w:cs="Arial"/>
          <w:sz w:val="16"/>
          <w:szCs w:val="16"/>
          <w:u w:val="single"/>
          <w:lang w:eastAsia="es-ES"/>
        </w:rPr>
        <w:t>Modificación Sentencia del TS de 4/5/2010</w:t>
      </w:r>
      <w:r w:rsidRPr="006C3C9F">
        <w:rPr>
          <w:rFonts w:ascii="Arial" w:eastAsia="Times New Roman" w:hAnsi="Arial" w:cs="Arial"/>
          <w:sz w:val="18"/>
          <w:szCs w:val="18"/>
          <w:lang w:eastAsia="es-ES"/>
        </w:rPr>
        <w:tab/>
      </w:r>
      <w:r w:rsidRPr="006C3C9F">
        <w:rPr>
          <w:rFonts w:ascii="Arial" w:eastAsia="Times New Roman" w:hAnsi="Arial" w:cs="Arial"/>
          <w:spacing w:val="-2"/>
          <w:sz w:val="16"/>
          <w:szCs w:val="20"/>
          <w:lang w:val="es-ES_tradnl" w:eastAsia="es-ES"/>
        </w:rPr>
        <w:t>BOE 30/07/10</w:t>
      </w:r>
    </w:p>
    <w:p w:rsidR="00932E1E" w:rsidRPr="006C3C9F" w:rsidRDefault="00932E1E" w:rsidP="00932E1E">
      <w:pPr>
        <w:widowControl w:val="0"/>
        <w:tabs>
          <w:tab w:val="left" w:pos="8364"/>
          <w:tab w:val="right" w:pos="9498"/>
        </w:tabs>
        <w:suppressAutoHyphens/>
        <w:autoSpaceDE w:val="0"/>
        <w:spacing w:after="0" w:line="240" w:lineRule="auto"/>
        <w:ind w:right="28"/>
        <w:rPr>
          <w:rFonts w:ascii="Arial" w:eastAsia="Wingdings" w:hAnsi="Arial" w:cs="Arial"/>
          <w:kern w:val="2"/>
          <w:sz w:val="12"/>
          <w:szCs w:val="12"/>
          <w:lang w:val="es-ES_tradnl" w:eastAsia="es-ES_tradnl"/>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iCs/>
          <w:sz w:val="16"/>
          <w:szCs w:val="16"/>
          <w:lang w:eastAsia="es-ES"/>
        </w:rPr>
      </w:pPr>
      <w:hyperlink r:id="rId24" w:history="1">
        <w:r w:rsidR="00932E1E" w:rsidRPr="006C3C9F">
          <w:rPr>
            <w:rFonts w:ascii="Arial" w:eastAsia="Times New Roman" w:hAnsi="Arial" w:cs="Arial"/>
            <w:sz w:val="16"/>
            <w:szCs w:val="16"/>
            <w:u w:val="single"/>
            <w:lang w:eastAsia="es-ES"/>
          </w:rPr>
          <w:t>O</w:t>
        </w:r>
        <w:r w:rsidR="00932E1E" w:rsidRPr="006C3C9F">
          <w:rPr>
            <w:rFonts w:ascii="Arial" w:eastAsia="Times New Roman" w:hAnsi="Arial" w:cs="Arial"/>
            <w:iCs/>
            <w:sz w:val="16"/>
            <w:szCs w:val="16"/>
            <w:u w:val="single"/>
            <w:lang w:eastAsia="es-ES"/>
          </w:rPr>
          <w:t>rden VIV/984/2009</w:t>
        </w:r>
      </w:hyperlink>
      <w:r w:rsidR="00932E1E" w:rsidRPr="006C3C9F">
        <w:rPr>
          <w:rFonts w:ascii="Arial" w:eastAsia="Times New Roman" w:hAnsi="Arial" w:cs="Arial"/>
          <w:sz w:val="16"/>
          <w:szCs w:val="16"/>
          <w:lang w:eastAsia="es-ES"/>
        </w:rPr>
        <w:t>. M</w:t>
      </w:r>
      <w:r w:rsidR="00932E1E" w:rsidRPr="006C3C9F">
        <w:rPr>
          <w:rFonts w:ascii="Arial" w:eastAsia="Times New Roman" w:hAnsi="Arial" w:cs="Arial"/>
          <w:iCs/>
          <w:sz w:val="16"/>
          <w:szCs w:val="16"/>
          <w:lang w:eastAsia="es-ES"/>
        </w:rPr>
        <w:t>odificación DBs del CTE aprobados por RD 314/2006 y RD 1371/2007.</w:t>
      </w:r>
      <w:r w:rsidR="00932E1E" w:rsidRPr="006C3C9F">
        <w:rPr>
          <w:rFonts w:ascii="Arial" w:eastAsia="Times New Roman" w:hAnsi="Arial" w:cs="Arial"/>
          <w:iCs/>
          <w:sz w:val="16"/>
          <w:szCs w:val="16"/>
          <w:lang w:eastAsia="es-ES"/>
        </w:rPr>
        <w:tab/>
        <w:t>BOE 23/04/09</w:t>
      </w:r>
    </w:p>
    <w:p w:rsidR="00932E1E" w:rsidRPr="006C3C9F" w:rsidRDefault="006A6F47" w:rsidP="00932E1E">
      <w:pPr>
        <w:tabs>
          <w:tab w:val="left" w:pos="8364"/>
          <w:tab w:val="right" w:pos="9498"/>
        </w:tabs>
        <w:suppressAutoHyphens/>
        <w:spacing w:after="0" w:line="240" w:lineRule="auto"/>
        <w:ind w:right="28"/>
        <w:jc w:val="both"/>
        <w:rPr>
          <w:rFonts w:ascii="Arial" w:eastAsia="Times New Roman" w:hAnsi="Arial" w:cs="Arial"/>
          <w:sz w:val="16"/>
          <w:szCs w:val="16"/>
          <w:lang w:val="es-ES_tradnl" w:eastAsia="es-ES"/>
        </w:rPr>
      </w:pPr>
      <w:hyperlink r:id="rId25" w:history="1">
        <w:r w:rsidR="00932E1E" w:rsidRPr="006C3C9F">
          <w:rPr>
            <w:rFonts w:ascii="Arial" w:eastAsia="Times New Roman" w:hAnsi="Arial" w:cs="Arial"/>
            <w:sz w:val="16"/>
            <w:szCs w:val="16"/>
            <w:u w:val="single"/>
            <w:lang w:val="es-ES_tradnl" w:eastAsia="es-ES"/>
          </w:rPr>
          <w:t>Corrección de errores</w:t>
        </w:r>
      </w:hyperlink>
      <w:r w:rsidR="00932E1E" w:rsidRPr="006C3C9F">
        <w:rPr>
          <w:rFonts w:ascii="Arial" w:eastAsia="Times New Roman" w:hAnsi="Arial" w:cs="Arial"/>
          <w:sz w:val="16"/>
          <w:szCs w:val="16"/>
          <w:lang w:val="es-ES_tradnl" w:eastAsia="es-ES"/>
        </w:rPr>
        <w:t xml:space="preserve"> Orden VIV/984/09.</w:t>
      </w:r>
      <w:r w:rsidR="00932E1E" w:rsidRPr="006C3C9F">
        <w:rPr>
          <w:rFonts w:ascii="Arial" w:eastAsia="Times New Roman" w:hAnsi="Arial" w:cs="Arial"/>
          <w:sz w:val="16"/>
          <w:szCs w:val="16"/>
          <w:lang w:val="es-ES_tradnl" w:eastAsia="es-ES"/>
        </w:rPr>
        <w:tab/>
        <w:t>BOE 23/09/09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lang w:eastAsia="es-ES"/>
        </w:rPr>
        <w:t>Real Decreto</w:t>
      </w:r>
      <w:hyperlink r:id="rId26" w:history="1">
        <w:r w:rsidRPr="006C3C9F">
          <w:rPr>
            <w:rFonts w:ascii="Arial" w:eastAsia="Times New Roman" w:hAnsi="Arial" w:cs="Arial"/>
            <w:sz w:val="16"/>
            <w:szCs w:val="16"/>
            <w:u w:val="single"/>
            <w:lang w:eastAsia="es-ES"/>
          </w:rPr>
          <w:t xml:space="preserve"> 410/2010</w:t>
        </w:r>
      </w:hyperlink>
      <w:r w:rsidRPr="006C3C9F">
        <w:rPr>
          <w:rFonts w:ascii="Arial" w:eastAsia="Times New Roman" w:hAnsi="Arial" w:cs="Arial"/>
          <w:sz w:val="16"/>
          <w:szCs w:val="16"/>
          <w:lang w:eastAsia="es-ES"/>
        </w:rPr>
        <w:t xml:space="preserve"> de modificación del RD 314/2006, apartado 4 de la parte I. </w:t>
      </w:r>
      <w:r w:rsidRPr="006C3C9F">
        <w:rPr>
          <w:rFonts w:ascii="Arial" w:eastAsia="Times New Roman" w:hAnsi="Arial" w:cs="Arial"/>
          <w:sz w:val="16"/>
          <w:szCs w:val="16"/>
          <w:lang w:eastAsia="es-ES"/>
        </w:rPr>
        <w:tab/>
        <w:t>BOE 22/04/10</w:t>
      </w:r>
    </w:p>
    <w:p w:rsidR="00932E1E" w:rsidRPr="006C3C9F" w:rsidRDefault="00932E1E" w:rsidP="00932E1E">
      <w:pPr>
        <w:widowControl w:val="0"/>
        <w:tabs>
          <w:tab w:val="left" w:pos="8364"/>
          <w:tab w:val="right" w:pos="9498"/>
        </w:tabs>
        <w:suppressAutoHyphens/>
        <w:autoSpaceDE w:val="0"/>
        <w:spacing w:after="0" w:line="240" w:lineRule="auto"/>
        <w:ind w:right="28"/>
        <w:rPr>
          <w:rFonts w:ascii="Arial" w:eastAsia="Wingdings" w:hAnsi="Arial" w:cs="Arial"/>
          <w:kern w:val="2"/>
          <w:sz w:val="12"/>
          <w:szCs w:val="12"/>
          <w:lang w:val="es-ES_tradnl" w:eastAsia="es-ES_tradnl"/>
        </w:rPr>
      </w:pPr>
    </w:p>
    <w:p w:rsidR="00932E1E" w:rsidRPr="006C3C9F" w:rsidRDefault="00932E1E" w:rsidP="00932E1E">
      <w:pPr>
        <w:tabs>
          <w:tab w:val="left" w:pos="282"/>
          <w:tab w:val="left" w:pos="564"/>
          <w:tab w:val="left" w:pos="846"/>
          <w:tab w:val="left" w:pos="1134"/>
          <w:tab w:val="left" w:pos="1440"/>
          <w:tab w:val="left" w:pos="8364"/>
          <w:tab w:val="right" w:pos="9781"/>
        </w:tabs>
        <w:suppressAutoHyphens/>
        <w:spacing w:after="0" w:line="240" w:lineRule="auto"/>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u w:val="single"/>
          <w:lang w:val="es-ES_tradnl" w:eastAsia="es-ES"/>
        </w:rPr>
        <w:t>Ley 9/2017, de 8 de noviembre, de Contratos del Sector Público</w:t>
      </w:r>
      <w:r w:rsidRPr="006C3C9F">
        <w:rPr>
          <w:rFonts w:ascii="Arial" w:eastAsia="Times New Roman" w:hAnsi="Arial" w:cs="Arial"/>
          <w:bCs/>
          <w:spacing w:val="-2"/>
          <w:sz w:val="16"/>
          <w:szCs w:val="16"/>
          <w:lang w:val="es-ES_tradnl" w:eastAsia="es-ES"/>
        </w:rPr>
        <w:t xml:space="preserve">, por la que se transponen al ordenamiento jurídico </w:t>
      </w:r>
      <w:r w:rsidRPr="006C3C9F">
        <w:rPr>
          <w:rFonts w:ascii="Arial" w:eastAsia="Times New Roman" w:hAnsi="Arial" w:cs="Arial"/>
          <w:bCs/>
          <w:spacing w:val="-2"/>
          <w:sz w:val="16"/>
          <w:szCs w:val="16"/>
          <w:lang w:val="es-ES_tradnl" w:eastAsia="es-ES"/>
        </w:rPr>
        <w:tab/>
        <w:t>BOE 31/10/07</w:t>
      </w:r>
    </w:p>
    <w:p w:rsidR="00932E1E" w:rsidRPr="006C3C9F" w:rsidRDefault="00932E1E" w:rsidP="00932E1E">
      <w:pPr>
        <w:tabs>
          <w:tab w:val="left" w:pos="282"/>
          <w:tab w:val="left" w:pos="564"/>
          <w:tab w:val="left" w:pos="846"/>
          <w:tab w:val="left" w:pos="1134"/>
          <w:tab w:val="left" w:pos="1440"/>
          <w:tab w:val="left" w:pos="8364"/>
          <w:tab w:val="right" w:pos="9781"/>
        </w:tabs>
        <w:suppressAutoHyphens/>
        <w:spacing w:after="0" w:line="240" w:lineRule="auto"/>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español las directivas del parlamento Europeo y del Consejo 2014/23/UE y 2014/24/UE, de 26 de febrero de 2014..</w:t>
      </w:r>
      <w:r w:rsidRPr="006C3C9F">
        <w:rPr>
          <w:rFonts w:ascii="Arial" w:eastAsia="Times New Roman" w:hAnsi="Arial" w:cs="Arial"/>
          <w:bCs/>
          <w:spacing w:val="-2"/>
          <w:sz w:val="16"/>
          <w:szCs w:val="16"/>
          <w:lang w:val="es-ES_tradnl" w:eastAsia="es-ES"/>
        </w:rPr>
        <w:tab/>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282"/>
          <w:tab w:val="left" w:pos="564"/>
          <w:tab w:val="left" w:pos="846"/>
          <w:tab w:val="left" w:pos="1134"/>
          <w:tab w:val="left" w:pos="1440"/>
          <w:tab w:val="right" w:pos="9781"/>
        </w:tabs>
        <w:suppressAutoHyphens/>
        <w:spacing w:after="0" w:line="240" w:lineRule="auto"/>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 xml:space="preserve">Real Decreto 1098/2001, de 12 de octubre, por el que se aprueba el </w:t>
      </w:r>
      <w:r w:rsidRPr="006C3C9F">
        <w:rPr>
          <w:rFonts w:ascii="Arial" w:eastAsia="Times New Roman" w:hAnsi="Arial" w:cs="Arial"/>
          <w:bCs/>
          <w:spacing w:val="-2"/>
          <w:sz w:val="16"/>
          <w:szCs w:val="16"/>
          <w:u w:val="single"/>
          <w:lang w:val="es-ES_tradnl" w:eastAsia="es-ES"/>
        </w:rPr>
        <w:t>Reglamento General</w:t>
      </w:r>
      <w:r w:rsidRPr="006C3C9F">
        <w:rPr>
          <w:rFonts w:ascii="Arial" w:eastAsia="Times New Roman" w:hAnsi="Arial" w:cs="Arial"/>
          <w:bCs/>
          <w:spacing w:val="-2"/>
          <w:sz w:val="16"/>
          <w:szCs w:val="16"/>
          <w:lang w:val="es-ES_tradnl" w:eastAsia="es-ES"/>
        </w:rPr>
        <w:t xml:space="preserve"> de la Ley de </w:t>
      </w:r>
    </w:p>
    <w:p w:rsidR="00932E1E" w:rsidRPr="006C3C9F" w:rsidRDefault="00932E1E" w:rsidP="00932E1E">
      <w:pPr>
        <w:tabs>
          <w:tab w:val="left" w:pos="282"/>
          <w:tab w:val="left" w:pos="564"/>
          <w:tab w:val="left" w:pos="846"/>
          <w:tab w:val="left" w:pos="1134"/>
          <w:tab w:val="left" w:pos="1440"/>
          <w:tab w:val="right" w:pos="9356"/>
        </w:tabs>
        <w:suppressAutoHyphens/>
        <w:spacing w:after="0" w:line="240" w:lineRule="auto"/>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Contratos de las Administraciones Públicas.</w:t>
      </w:r>
      <w:r w:rsidRPr="006C3C9F">
        <w:rPr>
          <w:rFonts w:ascii="Arial" w:eastAsia="Times New Roman" w:hAnsi="Arial" w:cs="Arial"/>
          <w:bCs/>
          <w:spacing w:val="-2"/>
          <w:sz w:val="16"/>
          <w:szCs w:val="16"/>
          <w:lang w:val="es-ES_tradnl" w:eastAsia="es-ES"/>
        </w:rPr>
        <w:tab/>
        <w:t>BOE 26/10/01</w:t>
      </w:r>
    </w:p>
    <w:p w:rsidR="00932E1E" w:rsidRPr="006C3C9F" w:rsidRDefault="00932E1E" w:rsidP="00932E1E">
      <w:pPr>
        <w:tabs>
          <w:tab w:val="right" w:pos="9781"/>
        </w:tabs>
        <w:suppressAutoHyphens/>
        <w:spacing w:after="0" w:line="240" w:lineRule="auto"/>
        <w:ind w:right="-139"/>
        <w:jc w:val="both"/>
        <w:rPr>
          <w:rFonts w:ascii="Arial" w:eastAsia="Times New Roman" w:hAnsi="Arial" w:cs="Arial"/>
          <w:sz w:val="24"/>
          <w:szCs w:val="24"/>
          <w:lang w:val="es-ES_tradnl" w:eastAsia="es-E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932E1E" w:rsidRPr="006C3C9F" w:rsidTr="005219CF">
        <w:tc>
          <w:tcPr>
            <w:tcW w:w="9498" w:type="dxa"/>
            <w:vAlign w:val="center"/>
          </w:tcPr>
          <w:p w:rsidR="00932E1E" w:rsidRPr="006C3C9F" w:rsidRDefault="00932E1E" w:rsidP="005219CF">
            <w:pPr>
              <w:suppressAutoHyphens/>
              <w:spacing w:after="0" w:line="240" w:lineRule="auto"/>
              <w:ind w:right="-139"/>
              <w:rPr>
                <w:rFonts w:ascii="Arial" w:eastAsia="Times New Roman" w:hAnsi="Arial" w:cs="Arial"/>
                <w:b/>
                <w:sz w:val="24"/>
                <w:szCs w:val="20"/>
                <w:lang w:val="es-ES_tradnl" w:eastAsia="es-ES"/>
              </w:rPr>
            </w:pPr>
            <w:r w:rsidRPr="006C3C9F">
              <w:rPr>
                <w:rFonts w:ascii="Arial" w:eastAsia="Times New Roman" w:hAnsi="Arial" w:cs="Arial"/>
                <w:b/>
                <w:sz w:val="24"/>
                <w:szCs w:val="20"/>
                <w:lang w:val="es-ES_tradnl" w:eastAsia="es-ES"/>
              </w:rPr>
              <w:t>2. ESTRUCTURAS</w:t>
            </w:r>
          </w:p>
        </w:tc>
      </w:tr>
    </w:tbl>
    <w:p w:rsidR="00932E1E" w:rsidRPr="006C3C9F" w:rsidRDefault="00932E1E" w:rsidP="00932E1E">
      <w:pPr>
        <w:suppressAutoHyphens/>
        <w:spacing w:after="0" w:line="240" w:lineRule="auto"/>
        <w:ind w:right="-139"/>
        <w:jc w:val="both"/>
        <w:rPr>
          <w:rFonts w:ascii="Arial" w:eastAsia="Times New Roman" w:hAnsi="Arial" w:cs="Arial"/>
          <w:b/>
          <w:sz w:val="20"/>
          <w:szCs w:val="20"/>
          <w:lang w:val="es-ES_tradnl" w:eastAsia="es-ES"/>
        </w:rPr>
      </w:pP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27" w:history="1">
        <w:r w:rsidR="00932E1E" w:rsidRPr="006C3C9F">
          <w:rPr>
            <w:rFonts w:ascii="Arial" w:eastAsia="Times New Roman" w:hAnsi="Arial" w:cs="Arial"/>
            <w:sz w:val="16"/>
            <w:szCs w:val="16"/>
            <w:u w:val="single"/>
            <w:lang w:val="es-ES_tradnl" w:eastAsia="es-ES"/>
          </w:rPr>
          <w:t>DB-SE Seguridad Estructural</w:t>
        </w:r>
      </w:hyperlink>
      <w:r w:rsidR="00932E1E" w:rsidRPr="006C3C9F">
        <w:rPr>
          <w:rFonts w:ascii="Arial" w:eastAsia="Times New Roman" w:hAnsi="Arial" w:cs="Arial"/>
          <w:sz w:val="16"/>
          <w:szCs w:val="16"/>
          <w:lang w:val="es-ES_tradnl" w:eastAsia="es-ES"/>
        </w:rPr>
        <w:t xml:space="preserve"> del “CTE” Real Decreto 314/2006.</w:t>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2.1. ACCIONES EN LA EDIFICACION</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 xml:space="preserve">Norma de construcción sismorresistente: parte general y edificación </w:t>
      </w:r>
      <w:hyperlink r:id="rId28" w:history="1">
        <w:r w:rsidRPr="006C3C9F">
          <w:rPr>
            <w:rFonts w:ascii="Arial" w:eastAsia="Times New Roman" w:hAnsi="Arial" w:cs="Arial"/>
            <w:spacing w:val="-2"/>
            <w:sz w:val="16"/>
            <w:szCs w:val="16"/>
            <w:u w:val="single"/>
            <w:lang w:val="es-ES_tradnl" w:eastAsia="es-ES"/>
          </w:rPr>
          <w:t>(NCSR-02)</w:t>
        </w:r>
      </w:hyperlink>
      <w:r w:rsidRPr="006C3C9F">
        <w:rPr>
          <w:rFonts w:ascii="Arial" w:eastAsia="Times New Roman" w:hAnsi="Arial" w:cs="Arial"/>
          <w:spacing w:val="-2"/>
          <w:sz w:val="16"/>
          <w:szCs w:val="16"/>
          <w:lang w:val="es-ES_tradnl" w:eastAsia="es-ES"/>
        </w:rPr>
        <w:t xml:space="preserve"> Real Decreto 997/2002.</w:t>
      </w:r>
      <w:r w:rsidRPr="006C3C9F">
        <w:rPr>
          <w:rFonts w:ascii="Arial" w:eastAsia="Times New Roman" w:hAnsi="Arial" w:cs="Arial"/>
          <w:spacing w:val="-2"/>
          <w:sz w:val="16"/>
          <w:szCs w:val="16"/>
          <w:lang w:val="es-ES_tradnl" w:eastAsia="es-ES"/>
        </w:rPr>
        <w:tab/>
        <w:t>BOE 11/10/02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364"/>
          <w:tab w:val="right" w:pos="8647"/>
        </w:tabs>
        <w:suppressAutoHyphens/>
        <w:spacing w:after="0" w:line="240" w:lineRule="auto"/>
        <w:ind w:right="28"/>
        <w:jc w:val="both"/>
        <w:rPr>
          <w:rFonts w:ascii="Arial" w:eastAsia="Times New Roman" w:hAnsi="Arial" w:cs="Arial"/>
          <w:sz w:val="16"/>
          <w:szCs w:val="16"/>
          <w:lang w:val="es-ES_tradnl" w:eastAsia="es-ES"/>
        </w:rPr>
      </w:pPr>
      <w:hyperlink r:id="rId29" w:history="1">
        <w:r w:rsidR="00932E1E" w:rsidRPr="006C3C9F">
          <w:rPr>
            <w:rFonts w:ascii="Arial" w:eastAsia="Times New Roman" w:hAnsi="Arial" w:cs="Arial"/>
            <w:sz w:val="16"/>
            <w:szCs w:val="16"/>
            <w:u w:val="single"/>
            <w:lang w:val="es-ES_tradnl" w:eastAsia="es-ES"/>
          </w:rPr>
          <w:t xml:space="preserve">DB-SE-AE </w:t>
        </w:r>
      </w:hyperlink>
      <w:r w:rsidR="00932E1E" w:rsidRPr="006C3C9F">
        <w:rPr>
          <w:rFonts w:ascii="Arial" w:eastAsia="Times New Roman" w:hAnsi="Arial" w:cs="Arial"/>
          <w:sz w:val="16"/>
          <w:szCs w:val="16"/>
          <w:lang w:val="es-ES_tradnl" w:eastAsia="es-ES"/>
        </w:rPr>
        <w:t xml:space="preserve"> Seguridad Estructural: Acciones en la Edificación del “CTE” Real Decreto 314/2006.</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 w:val="right" w:pos="8647"/>
        </w:tabs>
        <w:suppressAutoHyphens/>
        <w:spacing w:after="0" w:line="240" w:lineRule="auto"/>
        <w:ind w:right="28"/>
        <w:jc w:val="both"/>
        <w:rPr>
          <w:rFonts w:ascii="Arial" w:eastAsia="Times New Roman" w:hAnsi="Arial" w:cs="Arial"/>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2.2. ACERO</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30" w:history="1">
        <w:r w:rsidR="00932E1E" w:rsidRPr="006C3C9F">
          <w:rPr>
            <w:rFonts w:ascii="Arial" w:eastAsia="Times New Roman" w:hAnsi="Arial" w:cs="Arial"/>
            <w:sz w:val="16"/>
            <w:szCs w:val="16"/>
            <w:u w:val="single"/>
            <w:lang w:val="es-ES_tradnl" w:eastAsia="es-ES"/>
          </w:rPr>
          <w:t xml:space="preserve">DB-SE-A </w:t>
        </w:r>
      </w:hyperlink>
      <w:r w:rsidR="00932E1E" w:rsidRPr="006C3C9F">
        <w:rPr>
          <w:rFonts w:ascii="Arial" w:eastAsia="Times New Roman" w:hAnsi="Arial" w:cs="Arial"/>
          <w:sz w:val="16"/>
          <w:szCs w:val="16"/>
          <w:lang w:val="es-ES_tradnl" w:eastAsia="es-ES"/>
        </w:rPr>
        <w:t xml:space="preserve"> Seguridad Estructural: Acero del “CTE” Real Decreto 314/2006.</w:t>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6"/>
          <w:szCs w:val="16"/>
          <w:lang w:eastAsia="es-ES"/>
        </w:rPr>
      </w:pPr>
      <w:r w:rsidRPr="006C3C9F">
        <w:rPr>
          <w:rFonts w:ascii="Arial" w:eastAsia="Times New Roman" w:hAnsi="Arial" w:cs="Arial"/>
          <w:sz w:val="16"/>
          <w:szCs w:val="16"/>
          <w:lang w:eastAsia="es-ES"/>
        </w:rPr>
        <w:t>Real Decreto</w:t>
      </w:r>
      <w:hyperlink r:id="rId31" w:history="1">
        <w:r w:rsidRPr="006C3C9F">
          <w:rPr>
            <w:rFonts w:ascii="Arial" w:eastAsia="Times New Roman" w:hAnsi="Arial" w:cs="Arial"/>
            <w:sz w:val="16"/>
            <w:szCs w:val="16"/>
            <w:u w:val="single"/>
            <w:lang w:eastAsia="es-ES"/>
          </w:rPr>
          <w:t xml:space="preserve"> 751/2011</w:t>
        </w:r>
      </w:hyperlink>
      <w:r w:rsidRPr="006C3C9F">
        <w:rPr>
          <w:rFonts w:ascii="Arial" w:eastAsia="Times New Roman" w:hAnsi="Arial" w:cs="Arial"/>
          <w:sz w:val="16"/>
          <w:szCs w:val="16"/>
          <w:lang w:eastAsia="es-ES"/>
        </w:rPr>
        <w:t xml:space="preserve">, por el que se aprueba la Instrucción de Acero Estructural EAE. </w:t>
      </w:r>
      <w:r w:rsidRPr="006C3C9F">
        <w:rPr>
          <w:rFonts w:ascii="Arial" w:eastAsia="Times New Roman" w:hAnsi="Arial" w:cs="Arial"/>
          <w:sz w:val="16"/>
          <w:szCs w:val="16"/>
          <w:lang w:eastAsia="es-ES"/>
        </w:rPr>
        <w:tab/>
        <w:t>BOE 23/06/11</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2.3. FABRICA DE LADRILLO</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32" w:history="1">
        <w:r w:rsidR="00932E1E" w:rsidRPr="006C3C9F">
          <w:rPr>
            <w:rFonts w:ascii="Arial" w:eastAsia="Times New Roman" w:hAnsi="Arial" w:cs="Arial"/>
            <w:sz w:val="16"/>
            <w:szCs w:val="16"/>
            <w:u w:val="single"/>
            <w:lang w:val="es-ES_tradnl" w:eastAsia="es-ES"/>
          </w:rPr>
          <w:t xml:space="preserve">DB-SE-F </w:t>
        </w:r>
      </w:hyperlink>
      <w:r w:rsidR="00932E1E" w:rsidRPr="006C3C9F">
        <w:rPr>
          <w:rFonts w:ascii="Arial" w:eastAsia="Times New Roman" w:hAnsi="Arial" w:cs="Arial"/>
          <w:sz w:val="16"/>
          <w:szCs w:val="16"/>
          <w:lang w:val="es-ES_tradnl" w:eastAsia="es-ES"/>
        </w:rPr>
        <w:t xml:space="preserve"> Seguridad Estructural: Fábrica del “CTE” R. Decreto 314/2006.</w:t>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2.4. HORMIGON</w:t>
      </w:r>
    </w:p>
    <w:p w:rsidR="00932E1E" w:rsidRPr="006C3C9F" w:rsidRDefault="00932E1E" w:rsidP="00932E1E">
      <w:pPr>
        <w:tabs>
          <w:tab w:val="left" w:pos="8364"/>
        </w:tabs>
        <w:adjustRightInd w:val="0"/>
        <w:spacing w:after="0" w:line="240" w:lineRule="auto"/>
        <w:ind w:right="28"/>
        <w:rPr>
          <w:rFonts w:ascii="Arial" w:eastAsia="Times New Roman" w:hAnsi="Arial" w:cs="Arial"/>
          <w:sz w:val="16"/>
          <w:szCs w:val="16"/>
          <w:lang w:val="es-ES_tradnl" w:eastAsia="es-ES"/>
        </w:rPr>
      </w:pPr>
      <w:r w:rsidRPr="006C3C9F">
        <w:rPr>
          <w:rFonts w:ascii="Arial" w:eastAsia="Times New Roman" w:hAnsi="Arial" w:cs="Arial"/>
          <w:spacing w:val="-2"/>
          <w:sz w:val="16"/>
          <w:szCs w:val="16"/>
          <w:lang w:val="es-ES_tradnl" w:eastAsia="es-ES"/>
        </w:rPr>
        <w:t xml:space="preserve">Instrucción de Hormigón Estructural </w:t>
      </w:r>
      <w:hyperlink r:id="rId33" w:history="1">
        <w:r w:rsidRPr="006C3C9F">
          <w:rPr>
            <w:rFonts w:ascii="Arial" w:eastAsia="Times New Roman" w:hAnsi="Arial" w:cs="Arial"/>
            <w:spacing w:val="-2"/>
            <w:sz w:val="16"/>
            <w:szCs w:val="16"/>
            <w:u w:val="single"/>
            <w:lang w:val="es-ES_tradnl" w:eastAsia="es-ES"/>
          </w:rPr>
          <w:t xml:space="preserve">"EHE-08" </w:t>
        </w:r>
      </w:hyperlink>
      <w:r w:rsidRPr="006C3C9F">
        <w:rPr>
          <w:rFonts w:ascii="Arial" w:eastAsia="Times New Roman" w:hAnsi="Arial" w:cs="Arial"/>
          <w:spacing w:val="-2"/>
          <w:sz w:val="16"/>
          <w:szCs w:val="16"/>
          <w:lang w:val="es-ES_tradnl" w:eastAsia="es-ES"/>
        </w:rPr>
        <w:t xml:space="preserve"> </w:t>
      </w:r>
      <w:r w:rsidRPr="006C3C9F">
        <w:rPr>
          <w:rFonts w:ascii="Arial" w:eastAsia="Times New Roman" w:hAnsi="Arial" w:cs="Arial"/>
          <w:iCs/>
          <w:sz w:val="16"/>
          <w:szCs w:val="16"/>
          <w:lang w:eastAsia="es-ES"/>
        </w:rPr>
        <w:t>RD. 1247/2008.</w:t>
      </w:r>
      <w:r w:rsidRPr="006C3C9F">
        <w:rPr>
          <w:rFonts w:ascii="Arial" w:eastAsia="Times New Roman" w:hAnsi="Arial" w:cs="Arial"/>
          <w:i/>
          <w:iCs/>
          <w:sz w:val="16"/>
          <w:szCs w:val="16"/>
          <w:lang w:eastAsia="es-ES"/>
        </w:rPr>
        <w:tab/>
      </w:r>
      <w:r w:rsidRPr="006C3C9F">
        <w:rPr>
          <w:rFonts w:ascii="Arial" w:eastAsia="Times New Roman" w:hAnsi="Arial" w:cs="Arial"/>
          <w:iCs/>
          <w:sz w:val="16"/>
          <w:szCs w:val="16"/>
          <w:lang w:eastAsia="es-ES"/>
        </w:rPr>
        <w:t>B</w:t>
      </w:r>
      <w:r w:rsidRPr="006C3C9F">
        <w:rPr>
          <w:rFonts w:ascii="Arial" w:eastAsia="Times New Roman" w:hAnsi="Arial" w:cs="Arial"/>
          <w:sz w:val="16"/>
          <w:szCs w:val="16"/>
          <w:lang w:val="es-ES_tradnl" w:eastAsia="es-ES"/>
        </w:rPr>
        <w:t>OE 22/08/08</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34" w:tgtFrame="_blank" w:history="1">
        <w:r w:rsidR="00932E1E" w:rsidRPr="006C3C9F">
          <w:rPr>
            <w:rFonts w:ascii="Arial" w:eastAsia="Times New Roman" w:hAnsi="Arial" w:cs="Arial"/>
            <w:sz w:val="16"/>
            <w:szCs w:val="16"/>
            <w:u w:val="single"/>
            <w:lang w:eastAsia="es-ES"/>
          </w:rPr>
          <w:t>Corrección de errores EHE-08</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24/12/08</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z w:val="16"/>
          <w:szCs w:val="16"/>
          <w:lang w:val="es-ES_tradnl" w:eastAsia="es-ES"/>
        </w:rPr>
      </w:pPr>
      <w:r w:rsidRPr="006C3C9F">
        <w:rPr>
          <w:rFonts w:ascii="Arial" w:eastAsia="Times New Roman" w:hAnsi="Arial" w:cs="Arial"/>
          <w:b/>
          <w:sz w:val="16"/>
          <w:szCs w:val="16"/>
          <w:lang w:val="es-ES_tradnl" w:eastAsia="es-ES"/>
        </w:rPr>
        <w:t>2.5. MADERA</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35" w:history="1">
        <w:r w:rsidR="00932E1E" w:rsidRPr="006C3C9F">
          <w:rPr>
            <w:rFonts w:ascii="Arial" w:eastAsia="Times New Roman" w:hAnsi="Arial" w:cs="Arial"/>
            <w:sz w:val="16"/>
            <w:szCs w:val="16"/>
            <w:u w:val="single"/>
            <w:lang w:val="es-ES_tradnl" w:eastAsia="es-ES"/>
          </w:rPr>
          <w:t>DB SE-M</w:t>
        </w:r>
      </w:hyperlink>
      <w:r w:rsidR="00932E1E" w:rsidRPr="006C3C9F">
        <w:rPr>
          <w:rFonts w:ascii="Arial" w:eastAsia="Times New Roman" w:hAnsi="Arial" w:cs="Arial"/>
          <w:sz w:val="16"/>
          <w:szCs w:val="16"/>
          <w:lang w:val="es-ES_tradnl" w:eastAsia="es-ES"/>
        </w:rPr>
        <w:t xml:space="preserve"> Seguridad estructural. Estructuras de madera. Decreto 314/2006.</w:t>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 w:val="right" w:pos="8647"/>
        </w:tabs>
        <w:suppressAutoHyphens/>
        <w:spacing w:after="0" w:line="240" w:lineRule="auto"/>
        <w:ind w:right="28"/>
        <w:jc w:val="both"/>
        <w:rPr>
          <w:rFonts w:ascii="Arial" w:eastAsia="Times New Roman" w:hAnsi="Arial" w:cs="Arial"/>
          <w:b/>
          <w:sz w:val="16"/>
          <w:szCs w:val="16"/>
          <w:lang w:val="es-ES_tradnl" w:eastAsia="es-ES"/>
        </w:rPr>
      </w:pPr>
      <w:r w:rsidRPr="006C3C9F">
        <w:rPr>
          <w:rFonts w:ascii="Arial" w:eastAsia="Times New Roman" w:hAnsi="Arial" w:cs="Arial"/>
          <w:b/>
          <w:sz w:val="16"/>
          <w:szCs w:val="16"/>
          <w:lang w:val="es-ES_tradnl" w:eastAsia="es-ES"/>
        </w:rPr>
        <w:t>2.6. CIMENTACIONES</w:t>
      </w:r>
    </w:p>
    <w:p w:rsidR="00932E1E" w:rsidRPr="006C3C9F" w:rsidRDefault="006A6F47" w:rsidP="00932E1E">
      <w:pPr>
        <w:tabs>
          <w:tab w:val="left" w:pos="8364"/>
          <w:tab w:val="right" w:pos="8647"/>
        </w:tabs>
        <w:suppressAutoHyphens/>
        <w:spacing w:after="0" w:line="240" w:lineRule="auto"/>
        <w:ind w:right="28"/>
        <w:jc w:val="both"/>
        <w:rPr>
          <w:rFonts w:ascii="Arial" w:eastAsia="Times New Roman" w:hAnsi="Arial" w:cs="Arial"/>
          <w:sz w:val="16"/>
          <w:szCs w:val="16"/>
          <w:lang w:val="es-ES_tradnl" w:eastAsia="es-ES"/>
        </w:rPr>
      </w:pPr>
      <w:hyperlink r:id="rId36" w:tgtFrame="_blank" w:history="1">
        <w:r w:rsidR="00932E1E" w:rsidRPr="006C3C9F">
          <w:rPr>
            <w:rFonts w:ascii="Arial" w:eastAsia="Times New Roman" w:hAnsi="Arial" w:cs="Arial"/>
            <w:sz w:val="16"/>
            <w:szCs w:val="16"/>
            <w:u w:val="single"/>
            <w:lang w:eastAsia="es-ES"/>
          </w:rPr>
          <w:t>DB SE-C. Seguridad estructural-Cimientos</w:t>
        </w:r>
      </w:hyperlink>
      <w:r w:rsidR="00932E1E" w:rsidRPr="006C3C9F">
        <w:rPr>
          <w:rFonts w:ascii="Arial" w:eastAsia="Times New Roman" w:hAnsi="Arial" w:cs="Arial"/>
          <w:sz w:val="16"/>
          <w:szCs w:val="16"/>
          <w:lang w:eastAsia="es-ES"/>
        </w:rPr>
        <w:t>.</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2.7. FORJADOS</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eastAsia="es-ES"/>
        </w:rPr>
      </w:pPr>
      <w:hyperlink r:id="rId37" w:tgtFrame="_blank" w:history="1">
        <w:r w:rsidR="00932E1E" w:rsidRPr="006C3C9F">
          <w:rPr>
            <w:rFonts w:ascii="Arial" w:eastAsia="Times New Roman" w:hAnsi="Arial" w:cs="Arial"/>
            <w:sz w:val="16"/>
            <w:szCs w:val="16"/>
            <w:u w:val="single"/>
            <w:lang w:eastAsia="es-ES"/>
          </w:rPr>
          <w:t>Real Decreto 1630/1980 Elementos resistentes pisos y cubiertas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w:t>
      </w:r>
      <w:r w:rsidR="00932E1E" w:rsidRPr="006C3C9F">
        <w:rPr>
          <w:rFonts w:ascii="Arial" w:eastAsia="Times New Roman" w:hAnsi="Arial" w:cs="Arial"/>
          <w:spacing w:val="-2"/>
          <w:sz w:val="16"/>
          <w:szCs w:val="16"/>
          <w:lang w:eastAsia="es-ES"/>
        </w:rPr>
        <w:t>OE 08/08/80</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38" w:tgtFrame="_blank" w:history="1">
        <w:r w:rsidR="00932E1E" w:rsidRPr="006C3C9F">
          <w:rPr>
            <w:rFonts w:ascii="Arial" w:eastAsia="Times New Roman" w:hAnsi="Arial" w:cs="Arial"/>
            <w:sz w:val="16"/>
            <w:szCs w:val="16"/>
            <w:u w:val="single"/>
            <w:lang w:eastAsia="es-ES"/>
          </w:rPr>
          <w:t>Modificación RD 1630/80 Elementos resistentes pisos y cubiertas</w:t>
        </w:r>
      </w:hyperlink>
      <w:r w:rsidR="00932E1E" w:rsidRPr="006C3C9F">
        <w:rPr>
          <w:rFonts w:ascii="Arial" w:eastAsia="Times New Roman" w:hAnsi="Arial" w:cs="Arial"/>
          <w:spacing w:val="-2"/>
          <w:sz w:val="16"/>
          <w:szCs w:val="16"/>
          <w:lang w:val="es-ES_tradnl" w:eastAsia="es-ES"/>
        </w:rPr>
        <w:t xml:space="preserve"> Orden de 29de noviembre de 1.989.</w:t>
      </w:r>
      <w:r w:rsidR="00932E1E" w:rsidRPr="006C3C9F">
        <w:rPr>
          <w:rFonts w:ascii="Arial" w:eastAsia="Times New Roman" w:hAnsi="Arial" w:cs="Arial"/>
          <w:spacing w:val="-2"/>
          <w:sz w:val="16"/>
          <w:szCs w:val="16"/>
          <w:lang w:val="es-ES_tradnl" w:eastAsia="es-ES"/>
        </w:rPr>
        <w:tab/>
        <w:t>BOE 16/12/89</w:t>
      </w:r>
    </w:p>
    <w:p w:rsidR="00932E1E" w:rsidRPr="006C3C9F" w:rsidRDefault="006A6F47"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39" w:tgtFrame="_blank" w:history="1">
        <w:r w:rsidR="00932E1E" w:rsidRPr="006C3C9F">
          <w:rPr>
            <w:rFonts w:ascii="Arial" w:eastAsia="Times New Roman" w:hAnsi="Arial" w:cs="Arial"/>
            <w:sz w:val="16"/>
            <w:szCs w:val="16"/>
            <w:u w:val="single"/>
            <w:lang w:eastAsia="es-ES"/>
          </w:rPr>
          <w:t>Actualización fichas autorización de uso.</w:t>
        </w:r>
      </w:hyperlink>
      <w:r w:rsidR="00932E1E" w:rsidRPr="006C3C9F">
        <w:rPr>
          <w:rFonts w:ascii="Arial" w:eastAsia="Times New Roman" w:hAnsi="Arial" w:cs="Arial"/>
          <w:sz w:val="16"/>
          <w:szCs w:val="16"/>
          <w:lang w:val="es-ES_tradnl" w:eastAsia="es-ES"/>
        </w:rPr>
        <w:t xml:space="preserve"> de sistemas de forjados. </w:t>
      </w:r>
      <w:r w:rsidR="00932E1E" w:rsidRPr="006C3C9F">
        <w:rPr>
          <w:rFonts w:ascii="Arial" w:eastAsia="Times New Roman" w:hAnsi="Arial" w:cs="Arial"/>
          <w:spacing w:val="-2"/>
          <w:sz w:val="16"/>
          <w:szCs w:val="16"/>
          <w:lang w:val="es-ES_tradnl" w:eastAsia="es-ES"/>
        </w:rPr>
        <w:t>Resolución de 30de enero de 1.997.</w:t>
      </w:r>
      <w:r w:rsidR="00932E1E" w:rsidRPr="006C3C9F">
        <w:rPr>
          <w:rFonts w:ascii="Arial" w:eastAsia="Times New Roman" w:hAnsi="Arial" w:cs="Arial"/>
          <w:spacing w:val="-2"/>
          <w:sz w:val="16"/>
          <w:szCs w:val="16"/>
          <w:lang w:val="es-ES_tradnl" w:eastAsia="es-ES"/>
        </w:rPr>
        <w:tab/>
        <w:t>BOE 06/03/97</w:t>
      </w:r>
    </w:p>
    <w:p w:rsidR="00932E1E" w:rsidRPr="006C3C9F" w:rsidRDefault="006A6F47" w:rsidP="00932E1E">
      <w:pPr>
        <w:tabs>
          <w:tab w:val="left" w:pos="8364"/>
        </w:tabs>
        <w:spacing w:after="0" w:line="240" w:lineRule="auto"/>
        <w:ind w:right="28"/>
        <w:jc w:val="both"/>
        <w:rPr>
          <w:rFonts w:ascii="Arial" w:eastAsia="Times New Roman" w:hAnsi="Arial" w:cs="Arial"/>
          <w:sz w:val="16"/>
          <w:szCs w:val="16"/>
          <w:lang w:eastAsia="es-ES"/>
        </w:rPr>
      </w:pPr>
      <w:hyperlink r:id="rId40" w:tgtFrame="_blank" w:history="1">
        <w:r w:rsidR="00932E1E" w:rsidRPr="006C3C9F">
          <w:rPr>
            <w:rFonts w:ascii="Arial" w:eastAsia="Times New Roman" w:hAnsi="Arial" w:cs="Arial"/>
            <w:sz w:val="16"/>
            <w:szCs w:val="16"/>
            <w:u w:val="single"/>
            <w:lang w:eastAsia="es-ES"/>
          </w:rPr>
          <w:t>Actualización fichas calidad Anexo I Orden 29/11/89</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02/12/02</w:t>
      </w:r>
    </w:p>
    <w:p w:rsidR="00932E1E" w:rsidRPr="006C3C9F" w:rsidRDefault="00932E1E" w:rsidP="00932E1E">
      <w:pPr>
        <w:tabs>
          <w:tab w:val="right" w:pos="9781"/>
        </w:tabs>
        <w:suppressAutoHyphens/>
        <w:spacing w:after="0" w:line="240" w:lineRule="auto"/>
        <w:ind w:right="-139"/>
        <w:jc w:val="both"/>
        <w:rPr>
          <w:rFonts w:ascii="Arial" w:eastAsia="Times New Roman" w:hAnsi="Arial" w:cs="Arial"/>
          <w:b/>
          <w:sz w:val="24"/>
          <w:szCs w:val="24"/>
          <w:lang w:val="es-ES_tradnl"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32E1E" w:rsidRPr="006C3C9F" w:rsidTr="005219CF">
        <w:tc>
          <w:tcPr>
            <w:tcW w:w="9498" w:type="dxa"/>
            <w:vAlign w:val="center"/>
          </w:tcPr>
          <w:p w:rsidR="00932E1E" w:rsidRPr="006C3C9F" w:rsidRDefault="00932E1E" w:rsidP="005219CF">
            <w:pPr>
              <w:suppressAutoHyphens/>
              <w:spacing w:after="0" w:line="240" w:lineRule="auto"/>
              <w:ind w:right="-139"/>
              <w:rPr>
                <w:rFonts w:ascii="Arial" w:eastAsia="Times New Roman" w:hAnsi="Arial" w:cs="Arial"/>
                <w:b/>
                <w:sz w:val="24"/>
                <w:szCs w:val="20"/>
                <w:lang w:val="es-ES_tradnl" w:eastAsia="es-ES"/>
              </w:rPr>
            </w:pPr>
            <w:r w:rsidRPr="006C3C9F">
              <w:rPr>
                <w:rFonts w:ascii="Arial" w:eastAsia="Times New Roman" w:hAnsi="Arial" w:cs="Arial"/>
                <w:b/>
                <w:sz w:val="24"/>
                <w:szCs w:val="20"/>
                <w:lang w:val="es-ES_tradnl" w:eastAsia="es-ES"/>
              </w:rPr>
              <w:t>3. INSTALACIONES</w:t>
            </w:r>
          </w:p>
        </w:tc>
      </w:tr>
    </w:tbl>
    <w:p w:rsidR="00932E1E" w:rsidRPr="006C3C9F" w:rsidRDefault="00932E1E" w:rsidP="00932E1E">
      <w:pPr>
        <w:suppressAutoHyphens/>
        <w:spacing w:after="0" w:line="240" w:lineRule="auto"/>
        <w:ind w:right="-139"/>
        <w:jc w:val="both"/>
        <w:rPr>
          <w:rFonts w:ascii="Arial" w:eastAsia="Times New Roman" w:hAnsi="Arial" w:cs="Arial"/>
          <w:sz w:val="20"/>
          <w:szCs w:val="20"/>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3.1. AGUA-FONTANERÍA</w:t>
      </w:r>
    </w:p>
    <w:p w:rsidR="00932E1E" w:rsidRPr="006C3C9F" w:rsidRDefault="00932E1E" w:rsidP="00932E1E">
      <w:pPr>
        <w:tabs>
          <w:tab w:val="left" w:pos="8364"/>
        </w:tabs>
        <w:suppressAutoHyphens/>
        <w:spacing w:after="0" w:line="240" w:lineRule="auto"/>
        <w:ind w:right="28"/>
        <w:rPr>
          <w:rFonts w:ascii="Arial" w:eastAsia="Times New Roman" w:hAnsi="Arial" w:cs="Arial"/>
          <w:sz w:val="16"/>
          <w:szCs w:val="16"/>
          <w:lang w:val="es-ES_tradnl" w:eastAsia="es-ES"/>
        </w:rPr>
      </w:pPr>
      <w:r w:rsidRPr="006C3C9F">
        <w:rPr>
          <w:rFonts w:ascii="Arial" w:eastAsia="Times New Roman" w:hAnsi="Arial" w:cs="Arial"/>
          <w:sz w:val="16"/>
          <w:szCs w:val="16"/>
          <w:lang w:val="es-ES_tradnl" w:eastAsia="es-ES"/>
        </w:rPr>
        <w:lastRenderedPageBreak/>
        <w:t xml:space="preserve">Criterios sanitarios de la calidad del agua para el consumo humano </w:t>
      </w:r>
      <w:hyperlink r:id="rId41" w:history="1">
        <w:r w:rsidRPr="006C3C9F">
          <w:rPr>
            <w:rFonts w:ascii="Arial" w:eastAsia="Times New Roman" w:hAnsi="Arial" w:cs="Arial"/>
            <w:sz w:val="16"/>
            <w:szCs w:val="16"/>
            <w:u w:val="single"/>
            <w:lang w:val="es-ES_tradnl" w:eastAsia="es-ES"/>
          </w:rPr>
          <w:t>R. Decreto 140/2003</w:t>
        </w:r>
      </w:hyperlink>
      <w:r w:rsidRPr="006C3C9F">
        <w:rPr>
          <w:rFonts w:ascii="Arial" w:eastAsia="Times New Roman" w:hAnsi="Arial" w:cs="Arial"/>
          <w:sz w:val="16"/>
          <w:szCs w:val="16"/>
          <w:lang w:val="es-ES_tradnl" w:eastAsia="es-ES"/>
        </w:rPr>
        <w:t>.</w:t>
      </w:r>
      <w:r w:rsidRPr="006C3C9F">
        <w:rPr>
          <w:rFonts w:ascii="Arial" w:eastAsia="Times New Roman" w:hAnsi="Arial" w:cs="Arial"/>
          <w:sz w:val="16"/>
          <w:szCs w:val="16"/>
          <w:lang w:val="es-ES_tradnl" w:eastAsia="es-ES"/>
        </w:rPr>
        <w:tab/>
        <w:t>BOE 21/02/03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42" w:history="1">
        <w:r w:rsidR="00932E1E" w:rsidRPr="006C3C9F">
          <w:rPr>
            <w:rFonts w:ascii="Arial" w:eastAsia="Times New Roman" w:hAnsi="Arial" w:cs="Arial"/>
            <w:sz w:val="16"/>
            <w:szCs w:val="16"/>
            <w:u w:val="single"/>
            <w:lang w:val="es-ES_tradnl" w:eastAsia="es-ES"/>
          </w:rPr>
          <w:t>DB-HS-4</w:t>
        </w:r>
      </w:hyperlink>
      <w:r w:rsidR="00932E1E" w:rsidRPr="006C3C9F">
        <w:rPr>
          <w:rFonts w:ascii="Arial" w:eastAsia="Times New Roman" w:hAnsi="Arial" w:cs="Arial"/>
          <w:sz w:val="16"/>
          <w:szCs w:val="16"/>
          <w:lang w:val="es-ES_tradnl" w:eastAsia="es-ES"/>
        </w:rPr>
        <w:t xml:space="preserve"> Salubridad: suministro de agua del “CTE” R. Decreto 314/2006.</w:t>
      </w:r>
      <w:r w:rsidR="00932E1E" w:rsidRPr="006C3C9F">
        <w:rPr>
          <w:rFonts w:ascii="Arial" w:eastAsia="Times New Roman" w:hAnsi="Arial" w:cs="Arial"/>
          <w:sz w:val="16"/>
          <w:szCs w:val="16"/>
          <w:lang w:val="es-ES_tradnl" w:eastAsia="es-ES"/>
        </w:rPr>
        <w:tab/>
        <w:t>BOE 28/03/06</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3.2. ASCENSORES</w:t>
      </w:r>
      <w:r w:rsidRPr="006C3C9F">
        <w:rPr>
          <w:rFonts w:ascii="Arial" w:eastAsia="Times New Roman" w:hAnsi="Arial" w:cs="Arial"/>
          <w:b/>
          <w:spacing w:val="-4"/>
          <w:sz w:val="16"/>
          <w:szCs w:val="16"/>
          <w:lang w:val="es-ES_tradnl" w:eastAsia="es-ES"/>
        </w:rPr>
        <w:tab/>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3" w:tgtFrame="_blank" w:history="1">
        <w:r w:rsidR="00932E1E" w:rsidRPr="006C3C9F">
          <w:rPr>
            <w:rFonts w:ascii="Arial" w:eastAsia="Times New Roman" w:hAnsi="Arial" w:cs="Arial"/>
            <w:sz w:val="16"/>
            <w:szCs w:val="16"/>
            <w:u w:val="single"/>
            <w:lang w:eastAsia="es-ES"/>
          </w:rPr>
          <w:t>Reglamento de aparatos de elevación, Real Decreto 2291/1985</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11/12/85</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6"/>
          <w:szCs w:val="16"/>
          <w:u w:val="single"/>
          <w:lang w:eastAsia="es-ES"/>
        </w:rPr>
      </w:pPr>
      <w:r w:rsidRPr="006C3C9F">
        <w:rPr>
          <w:rFonts w:ascii="Arial" w:eastAsia="Times New Roman" w:hAnsi="Arial" w:cs="Arial"/>
          <w:sz w:val="16"/>
          <w:szCs w:val="16"/>
          <w:lang w:eastAsia="es-ES"/>
        </w:rPr>
        <w:fldChar w:fldCharType="begin"/>
      </w:r>
      <w:r w:rsidRPr="006C3C9F">
        <w:rPr>
          <w:rFonts w:ascii="Arial" w:eastAsia="Times New Roman" w:hAnsi="Arial" w:cs="Arial"/>
          <w:sz w:val="16"/>
          <w:szCs w:val="16"/>
          <w:lang w:eastAsia="es-ES"/>
        </w:rPr>
        <w:instrText xml:space="preserve"> HYPERLINK "http://www.coacyle.com/descargas/normativa_coacyle_1254305156.pdf" \t "_blank" </w:instrText>
      </w:r>
      <w:r w:rsidRPr="006C3C9F">
        <w:rPr>
          <w:rFonts w:ascii="Arial" w:eastAsia="Times New Roman" w:hAnsi="Arial" w:cs="Arial"/>
          <w:sz w:val="16"/>
          <w:szCs w:val="16"/>
          <w:lang w:eastAsia="es-ES"/>
        </w:rPr>
        <w:fldChar w:fldCharType="separate"/>
      </w:r>
      <w:r w:rsidRPr="006C3C9F">
        <w:rPr>
          <w:rFonts w:ascii="Arial" w:eastAsia="Times New Roman" w:hAnsi="Arial" w:cs="Arial"/>
          <w:sz w:val="16"/>
          <w:szCs w:val="16"/>
          <w:u w:val="single"/>
          <w:lang w:eastAsia="es-ES"/>
        </w:rPr>
        <w:t>Modificación por RD 560/2010. Art. 2 de modificación de diversas normas reglamentarias en materia de</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u w:val="single"/>
          <w:lang w:eastAsia="es-ES"/>
        </w:rPr>
        <w:t>seguridad industrial para adecuarlas a las Leyes 17/2009 y 25/2009</w:t>
      </w:r>
      <w:r w:rsidRPr="006C3C9F">
        <w:rPr>
          <w:rFonts w:ascii="Arial" w:eastAsia="Times New Roman" w:hAnsi="Arial" w:cs="Arial"/>
          <w:sz w:val="16"/>
          <w:szCs w:val="16"/>
          <w:lang w:eastAsia="es-ES"/>
        </w:rPr>
        <w:fldChar w:fldCharType="end"/>
      </w:r>
      <w:r w:rsidRPr="006C3C9F">
        <w:rPr>
          <w:rFonts w:ascii="Arial" w:eastAsia="Times New Roman" w:hAnsi="Arial" w:cs="Arial"/>
          <w:sz w:val="16"/>
          <w:szCs w:val="16"/>
          <w:lang w:eastAsia="es-ES"/>
        </w:rPr>
        <w:t>.</w:t>
      </w:r>
      <w:r w:rsidRPr="006C3C9F">
        <w:rPr>
          <w:rFonts w:ascii="Arial" w:eastAsia="Times New Roman" w:hAnsi="Arial" w:cs="Arial"/>
          <w:spacing w:val="-2"/>
          <w:sz w:val="16"/>
          <w:szCs w:val="16"/>
          <w:lang w:val="es-ES_tradnl" w:eastAsia="es-ES"/>
        </w:rPr>
        <w:t xml:space="preserve"> </w:t>
      </w:r>
      <w:r w:rsidRPr="006C3C9F">
        <w:rPr>
          <w:rFonts w:ascii="Arial" w:eastAsia="Times New Roman" w:hAnsi="Arial" w:cs="Arial"/>
          <w:spacing w:val="-2"/>
          <w:sz w:val="16"/>
          <w:szCs w:val="16"/>
          <w:lang w:val="es-ES_tradnl" w:eastAsia="es-ES"/>
        </w:rPr>
        <w:tab/>
        <w:t>BOE 22/05/10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4" w:tgtFrame="_blank" w:history="1">
        <w:r w:rsidR="00932E1E" w:rsidRPr="006C3C9F">
          <w:rPr>
            <w:rFonts w:ascii="Arial" w:eastAsia="Times New Roman" w:hAnsi="Arial" w:cs="Arial"/>
            <w:sz w:val="16"/>
            <w:szCs w:val="16"/>
            <w:u w:val="single"/>
            <w:lang w:eastAsia="es-ES"/>
          </w:rPr>
          <w:t>Instrucción técnica complementaria ITC-MIE-AEM 1, ascensores electromecánicos, Orden 23/09/87</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06/11/87</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lang w:eastAsia="es-ES"/>
        </w:rPr>
        <w:t>C</w:t>
      </w:r>
      <w:hyperlink r:id="rId45" w:tgtFrame="_blank" w:history="1">
        <w:r w:rsidRPr="006C3C9F">
          <w:rPr>
            <w:rFonts w:ascii="Arial" w:eastAsia="Times New Roman" w:hAnsi="Arial" w:cs="Arial"/>
            <w:sz w:val="16"/>
            <w:szCs w:val="16"/>
            <w:u w:val="single"/>
            <w:lang w:eastAsia="es-ES"/>
          </w:rPr>
          <w:t xml:space="preserve">orrección errores. Instrucción técnica complementaria ITC-MIE-AEM 1. </w:t>
        </w:r>
      </w:hyperlink>
      <w:r w:rsidRPr="006C3C9F">
        <w:rPr>
          <w:rFonts w:ascii="Arial" w:eastAsia="Times New Roman" w:hAnsi="Arial" w:cs="Arial"/>
          <w:spacing w:val="-2"/>
          <w:sz w:val="16"/>
          <w:szCs w:val="16"/>
          <w:lang w:val="es-ES_tradnl" w:eastAsia="es-ES"/>
        </w:rPr>
        <w:tab/>
        <w:t>BOE 12/05/87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6" w:tgtFrame="_blank" w:history="1">
        <w:r w:rsidR="00932E1E" w:rsidRPr="006C3C9F">
          <w:rPr>
            <w:rFonts w:ascii="Arial" w:eastAsia="Times New Roman" w:hAnsi="Arial" w:cs="Arial"/>
            <w:sz w:val="16"/>
            <w:szCs w:val="16"/>
            <w:u w:val="single"/>
            <w:lang w:eastAsia="es-ES"/>
          </w:rPr>
          <w:t>Modificación de Instrucción técnica complementaria ITC-MIE-AEM 1</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17/09/91</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7" w:tgtFrame="_blank" w:history="1">
        <w:r w:rsidR="00932E1E" w:rsidRPr="006C3C9F">
          <w:rPr>
            <w:rFonts w:ascii="Arial" w:eastAsia="Times New Roman" w:hAnsi="Arial" w:cs="Arial"/>
            <w:sz w:val="16"/>
            <w:szCs w:val="16"/>
            <w:u w:val="single"/>
            <w:lang w:eastAsia="es-ES"/>
          </w:rPr>
          <w:t>Corrección de errores. Modificación ITC-MIE-AEM 1</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12/10/91</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8" w:tgtFrame="_blank" w:history="1">
        <w:r w:rsidR="00932E1E" w:rsidRPr="006C3C9F">
          <w:rPr>
            <w:rFonts w:ascii="Arial" w:eastAsia="Times New Roman" w:hAnsi="Arial" w:cs="Arial"/>
            <w:sz w:val="16"/>
            <w:szCs w:val="16"/>
            <w:u w:val="single"/>
            <w:lang w:eastAsia="es-ES"/>
          </w:rPr>
          <w:t>Prescripciones no previstas en al ITC-MIE-AEM 1</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spacing w:val="-2"/>
          <w:sz w:val="16"/>
          <w:szCs w:val="16"/>
          <w:lang w:val="es-ES_tradnl" w:eastAsia="es-ES"/>
        </w:rPr>
        <w:t>BOE 15/05/92</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49" w:tgtFrame="_blank" w:history="1">
        <w:r w:rsidR="00932E1E" w:rsidRPr="006C3C9F">
          <w:rPr>
            <w:rFonts w:ascii="Arial" w:eastAsia="Times New Roman" w:hAnsi="Arial" w:cs="Arial"/>
            <w:sz w:val="16"/>
            <w:szCs w:val="16"/>
            <w:u w:val="single"/>
            <w:lang w:eastAsia="es-ES"/>
          </w:rPr>
          <w:t xml:space="preserve">Instalación ascensores sin cuarto de máquinas </w:t>
        </w:r>
      </w:hyperlink>
      <w:r w:rsidR="00932E1E" w:rsidRPr="006C3C9F">
        <w:rPr>
          <w:rFonts w:ascii="Arial" w:eastAsia="Times New Roman" w:hAnsi="Arial" w:cs="Arial"/>
          <w:sz w:val="16"/>
          <w:szCs w:val="16"/>
          <w:lang w:val="es-ES_tradnl" w:eastAsia="es-ES"/>
        </w:rPr>
        <w:t xml:space="preserve"> Resolución de 3 de abril de 1.997.</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spacing w:val="-2"/>
          <w:sz w:val="16"/>
          <w:szCs w:val="16"/>
          <w:lang w:val="es-ES_tradnl" w:eastAsia="es-ES"/>
        </w:rPr>
        <w:t>BOE 23/04/97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50" w:tgtFrame="_blank" w:history="1">
        <w:r w:rsidR="00932E1E" w:rsidRPr="006C3C9F">
          <w:rPr>
            <w:rFonts w:ascii="Arial" w:eastAsia="Times New Roman" w:hAnsi="Arial" w:cs="Arial"/>
            <w:sz w:val="16"/>
            <w:szCs w:val="16"/>
            <w:u w:val="single"/>
            <w:lang w:eastAsia="es-ES"/>
          </w:rPr>
          <w:t>Instalación ascensores con máquinas en foso</w:t>
        </w:r>
      </w:hyperlink>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z w:val="16"/>
          <w:szCs w:val="16"/>
          <w:lang w:val="es-ES_tradnl" w:eastAsia="es-ES"/>
        </w:rPr>
        <w:t>Resolución de 10 de septiembre de 1.998.</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spacing w:val="-2"/>
          <w:sz w:val="16"/>
          <w:szCs w:val="16"/>
          <w:lang w:val="es-ES_tradnl" w:eastAsia="es-ES"/>
        </w:rPr>
        <w:t>BOE 25/09/98</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51" w:tgtFrame="_blank" w:history="1">
        <w:r w:rsidR="00932E1E" w:rsidRPr="006C3C9F">
          <w:rPr>
            <w:rFonts w:ascii="Arial" w:eastAsia="Times New Roman" w:hAnsi="Arial" w:cs="Arial"/>
            <w:sz w:val="16"/>
            <w:szCs w:val="16"/>
            <w:u w:val="single"/>
            <w:lang w:eastAsia="es-ES"/>
          </w:rPr>
          <w:t>Real Decreto 1314/1997 aplicación de la Directiva del Parlamento Europeo 95/16/CE, sobre ascensores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w:t>
      </w:r>
      <w:r w:rsidR="00932E1E" w:rsidRPr="006C3C9F">
        <w:rPr>
          <w:rFonts w:ascii="Arial" w:eastAsia="Times New Roman" w:hAnsi="Arial" w:cs="Arial"/>
          <w:spacing w:val="-2"/>
          <w:sz w:val="16"/>
          <w:szCs w:val="16"/>
          <w:lang w:val="es-ES_tradnl" w:eastAsia="es-ES"/>
        </w:rPr>
        <w:t>OE 30/09/97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52" w:history="1">
        <w:r w:rsidR="00932E1E" w:rsidRPr="006C3C9F">
          <w:rPr>
            <w:rFonts w:ascii="Arial" w:eastAsia="Times New Roman" w:hAnsi="Arial" w:cs="Arial"/>
            <w:sz w:val="16"/>
            <w:szCs w:val="16"/>
            <w:u w:val="single"/>
            <w:lang w:val="es-ES_tradnl" w:eastAsia="es-ES"/>
          </w:rPr>
          <w:t>Corrección de errores</w:t>
        </w:r>
      </w:hyperlink>
      <w:r w:rsidR="00932E1E" w:rsidRPr="006C3C9F">
        <w:rPr>
          <w:rFonts w:ascii="Arial" w:eastAsia="Times New Roman" w:hAnsi="Arial" w:cs="Arial"/>
          <w:sz w:val="16"/>
          <w:szCs w:val="16"/>
          <w:lang w:val="es-ES_tradnl" w:eastAsia="es-ES"/>
        </w:rPr>
        <w:t xml:space="preserve">. </w:t>
      </w:r>
      <w:r w:rsidR="00932E1E" w:rsidRPr="006C3C9F">
        <w:rPr>
          <w:rFonts w:ascii="Arial" w:eastAsia="Times New Roman" w:hAnsi="Arial" w:cs="Arial"/>
          <w:sz w:val="16"/>
          <w:szCs w:val="16"/>
          <w:lang w:val="es-ES_tradnl" w:eastAsia="es-ES"/>
        </w:rPr>
        <w:tab/>
        <w:t>BOE 28/07/98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53" w:history="1">
        <w:r w:rsidR="00932E1E" w:rsidRPr="006C3C9F">
          <w:rPr>
            <w:rFonts w:ascii="Arial" w:eastAsia="Times New Roman" w:hAnsi="Arial" w:cs="Arial"/>
            <w:snapToGrid w:val="0"/>
            <w:sz w:val="16"/>
            <w:szCs w:val="16"/>
            <w:u w:val="single"/>
            <w:lang w:eastAsia="es-ES"/>
          </w:rPr>
          <w:t>Real Decreto 836/2003</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bCs/>
          <w:snapToGrid w:val="0"/>
          <w:sz w:val="16"/>
          <w:szCs w:val="16"/>
          <w:lang w:eastAsia="es-ES"/>
        </w:rPr>
        <w:t>Nueva ITC complementaria “MIE-AEM-2” Reglamento grúas torre u otras aplicaciones.</w:t>
      </w:r>
      <w:r w:rsidR="00932E1E" w:rsidRPr="006C3C9F">
        <w:rPr>
          <w:rFonts w:ascii="Arial" w:eastAsia="Times New Roman" w:hAnsi="Arial" w:cs="Arial"/>
          <w:snapToGrid w:val="0"/>
          <w:sz w:val="16"/>
          <w:szCs w:val="16"/>
          <w:lang w:eastAsia="es-ES"/>
        </w:rPr>
        <w:tab/>
        <w:t>BOE 17/07/03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54" w:history="1">
        <w:r w:rsidR="00932E1E" w:rsidRPr="006C3C9F">
          <w:rPr>
            <w:rFonts w:ascii="Arial" w:eastAsia="Times New Roman" w:hAnsi="Arial" w:cs="Arial"/>
            <w:snapToGrid w:val="0"/>
            <w:sz w:val="16"/>
            <w:szCs w:val="16"/>
            <w:u w:val="single"/>
            <w:lang w:eastAsia="es-ES"/>
          </w:rPr>
          <w:t>Real Decreto 837/03</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bCs/>
          <w:snapToGrid w:val="0"/>
          <w:sz w:val="16"/>
          <w:szCs w:val="16"/>
          <w:lang w:eastAsia="es-ES"/>
        </w:rPr>
        <w:t>Nuevo texto refundido de la  ITC “MIE-AEM-4” Reglamento  grúas móviles autopropulsadas.</w:t>
      </w:r>
      <w:r w:rsidR="00932E1E" w:rsidRPr="006C3C9F">
        <w:rPr>
          <w:rFonts w:ascii="Arial" w:eastAsia="Times New Roman" w:hAnsi="Arial" w:cs="Arial"/>
          <w:snapToGrid w:val="0"/>
          <w:sz w:val="16"/>
          <w:szCs w:val="16"/>
          <w:lang w:eastAsia="es-ES"/>
        </w:rPr>
        <w:tab/>
        <w:t>BOE 17/07/03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z w:val="16"/>
          <w:szCs w:val="16"/>
          <w:lang w:val="es-ES_tradnl" w:eastAsia="es-ES"/>
        </w:rPr>
      </w:pPr>
      <w:hyperlink r:id="rId55" w:history="1">
        <w:r w:rsidR="00932E1E" w:rsidRPr="006C3C9F">
          <w:rPr>
            <w:rFonts w:ascii="Arial" w:eastAsia="Times New Roman" w:hAnsi="Arial" w:cs="Arial"/>
            <w:sz w:val="16"/>
            <w:szCs w:val="16"/>
            <w:u w:val="single"/>
            <w:lang w:val="es-ES_tradnl" w:eastAsia="es-ES"/>
          </w:rPr>
          <w:t>Real Decreto</w:t>
        </w:r>
        <w:r w:rsidR="00932E1E" w:rsidRPr="006C3C9F">
          <w:rPr>
            <w:rFonts w:ascii="Arial" w:eastAsia="Times New Roman" w:hAnsi="Arial" w:cs="Arial"/>
            <w:bCs/>
            <w:sz w:val="16"/>
            <w:szCs w:val="16"/>
            <w:u w:val="single"/>
            <w:lang w:val="es-ES_tradnl" w:eastAsia="es-ES"/>
          </w:rPr>
          <w:t xml:space="preserve"> </w:t>
        </w:r>
        <w:r w:rsidR="00932E1E" w:rsidRPr="006C3C9F">
          <w:rPr>
            <w:rFonts w:ascii="Arial" w:eastAsia="Times New Roman" w:hAnsi="Arial" w:cs="Arial"/>
            <w:sz w:val="16"/>
            <w:szCs w:val="16"/>
            <w:u w:val="single"/>
            <w:lang w:val="es-ES_tradnl" w:eastAsia="es-ES"/>
          </w:rPr>
          <w:t>57/2005</w:t>
        </w:r>
      </w:hyperlink>
      <w:r w:rsidR="00932E1E" w:rsidRPr="006C3C9F">
        <w:rPr>
          <w:rFonts w:ascii="Arial" w:eastAsia="Times New Roman" w:hAnsi="Arial" w:cs="Arial"/>
          <w:sz w:val="16"/>
          <w:szCs w:val="16"/>
          <w:lang w:val="es-ES_tradnl" w:eastAsia="es-ES"/>
        </w:rPr>
        <w:t xml:space="preserve"> </w:t>
      </w:r>
      <w:r w:rsidR="00932E1E" w:rsidRPr="006C3C9F">
        <w:rPr>
          <w:rFonts w:ascii="Arial" w:eastAsia="Times New Roman" w:hAnsi="Arial" w:cs="Arial"/>
          <w:bCs/>
          <w:sz w:val="16"/>
          <w:szCs w:val="16"/>
          <w:lang w:val="es-ES_tradnl" w:eastAsia="es-ES"/>
        </w:rPr>
        <w:t>Prescripciones para el incremento de la seguridad del parque de ascensores existente.</w:t>
      </w:r>
      <w:r w:rsidR="00932E1E" w:rsidRPr="006C3C9F">
        <w:rPr>
          <w:rFonts w:ascii="Arial" w:eastAsia="Times New Roman" w:hAnsi="Arial" w:cs="Arial"/>
          <w:sz w:val="16"/>
          <w:szCs w:val="16"/>
          <w:lang w:val="es-ES_tradnl" w:eastAsia="es-ES"/>
        </w:rPr>
        <w:tab/>
        <w:t>BOE 04/02/05</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3.3. AUDIOVISUALES, ANTENAS Y TELECOMUNICACIONES</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pacing w:val="-2"/>
          <w:sz w:val="16"/>
          <w:szCs w:val="16"/>
          <w:lang w:val="es-ES_tradnl" w:eastAsia="es-ES"/>
        </w:rPr>
      </w:pPr>
      <w:hyperlink r:id="rId56" w:tgtFrame="_blank" w:history="1">
        <w:r w:rsidR="00932E1E" w:rsidRPr="006C3C9F">
          <w:rPr>
            <w:rFonts w:ascii="Arial" w:eastAsia="Times New Roman" w:hAnsi="Arial" w:cs="Arial"/>
            <w:sz w:val="16"/>
            <w:szCs w:val="16"/>
            <w:u w:val="single"/>
            <w:lang w:eastAsia="es-ES"/>
          </w:rPr>
          <w:t>Ley 12/1997 Liberalización de la Telecomunicaciones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bCs/>
          <w:spacing w:val="-2"/>
          <w:sz w:val="16"/>
          <w:szCs w:val="16"/>
          <w:lang w:val="es-ES_tradnl" w:eastAsia="es-ES"/>
        </w:rPr>
        <w:t xml:space="preserve"> </w:t>
      </w:r>
      <w:r w:rsidR="00932E1E" w:rsidRPr="006C3C9F">
        <w:rPr>
          <w:rFonts w:ascii="Arial" w:eastAsia="Times New Roman" w:hAnsi="Arial" w:cs="Arial"/>
          <w:bCs/>
          <w:spacing w:val="-2"/>
          <w:sz w:val="16"/>
          <w:szCs w:val="16"/>
          <w:lang w:val="es-ES_tradnl" w:eastAsia="es-ES"/>
        </w:rPr>
        <w:tab/>
        <w:t>BOE 25/04/97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57" w:tgtFrame="_blank" w:history="1">
        <w:r w:rsidR="00932E1E" w:rsidRPr="006C3C9F">
          <w:rPr>
            <w:rFonts w:ascii="Arial" w:eastAsia="Times New Roman" w:hAnsi="Arial" w:cs="Arial"/>
            <w:sz w:val="16"/>
            <w:szCs w:val="16"/>
            <w:u w:val="single"/>
            <w:lang w:eastAsia="es-ES"/>
          </w:rPr>
          <w:t>Real Decreto-Ley 1/1998, sobre infraestructuras comunes en los edificios de telecomunicaciones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r>
      <w:r w:rsidR="00932E1E" w:rsidRPr="006C3C9F">
        <w:rPr>
          <w:rFonts w:ascii="Arial" w:eastAsia="Times New Roman" w:hAnsi="Arial" w:cs="Arial"/>
          <w:spacing w:val="-2"/>
          <w:sz w:val="16"/>
          <w:szCs w:val="16"/>
          <w:lang w:val="es-ES_tradnl" w:eastAsia="es-ES"/>
        </w:rPr>
        <w:t>BOE 28/02/98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58" w:tgtFrame="_blank" w:history="1">
        <w:r w:rsidR="00932E1E" w:rsidRPr="006C3C9F">
          <w:rPr>
            <w:rFonts w:ascii="Arial" w:eastAsia="Times New Roman" w:hAnsi="Arial" w:cs="Arial"/>
            <w:sz w:val="16"/>
            <w:szCs w:val="16"/>
            <w:u w:val="single"/>
            <w:lang w:eastAsia="es-ES"/>
          </w:rPr>
          <w:t>Real Decreto 279/1999, Reglamento regulador de las infraestructuras comunes de telecomunicaciones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09/03/99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rPr>
          <w:rFonts w:ascii="Arial" w:eastAsia="Times New Roman" w:hAnsi="Arial" w:cs="Arial"/>
          <w:snapToGrid w:val="0"/>
          <w:sz w:val="16"/>
          <w:szCs w:val="16"/>
          <w:lang w:eastAsia="es-ES"/>
        </w:rPr>
      </w:pPr>
      <w:hyperlink r:id="rId59" w:history="1">
        <w:r w:rsidR="00932E1E" w:rsidRPr="006C3C9F">
          <w:rPr>
            <w:rFonts w:ascii="Arial" w:eastAsia="Times New Roman" w:hAnsi="Arial" w:cs="Arial"/>
            <w:bCs/>
            <w:snapToGrid w:val="0"/>
            <w:sz w:val="16"/>
            <w:szCs w:val="16"/>
            <w:u w:val="single"/>
            <w:lang w:eastAsia="es-ES"/>
          </w:rPr>
          <w:t>Real Decreto 401/2003</w:t>
        </w:r>
      </w:hyperlink>
      <w:r w:rsidR="00932E1E" w:rsidRPr="006C3C9F">
        <w:rPr>
          <w:rFonts w:ascii="Arial" w:eastAsia="Times New Roman" w:hAnsi="Arial" w:cs="Arial"/>
          <w:bCs/>
          <w:snapToGrid w:val="0"/>
          <w:sz w:val="16"/>
          <w:szCs w:val="16"/>
          <w:lang w:eastAsia="es-ES"/>
        </w:rPr>
        <w:t xml:space="preserve">, </w:t>
      </w:r>
      <w:r w:rsidR="00932E1E" w:rsidRPr="006C3C9F">
        <w:rPr>
          <w:rFonts w:ascii="Arial" w:eastAsia="Times New Roman" w:hAnsi="Arial" w:cs="Arial"/>
          <w:snapToGrid w:val="0"/>
          <w:sz w:val="16"/>
          <w:szCs w:val="16"/>
          <w:lang w:eastAsia="es-ES"/>
        </w:rPr>
        <w:t>Reglamento Regulador infraestructuras comunes de telecomunicaciones.</w:t>
      </w:r>
      <w:r w:rsidR="00932E1E" w:rsidRPr="006C3C9F">
        <w:rPr>
          <w:rFonts w:ascii="Arial" w:eastAsia="Times New Roman" w:hAnsi="Arial" w:cs="Arial"/>
          <w:bCs/>
          <w:snapToGrid w:val="0"/>
          <w:sz w:val="16"/>
          <w:szCs w:val="16"/>
          <w:lang w:eastAsia="es-ES"/>
        </w:rPr>
        <w:tab/>
        <w:t>BOE 14/05/03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rPr>
          <w:rFonts w:ascii="Arial" w:eastAsia="Times New Roman" w:hAnsi="Arial" w:cs="Arial"/>
          <w:snapToGrid w:val="0"/>
          <w:sz w:val="16"/>
          <w:szCs w:val="16"/>
          <w:lang w:eastAsia="es-ES"/>
        </w:rPr>
      </w:pPr>
      <w:hyperlink r:id="rId60" w:tgtFrame="_blank" w:history="1">
        <w:r w:rsidR="00932E1E" w:rsidRPr="006C3C9F">
          <w:rPr>
            <w:rFonts w:ascii="Arial" w:eastAsia="Times New Roman" w:hAnsi="Arial" w:cs="Arial"/>
            <w:snapToGrid w:val="0"/>
            <w:sz w:val="16"/>
            <w:szCs w:val="16"/>
            <w:u w:val="single"/>
            <w:lang w:eastAsia="es-ES"/>
          </w:rPr>
          <w:t xml:space="preserve">Orden CTE/1296/2003, Reglamento regulador de las infraestructuras comunes de telecomunicaciones. </w:t>
        </w:r>
      </w:hyperlink>
      <w:r w:rsidR="00932E1E" w:rsidRPr="006C3C9F">
        <w:rPr>
          <w:rFonts w:ascii="Arial" w:eastAsia="Times New Roman" w:hAnsi="Arial" w:cs="Arial"/>
          <w:snapToGrid w:val="0"/>
          <w:sz w:val="16"/>
          <w:szCs w:val="16"/>
          <w:lang w:eastAsia="es-ES"/>
        </w:rPr>
        <w:tab/>
      </w:r>
      <w:r w:rsidR="00932E1E" w:rsidRPr="006C3C9F">
        <w:rPr>
          <w:rFonts w:ascii="Arial" w:eastAsia="Times New Roman" w:hAnsi="Arial" w:cs="Arial"/>
          <w:bCs/>
          <w:snapToGrid w:val="0"/>
          <w:sz w:val="16"/>
          <w:szCs w:val="16"/>
          <w:lang w:eastAsia="es-ES"/>
        </w:rPr>
        <w:t>BOE 27/05/03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rPr>
          <w:rFonts w:ascii="Arial" w:eastAsia="Times New Roman" w:hAnsi="Arial" w:cs="Arial"/>
          <w:bCs/>
          <w:snapToGrid w:val="0"/>
          <w:sz w:val="16"/>
          <w:szCs w:val="16"/>
          <w:lang w:eastAsia="es-ES"/>
        </w:rPr>
      </w:pPr>
      <w:hyperlink r:id="rId61" w:history="1">
        <w:r w:rsidR="00932E1E" w:rsidRPr="006C3C9F">
          <w:rPr>
            <w:rFonts w:ascii="Arial" w:eastAsia="Times New Roman" w:hAnsi="Arial" w:cs="Arial"/>
            <w:snapToGrid w:val="0"/>
            <w:sz w:val="16"/>
            <w:szCs w:val="16"/>
            <w:u w:val="single"/>
            <w:lang w:eastAsia="es-ES"/>
          </w:rPr>
          <w:t xml:space="preserve">Ley General de Telecomunicaciones. </w:t>
        </w:r>
        <w:r w:rsidR="00932E1E" w:rsidRPr="006C3C9F">
          <w:rPr>
            <w:rFonts w:ascii="Arial" w:eastAsia="Times New Roman" w:hAnsi="Arial" w:cs="Arial"/>
            <w:bCs/>
            <w:snapToGrid w:val="0"/>
            <w:sz w:val="16"/>
            <w:szCs w:val="16"/>
            <w:u w:val="single"/>
            <w:lang w:eastAsia="es-ES"/>
          </w:rPr>
          <w:t>Ley 32/2003</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bCs/>
          <w:snapToGrid w:val="0"/>
          <w:sz w:val="16"/>
          <w:szCs w:val="16"/>
          <w:lang w:eastAsia="es-ES"/>
        </w:rPr>
        <w:t xml:space="preserve"> </w:t>
      </w:r>
      <w:r w:rsidR="00932E1E" w:rsidRPr="006C3C9F">
        <w:rPr>
          <w:rFonts w:ascii="Arial" w:eastAsia="Times New Roman" w:hAnsi="Arial" w:cs="Arial"/>
          <w:bCs/>
          <w:snapToGrid w:val="0"/>
          <w:sz w:val="16"/>
          <w:szCs w:val="16"/>
          <w:lang w:eastAsia="es-ES"/>
        </w:rPr>
        <w:tab/>
        <w:t>BOE 04/11/04</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rPr>
          <w:rFonts w:ascii="Arial" w:eastAsia="Times New Roman" w:hAnsi="Arial" w:cs="Arial"/>
          <w:snapToGrid w:val="0"/>
          <w:sz w:val="16"/>
          <w:szCs w:val="16"/>
          <w:lang w:eastAsia="es-ES"/>
        </w:rPr>
      </w:pPr>
      <w:hyperlink r:id="rId62" w:tgtFrame="_blank" w:history="1">
        <w:r w:rsidR="00932E1E" w:rsidRPr="006C3C9F">
          <w:rPr>
            <w:rFonts w:ascii="Arial" w:eastAsia="Times New Roman" w:hAnsi="Arial" w:cs="Arial"/>
            <w:snapToGrid w:val="0"/>
            <w:sz w:val="16"/>
            <w:szCs w:val="16"/>
            <w:u w:val="single"/>
            <w:lang w:eastAsia="es-ES"/>
          </w:rPr>
          <w:t xml:space="preserve">Real Decreto 346/2011, Reglamento regulador de las infraestructuras comunes de telecomunicaciones. </w:t>
        </w:r>
      </w:hyperlink>
      <w:r w:rsidR="00932E1E" w:rsidRPr="006C3C9F">
        <w:rPr>
          <w:rFonts w:ascii="Arial" w:eastAsia="Times New Roman" w:hAnsi="Arial" w:cs="Arial"/>
          <w:snapToGrid w:val="0"/>
          <w:sz w:val="16"/>
          <w:szCs w:val="16"/>
          <w:lang w:eastAsia="es-ES"/>
        </w:rPr>
        <w:tab/>
      </w:r>
      <w:r w:rsidR="00932E1E" w:rsidRPr="006C3C9F">
        <w:rPr>
          <w:rFonts w:ascii="Arial" w:eastAsia="Times New Roman" w:hAnsi="Arial" w:cs="Arial"/>
          <w:bCs/>
          <w:snapToGrid w:val="0"/>
          <w:sz w:val="16"/>
          <w:szCs w:val="16"/>
          <w:lang w:eastAsia="es-ES"/>
        </w:rPr>
        <w:t>BOE 01/04/11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932E1E" w:rsidP="00932E1E">
      <w:pPr>
        <w:tabs>
          <w:tab w:val="left" w:pos="8364"/>
        </w:tabs>
        <w:spacing w:after="0" w:line="240" w:lineRule="auto"/>
        <w:ind w:right="28"/>
        <w:rPr>
          <w:rFonts w:ascii="Arial" w:eastAsia="Times New Roman" w:hAnsi="Arial" w:cs="Arial"/>
          <w:bCs/>
          <w:snapToGrid w:val="0"/>
          <w:sz w:val="16"/>
          <w:szCs w:val="16"/>
          <w:lang w:eastAsia="es-ES"/>
        </w:rPr>
      </w:pPr>
      <w:r w:rsidRPr="006C3C9F">
        <w:rPr>
          <w:rFonts w:ascii="Arial" w:eastAsia="Times New Roman" w:hAnsi="Arial" w:cs="Arial"/>
          <w:snapToGrid w:val="0"/>
          <w:sz w:val="16"/>
          <w:szCs w:val="16"/>
          <w:lang w:eastAsia="es-ES"/>
        </w:rPr>
        <w:t>Orden ITC/1644/2011 de desarrollo del RD 346/2011.</w:t>
      </w:r>
      <w:r w:rsidRPr="006C3C9F">
        <w:rPr>
          <w:rFonts w:ascii="Arial" w:eastAsia="Times New Roman" w:hAnsi="Arial" w:cs="Arial"/>
          <w:bCs/>
          <w:snapToGrid w:val="0"/>
          <w:sz w:val="16"/>
          <w:szCs w:val="16"/>
          <w:lang w:eastAsia="es-ES"/>
        </w:rPr>
        <w:t xml:space="preserve"> </w:t>
      </w:r>
      <w:r w:rsidRPr="006C3C9F">
        <w:rPr>
          <w:rFonts w:ascii="Arial" w:eastAsia="Times New Roman" w:hAnsi="Arial" w:cs="Arial"/>
          <w:bCs/>
          <w:snapToGrid w:val="0"/>
          <w:sz w:val="16"/>
          <w:szCs w:val="16"/>
          <w:lang w:eastAsia="es-ES"/>
        </w:rPr>
        <w:tab/>
        <w:t>BOE 16/06/11</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8"/>
          <w:szCs w:val="8"/>
          <w:lang w:val="es-ES_tradnl" w:eastAsia="es-ES"/>
        </w:rPr>
      </w:pPr>
    </w:p>
    <w:p w:rsidR="00932E1E" w:rsidRPr="006C3C9F" w:rsidRDefault="00932E1E" w:rsidP="00932E1E">
      <w:pPr>
        <w:spacing w:after="0" w:line="240" w:lineRule="auto"/>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lang w:eastAsia="es-ES"/>
        </w:rPr>
        <w:t>Prescripciones Técnicas para los Sistemas de Cableado Estructurado de la Junta de Castilla y León v2.0 (PTSCEJCyL).</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eastAsia="es-ES"/>
        </w:rPr>
      </w:pPr>
    </w:p>
    <w:p w:rsidR="00932E1E" w:rsidRPr="006C3C9F" w:rsidRDefault="00932E1E" w:rsidP="00932E1E">
      <w:pPr>
        <w:tabs>
          <w:tab w:val="left" w:pos="8364"/>
        </w:tabs>
        <w:spacing w:after="0" w:line="240" w:lineRule="auto"/>
        <w:ind w:right="28"/>
        <w:rPr>
          <w:rFonts w:ascii="Arial" w:eastAsia="Times New Roman" w:hAnsi="Arial" w:cs="Arial"/>
          <w:b/>
          <w:snapToGrid w:val="0"/>
          <w:spacing w:val="-4"/>
          <w:sz w:val="16"/>
          <w:szCs w:val="16"/>
          <w:lang w:eastAsia="es-ES"/>
        </w:rPr>
      </w:pPr>
      <w:r w:rsidRPr="006C3C9F">
        <w:rPr>
          <w:rFonts w:ascii="Arial" w:eastAsia="Times New Roman" w:hAnsi="Arial" w:cs="Arial"/>
          <w:b/>
          <w:snapToGrid w:val="0"/>
          <w:sz w:val="16"/>
          <w:szCs w:val="16"/>
          <w:lang w:eastAsia="es-ES"/>
        </w:rPr>
        <w:t xml:space="preserve">3.4. CALEFACCIÓN, </w:t>
      </w:r>
      <w:r w:rsidRPr="006C3C9F">
        <w:rPr>
          <w:rFonts w:ascii="Arial" w:eastAsia="Times New Roman" w:hAnsi="Arial" w:cs="Arial"/>
          <w:b/>
          <w:bCs/>
          <w:snapToGrid w:val="0"/>
          <w:spacing w:val="-3"/>
          <w:sz w:val="16"/>
          <w:szCs w:val="16"/>
          <w:lang w:eastAsia="es-ES"/>
        </w:rPr>
        <w:t>CLIMATIZACIÓN</w:t>
      </w:r>
      <w:r w:rsidRPr="006C3C9F">
        <w:rPr>
          <w:rFonts w:ascii="Arial" w:eastAsia="Times New Roman" w:hAnsi="Arial" w:cs="Arial"/>
          <w:b/>
          <w:bCs/>
          <w:snapToGrid w:val="0"/>
          <w:sz w:val="16"/>
          <w:szCs w:val="16"/>
          <w:lang w:eastAsia="es-ES"/>
        </w:rPr>
        <w:t xml:space="preserve"> </w:t>
      </w:r>
      <w:r w:rsidRPr="006C3C9F">
        <w:rPr>
          <w:rFonts w:ascii="Arial" w:eastAsia="Times New Roman" w:hAnsi="Arial" w:cs="Arial"/>
          <w:b/>
          <w:snapToGrid w:val="0"/>
          <w:sz w:val="16"/>
          <w:szCs w:val="16"/>
          <w:lang w:eastAsia="es-ES"/>
        </w:rPr>
        <w:t>Y AGUA CALIENTE SANITARIA</w:t>
      </w:r>
    </w:p>
    <w:p w:rsidR="00932E1E" w:rsidRPr="006C3C9F" w:rsidRDefault="006A6F47" w:rsidP="00932E1E">
      <w:pPr>
        <w:tabs>
          <w:tab w:val="left" w:pos="8364"/>
        </w:tabs>
        <w:adjustRightInd w:val="0"/>
        <w:spacing w:after="0" w:line="240" w:lineRule="auto"/>
        <w:ind w:right="28"/>
        <w:rPr>
          <w:rFonts w:ascii="Arial" w:eastAsia="Times New Roman" w:hAnsi="Arial" w:cs="Arial"/>
          <w:sz w:val="16"/>
          <w:szCs w:val="16"/>
          <w:lang w:eastAsia="es-ES"/>
        </w:rPr>
      </w:pPr>
      <w:hyperlink r:id="rId63" w:tgtFrame="_blank" w:history="1">
        <w:r w:rsidR="00932E1E" w:rsidRPr="006C3C9F">
          <w:rPr>
            <w:rFonts w:ascii="Arial" w:eastAsia="Times New Roman" w:hAnsi="Arial" w:cs="Arial"/>
            <w:sz w:val="16"/>
            <w:szCs w:val="16"/>
            <w:u w:val="single"/>
            <w:lang w:eastAsia="es-ES"/>
          </w:rPr>
          <w:t>Orden 29-11-01 Modificación  MI-IF002, MI-IF004 y MI-IF009  Reglamento de seguridad instalaciones frigoríficas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07/12/01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z w:val="16"/>
          <w:szCs w:val="16"/>
          <w:lang w:eastAsia="es-ES"/>
        </w:rPr>
      </w:pPr>
      <w:hyperlink r:id="rId64" w:tgtFrame="_blank" w:history="1">
        <w:r w:rsidR="00932E1E" w:rsidRPr="006C3C9F">
          <w:rPr>
            <w:rFonts w:ascii="Arial" w:eastAsia="Times New Roman" w:hAnsi="Arial" w:cs="Arial"/>
            <w:sz w:val="16"/>
            <w:szCs w:val="16"/>
            <w:u w:val="single"/>
            <w:lang w:eastAsia="es-ES"/>
          </w:rPr>
          <w:t>Real Decreto 909/2001, Criterios higiénico-sanitarios para la prevención y control de la legionelosis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28/07/01</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z w:val="16"/>
          <w:szCs w:val="16"/>
          <w:lang w:val="es-ES_tradnl" w:eastAsia="es-ES"/>
        </w:rPr>
      </w:pPr>
      <w:hyperlink r:id="rId65" w:tgtFrame="_blank" w:history="1">
        <w:r w:rsidR="00932E1E" w:rsidRPr="006C3C9F">
          <w:rPr>
            <w:rFonts w:ascii="Arial" w:eastAsia="Times New Roman" w:hAnsi="Arial" w:cs="Arial"/>
            <w:sz w:val="16"/>
            <w:szCs w:val="16"/>
            <w:u w:val="single"/>
            <w:lang w:eastAsia="es-ES"/>
          </w:rPr>
          <w:t>Real Decreto 865/2003, Criterios higiénico sanitarios para la prevención y control de la legionelosis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18/07/03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z w:val="16"/>
          <w:szCs w:val="16"/>
          <w:lang w:val="es-ES_tradnl" w:eastAsia="es-ES"/>
        </w:rPr>
      </w:pPr>
      <w:hyperlink r:id="rId66" w:tgtFrame="_blank" w:history="1">
        <w:r w:rsidR="00932E1E" w:rsidRPr="006C3C9F">
          <w:rPr>
            <w:rFonts w:ascii="Arial" w:eastAsia="Times New Roman" w:hAnsi="Arial" w:cs="Arial"/>
            <w:sz w:val="16"/>
            <w:szCs w:val="16"/>
            <w:u w:val="single"/>
            <w:lang w:eastAsia="es-ES"/>
          </w:rPr>
          <w:t>Texto refundido DB-HE abril-09</w:t>
        </w:r>
      </w:hyperlink>
      <w:r w:rsidR="00932E1E" w:rsidRPr="006C3C9F">
        <w:rPr>
          <w:rFonts w:ascii="Arial" w:eastAsia="Times New Roman" w:hAnsi="Arial" w:cs="Arial"/>
          <w:sz w:val="16"/>
          <w:szCs w:val="16"/>
          <w:lang w:eastAsia="es-ES"/>
        </w:rPr>
        <w:t xml:space="preserve"> CTE.</w:t>
      </w:r>
      <w:r w:rsidR="00932E1E" w:rsidRPr="006C3C9F">
        <w:rPr>
          <w:rFonts w:ascii="Arial" w:eastAsia="Times New Roman" w:hAnsi="Arial" w:cs="Arial"/>
          <w:sz w:val="16"/>
          <w:szCs w:val="16"/>
          <w:lang w:eastAsia="es-ES"/>
        </w:rPr>
        <w:tab/>
      </w:r>
      <w:r w:rsidR="00932E1E" w:rsidRPr="006C3C9F">
        <w:rPr>
          <w:rFonts w:ascii="Arial" w:eastAsia="Times New Roman" w:hAnsi="Arial" w:cs="Arial"/>
          <w:bCs/>
          <w:sz w:val="16"/>
          <w:szCs w:val="16"/>
          <w:lang w:val="es-ES_tradnl" w:eastAsia="es-ES"/>
        </w:rPr>
        <w:t>BOE 24/04/09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67" w:tgtFrame="_blank" w:history="1">
        <w:r w:rsidR="00932E1E" w:rsidRPr="006C3C9F">
          <w:rPr>
            <w:rFonts w:ascii="Arial" w:eastAsia="Times New Roman" w:hAnsi="Arial" w:cs="Arial"/>
            <w:sz w:val="16"/>
            <w:szCs w:val="16"/>
            <w:u w:val="single"/>
            <w:lang w:eastAsia="es-ES"/>
          </w:rPr>
          <w:t>Real Decreto 1027/2007, por el que se aprueba el RITE</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29/08/07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68" w:tgtFrame="_blank" w:history="1">
        <w:r w:rsidR="00932E1E" w:rsidRPr="006C3C9F">
          <w:rPr>
            <w:rFonts w:ascii="Arial" w:eastAsia="Times New Roman" w:hAnsi="Arial" w:cs="Arial"/>
            <w:sz w:val="16"/>
            <w:szCs w:val="16"/>
            <w:u w:val="single"/>
            <w:lang w:eastAsia="es-ES"/>
          </w:rPr>
          <w:t>Corrección de errores del RD 1027/2007, aprobación RITE</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28/02/08</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69" w:tgtFrame="_blank" w:history="1">
        <w:r w:rsidR="00932E1E" w:rsidRPr="006C3C9F">
          <w:rPr>
            <w:rFonts w:ascii="Arial" w:eastAsia="Times New Roman" w:hAnsi="Arial" w:cs="Arial"/>
            <w:sz w:val="16"/>
            <w:szCs w:val="16"/>
            <w:u w:val="single"/>
            <w:lang w:eastAsia="es-ES"/>
          </w:rPr>
          <w:t>Modificación por el Art. Segundo del RD 249/2010, de 5 de marzo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18/03/10</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70" w:tgtFrame="_blank" w:history="1">
        <w:r w:rsidR="00932E1E" w:rsidRPr="006C3C9F">
          <w:rPr>
            <w:rFonts w:ascii="Arial" w:eastAsia="Times New Roman" w:hAnsi="Arial" w:cs="Arial"/>
            <w:sz w:val="16"/>
            <w:szCs w:val="16"/>
            <w:u w:val="single"/>
            <w:lang w:eastAsia="es-ES"/>
          </w:rPr>
          <w:t>Corrección de errores.</w:t>
        </w:r>
      </w:hyperlink>
      <w:r w:rsidR="00932E1E" w:rsidRPr="006C3C9F">
        <w:rPr>
          <w:rFonts w:ascii="Arial" w:eastAsia="Times New Roman" w:hAnsi="Arial" w:cs="Arial"/>
          <w:spacing w:val="-2"/>
          <w:sz w:val="16"/>
          <w:szCs w:val="16"/>
          <w:lang w:val="es-ES_tradnl" w:eastAsia="es-ES"/>
        </w:rPr>
        <w:tab/>
        <w:t>BOE 23/04/10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71" w:tgtFrame="_blank" w:history="1">
        <w:r w:rsidR="00932E1E" w:rsidRPr="006C3C9F">
          <w:rPr>
            <w:rFonts w:ascii="Arial" w:eastAsia="Times New Roman" w:hAnsi="Arial" w:cs="Arial"/>
            <w:sz w:val="16"/>
            <w:szCs w:val="16"/>
            <w:u w:val="single"/>
            <w:lang w:eastAsia="es-ES"/>
          </w:rPr>
          <w:t>Real Decreto 1826/2009</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11/12/09</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72" w:tgtFrame="_blank" w:history="1">
        <w:r w:rsidR="00932E1E" w:rsidRPr="006C3C9F">
          <w:rPr>
            <w:rFonts w:ascii="Arial" w:eastAsia="Times New Roman" w:hAnsi="Arial" w:cs="Arial"/>
            <w:sz w:val="16"/>
            <w:szCs w:val="16"/>
            <w:u w:val="single"/>
            <w:lang w:eastAsia="es-ES"/>
          </w:rPr>
          <w:t>Corrección de errores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12/02/10</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73" w:tgtFrame="_blank" w:history="1">
        <w:r w:rsidR="00932E1E" w:rsidRPr="006C3C9F">
          <w:rPr>
            <w:rFonts w:ascii="Arial" w:eastAsia="Times New Roman" w:hAnsi="Arial" w:cs="Arial"/>
            <w:sz w:val="16"/>
            <w:szCs w:val="16"/>
            <w:u w:val="single"/>
            <w:lang w:eastAsia="es-ES"/>
          </w:rPr>
          <w:t>Corrección de errores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25/05/10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74" w:tgtFrame="_blank" w:history="1">
        <w:r w:rsidR="00932E1E" w:rsidRPr="006C3C9F">
          <w:rPr>
            <w:rFonts w:ascii="Arial" w:eastAsia="Times New Roman" w:hAnsi="Arial" w:cs="Arial"/>
            <w:sz w:val="16"/>
            <w:szCs w:val="16"/>
            <w:u w:val="single"/>
            <w:lang w:eastAsia="es-ES"/>
          </w:rPr>
          <w:t>Real Decreto 2085/1994, Reglamento de instalaciones petrolíferas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rPr>
          <w:rFonts w:ascii="Arial" w:eastAsia="Times New Roman" w:hAnsi="Arial" w:cs="Arial"/>
          <w:snapToGrid w:val="0"/>
          <w:sz w:val="16"/>
          <w:szCs w:val="16"/>
          <w:lang w:eastAsia="es-ES"/>
        </w:rPr>
      </w:pPr>
      <w:hyperlink r:id="rId75" w:history="1">
        <w:r w:rsidR="00932E1E" w:rsidRPr="006C3C9F">
          <w:rPr>
            <w:rFonts w:ascii="Arial" w:eastAsia="Times New Roman" w:hAnsi="Arial" w:cs="Arial"/>
            <w:bCs/>
            <w:snapToGrid w:val="0"/>
            <w:sz w:val="16"/>
            <w:szCs w:val="16"/>
            <w:u w:val="single"/>
            <w:lang w:eastAsia="es-ES"/>
          </w:rPr>
          <w:t>Real Decreto 1427/1997</w:t>
        </w:r>
      </w:hyperlink>
      <w:r w:rsidR="00932E1E" w:rsidRPr="006C3C9F">
        <w:rPr>
          <w:rFonts w:ascii="Arial" w:eastAsia="Times New Roman" w:hAnsi="Arial" w:cs="Arial"/>
          <w:bCs/>
          <w:snapToGrid w:val="0"/>
          <w:sz w:val="16"/>
          <w:szCs w:val="16"/>
          <w:lang w:eastAsia="es-ES"/>
        </w:rPr>
        <w:t>, Instrucción Técnica Complementaria MI-IP 03 Instalaciones petrolíferas uso propio.</w:t>
      </w:r>
      <w:r w:rsidR="00932E1E" w:rsidRPr="006C3C9F">
        <w:rPr>
          <w:rFonts w:ascii="Arial" w:eastAsia="Times New Roman" w:hAnsi="Arial" w:cs="Arial"/>
          <w:bCs/>
          <w:snapToGrid w:val="0"/>
          <w:sz w:val="16"/>
          <w:szCs w:val="16"/>
          <w:lang w:eastAsia="es-ES"/>
        </w:rPr>
        <w:tab/>
        <w:t>BOE 23/10/97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76" w:tgtFrame="_blank" w:history="1">
        <w:r w:rsidR="00932E1E" w:rsidRPr="006C3C9F">
          <w:rPr>
            <w:rFonts w:ascii="Arial" w:eastAsia="Times New Roman" w:hAnsi="Arial" w:cs="Arial"/>
            <w:sz w:val="16"/>
            <w:szCs w:val="16"/>
            <w:u w:val="single"/>
            <w:lang w:eastAsia="es-ES"/>
          </w:rPr>
          <w:t>Corrección de errores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24/01/98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rPr>
          <w:rFonts w:ascii="Arial" w:eastAsia="Times New Roman" w:hAnsi="Arial" w:cs="Arial"/>
          <w:snapToGrid w:val="0"/>
          <w:sz w:val="16"/>
          <w:szCs w:val="16"/>
          <w:lang w:eastAsia="es-ES"/>
        </w:rPr>
      </w:pPr>
      <w:hyperlink r:id="rId77" w:history="1">
        <w:r w:rsidR="00932E1E" w:rsidRPr="006C3C9F">
          <w:rPr>
            <w:rFonts w:ascii="Arial" w:eastAsia="Times New Roman" w:hAnsi="Arial" w:cs="Arial"/>
            <w:bCs/>
            <w:snapToGrid w:val="0"/>
            <w:spacing w:val="-2"/>
            <w:sz w:val="16"/>
            <w:szCs w:val="16"/>
            <w:u w:val="single"/>
            <w:lang w:eastAsia="es-ES"/>
          </w:rPr>
          <w:t>Real Decreto 1523/1999</w:t>
        </w:r>
      </w:hyperlink>
      <w:r w:rsidR="00932E1E" w:rsidRPr="006C3C9F">
        <w:rPr>
          <w:rFonts w:ascii="Arial" w:eastAsia="Times New Roman" w:hAnsi="Arial" w:cs="Arial"/>
          <w:bCs/>
          <w:snapToGrid w:val="0"/>
          <w:spacing w:val="-2"/>
          <w:sz w:val="16"/>
          <w:szCs w:val="16"/>
          <w:lang w:eastAsia="es-ES"/>
        </w:rPr>
        <w:t>, Modificaciones del Reglamento de instalaciones petrolíficas y las MI-IP 03 y MI-IP 04.</w:t>
      </w:r>
      <w:r w:rsidR="00932E1E" w:rsidRPr="006C3C9F">
        <w:rPr>
          <w:rFonts w:ascii="Arial" w:eastAsia="Times New Roman" w:hAnsi="Arial" w:cs="Arial"/>
          <w:bCs/>
          <w:snapToGrid w:val="0"/>
          <w:sz w:val="16"/>
          <w:szCs w:val="16"/>
          <w:lang w:eastAsia="es-ES"/>
        </w:rPr>
        <w:tab/>
        <w:t>BOE 24/10/99</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78" w:tgtFrame="_blank" w:history="1">
        <w:r w:rsidR="00932E1E" w:rsidRPr="006C3C9F">
          <w:rPr>
            <w:rFonts w:ascii="Arial" w:eastAsia="Times New Roman" w:hAnsi="Arial" w:cs="Arial"/>
            <w:sz w:val="16"/>
            <w:szCs w:val="16"/>
            <w:u w:val="single"/>
            <w:lang w:eastAsia="es-ES"/>
          </w:rPr>
          <w:t>Corrección de errores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t>BOE 03/03/00</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6"/>
          <w:szCs w:val="16"/>
          <w:u w:val="single"/>
          <w:lang w:eastAsia="es-ES"/>
        </w:rPr>
      </w:pPr>
      <w:r w:rsidRPr="006C3C9F">
        <w:rPr>
          <w:rFonts w:ascii="Arial" w:eastAsia="Times New Roman" w:hAnsi="Arial" w:cs="Arial"/>
          <w:sz w:val="16"/>
          <w:szCs w:val="16"/>
          <w:lang w:eastAsia="es-ES"/>
        </w:rPr>
        <w:fldChar w:fldCharType="begin"/>
      </w:r>
      <w:r w:rsidRPr="006C3C9F">
        <w:rPr>
          <w:rFonts w:ascii="Arial" w:eastAsia="Times New Roman" w:hAnsi="Arial" w:cs="Arial"/>
          <w:sz w:val="16"/>
          <w:szCs w:val="16"/>
          <w:lang w:eastAsia="es-ES"/>
        </w:rPr>
        <w:instrText xml:space="preserve"> HYPERLINK "http://www.coacyle.com/descargas/normativa_coacyle_1254305156.pdf" \t "_blank" </w:instrText>
      </w:r>
      <w:r w:rsidRPr="006C3C9F">
        <w:rPr>
          <w:rFonts w:ascii="Arial" w:eastAsia="Times New Roman" w:hAnsi="Arial" w:cs="Arial"/>
          <w:sz w:val="16"/>
          <w:szCs w:val="16"/>
          <w:lang w:eastAsia="es-ES"/>
        </w:rPr>
        <w:fldChar w:fldCharType="separate"/>
      </w:r>
      <w:r w:rsidRPr="006C3C9F">
        <w:rPr>
          <w:rFonts w:ascii="Arial" w:eastAsia="Times New Roman" w:hAnsi="Arial" w:cs="Arial"/>
          <w:sz w:val="16"/>
          <w:szCs w:val="16"/>
          <w:u w:val="single"/>
          <w:lang w:eastAsia="es-ES"/>
        </w:rPr>
        <w:t>Modificación por RD 560/2010. Art. 6 y 13 de modificación de diversas normas reglamentarias en materia de</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u w:val="single"/>
          <w:lang w:eastAsia="es-ES"/>
        </w:rPr>
        <w:t>seguridad industrial para adecuarlas a las Leyes 17/2009 y 25/2009</w:t>
      </w:r>
      <w:r w:rsidRPr="006C3C9F">
        <w:rPr>
          <w:rFonts w:ascii="Arial" w:eastAsia="Times New Roman" w:hAnsi="Arial" w:cs="Arial"/>
          <w:sz w:val="16"/>
          <w:szCs w:val="16"/>
          <w:lang w:eastAsia="es-ES"/>
        </w:rPr>
        <w:fldChar w:fldCharType="end"/>
      </w:r>
      <w:r w:rsidRPr="006C3C9F">
        <w:rPr>
          <w:rFonts w:ascii="Arial" w:eastAsia="Times New Roman" w:hAnsi="Arial" w:cs="Arial"/>
          <w:sz w:val="16"/>
          <w:szCs w:val="16"/>
          <w:lang w:eastAsia="es-ES"/>
        </w:rPr>
        <w:t>.</w:t>
      </w:r>
      <w:r w:rsidRPr="006C3C9F">
        <w:rPr>
          <w:rFonts w:ascii="Arial" w:eastAsia="Times New Roman" w:hAnsi="Arial" w:cs="Arial"/>
          <w:spacing w:val="-2"/>
          <w:sz w:val="16"/>
          <w:szCs w:val="16"/>
          <w:lang w:val="es-ES_tradnl" w:eastAsia="es-ES"/>
        </w:rPr>
        <w:t xml:space="preserve"> </w:t>
      </w:r>
      <w:r w:rsidRPr="006C3C9F">
        <w:rPr>
          <w:rFonts w:ascii="Arial" w:eastAsia="Times New Roman" w:hAnsi="Arial" w:cs="Arial"/>
          <w:spacing w:val="-2"/>
          <w:sz w:val="16"/>
          <w:szCs w:val="16"/>
          <w:lang w:val="es-ES_tradnl" w:eastAsia="es-ES"/>
        </w:rPr>
        <w:tab/>
        <w:t>BOE 22/05/10</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3.5. ELECTRICIDAD</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79" w:tgtFrame="_blank" w:history="1">
        <w:r w:rsidR="00932E1E" w:rsidRPr="006C3C9F">
          <w:rPr>
            <w:rFonts w:ascii="Arial" w:eastAsia="Times New Roman" w:hAnsi="Arial" w:cs="Arial"/>
            <w:sz w:val="16"/>
            <w:szCs w:val="16"/>
            <w:u w:val="single"/>
            <w:lang w:eastAsia="es-ES"/>
          </w:rPr>
          <w:t>Autorización de sistemas de instalaciones con conductores aislados con protectores de material plástico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19/02/88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80" w:tgtFrame="_blank" w:history="1">
        <w:r w:rsidR="00932E1E" w:rsidRPr="006C3C9F">
          <w:rPr>
            <w:rFonts w:ascii="Arial" w:eastAsia="Times New Roman" w:hAnsi="Arial" w:cs="Arial"/>
            <w:snapToGrid w:val="0"/>
            <w:sz w:val="16"/>
            <w:szCs w:val="16"/>
            <w:u w:val="single"/>
            <w:lang w:eastAsia="es-ES"/>
          </w:rPr>
          <w:t>Real Decreto 1955/2000 Regulación transporte, distribución, suministro y autorización de instalaciones eléctricas</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BOE 27/12/00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eastAsia="es-ES"/>
        </w:rPr>
      </w:pPr>
      <w:hyperlink r:id="rId81" w:tgtFrame="_blank" w:history="1">
        <w:r w:rsidR="00932E1E" w:rsidRPr="006C3C9F">
          <w:rPr>
            <w:rFonts w:ascii="Arial" w:eastAsia="Times New Roman" w:hAnsi="Arial" w:cs="Arial"/>
            <w:sz w:val="16"/>
            <w:szCs w:val="16"/>
            <w:u w:val="single"/>
            <w:lang w:eastAsia="es-ES"/>
          </w:rPr>
          <w:t>Real Decreto 842/2002 REBT Reglamento electrotécnico baja tensión e ITC BT01 a BT 51</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18/09/02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eastAsia="es-ES"/>
        </w:rPr>
      </w:pPr>
      <w:hyperlink r:id="rId82" w:tgtFrame="_blank" w:history="1">
        <w:r w:rsidR="00932E1E" w:rsidRPr="006C3C9F">
          <w:rPr>
            <w:rFonts w:ascii="Arial" w:eastAsia="Times New Roman" w:hAnsi="Arial" w:cs="Arial"/>
            <w:sz w:val="16"/>
            <w:szCs w:val="16"/>
            <w:u w:val="single"/>
            <w:lang w:eastAsia="es-ES"/>
          </w:rPr>
          <w:t>Real Decreto 1890/2008 Reglamento eficiencia energética en instalaciones alumbrado público exterior y sus ITC.</w:t>
        </w:r>
      </w:hyperlink>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z w:val="16"/>
          <w:szCs w:val="16"/>
          <w:lang w:eastAsia="es-ES"/>
        </w:rPr>
        <w:tab/>
        <w:t>BOE 19/11/08</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3.6. INSTALACIONES DE PROTECCION CONTRA INCENDIOS</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83" w:tgtFrame="_blank" w:history="1">
        <w:r w:rsidR="00932E1E" w:rsidRPr="006C3C9F">
          <w:rPr>
            <w:rFonts w:ascii="Arial" w:eastAsia="Times New Roman" w:hAnsi="Arial" w:cs="Arial"/>
            <w:sz w:val="16"/>
            <w:szCs w:val="16"/>
            <w:u w:val="single"/>
            <w:lang w:eastAsia="es-ES"/>
          </w:rPr>
          <w:t>Real Decreto 1942/1993 Reglamento de instalaciones de protección contra incendios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14/12/93</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Corrección de errores: 7 de mayo de 1.994.</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84" w:tgtFrame="_blank" w:history="1">
        <w:r w:rsidR="00932E1E" w:rsidRPr="006C3C9F">
          <w:rPr>
            <w:rFonts w:ascii="Arial" w:eastAsia="Times New Roman" w:hAnsi="Arial" w:cs="Arial"/>
            <w:sz w:val="16"/>
            <w:szCs w:val="16"/>
            <w:u w:val="single"/>
            <w:lang w:eastAsia="es-ES"/>
          </w:rPr>
          <w:t>Orden.16-04-98 Desarrollo RD 1942-93 Reglamento Instalaciones contra incendio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r>
      <w:r w:rsidR="00932E1E" w:rsidRPr="006C3C9F">
        <w:rPr>
          <w:rFonts w:ascii="Arial" w:eastAsia="Times New Roman" w:hAnsi="Arial" w:cs="Arial"/>
          <w:bCs/>
          <w:spacing w:val="-2"/>
          <w:sz w:val="16"/>
          <w:szCs w:val="16"/>
          <w:lang w:val="es-ES_tradnl" w:eastAsia="es-ES"/>
        </w:rPr>
        <w:t>BOE 28/04/98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pacing w:val="-2"/>
          <w:sz w:val="16"/>
          <w:szCs w:val="16"/>
          <w:lang w:val="es-ES_tradnl" w:eastAsia="es-ES"/>
        </w:rPr>
      </w:pPr>
      <w:hyperlink r:id="rId85" w:tgtFrame="_blank" w:history="1">
        <w:r w:rsidR="00932E1E" w:rsidRPr="006C3C9F">
          <w:rPr>
            <w:rFonts w:ascii="Arial" w:eastAsia="Times New Roman" w:hAnsi="Arial" w:cs="Arial"/>
            <w:sz w:val="16"/>
            <w:szCs w:val="16"/>
            <w:u w:val="single"/>
            <w:lang w:eastAsia="es-ES"/>
          </w:rPr>
          <w:t xml:space="preserve">Modificación de la Instrucción Técnica MIP-AP5 </w:t>
        </w:r>
      </w:hyperlink>
      <w:r w:rsidR="00932E1E" w:rsidRPr="006C3C9F">
        <w:rPr>
          <w:rFonts w:ascii="Arial" w:eastAsia="Times New Roman" w:hAnsi="Arial" w:cs="Arial"/>
          <w:spacing w:val="-2"/>
          <w:sz w:val="16"/>
          <w:szCs w:val="16"/>
          <w:lang w:val="es-ES_tradnl" w:eastAsia="es-ES"/>
        </w:rPr>
        <w:t>Reglamento de aparatos a presión sobre extintores de incendios.</w:t>
      </w:r>
      <w:r w:rsidR="00932E1E" w:rsidRPr="006C3C9F">
        <w:rPr>
          <w:rFonts w:ascii="Arial" w:eastAsia="Times New Roman" w:hAnsi="Arial" w:cs="Arial"/>
          <w:bCs/>
          <w:spacing w:val="-2"/>
          <w:sz w:val="16"/>
          <w:szCs w:val="16"/>
          <w:lang w:val="es-ES_tradnl" w:eastAsia="es-ES"/>
        </w:rPr>
        <w:tab/>
        <w:t>BOE 28/04/98</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 xml:space="preserve">Corrección de errores. </w:t>
      </w:r>
      <w:r w:rsidRPr="006C3C9F">
        <w:rPr>
          <w:rFonts w:ascii="Arial" w:eastAsia="Times New Roman" w:hAnsi="Arial" w:cs="Arial"/>
          <w:bCs/>
          <w:spacing w:val="-2"/>
          <w:sz w:val="16"/>
          <w:szCs w:val="16"/>
          <w:lang w:val="es-ES_tradnl" w:eastAsia="es-ES"/>
        </w:rPr>
        <w:tab/>
        <w:t>BOE 05/06/98</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3.7. INSTALACIONES DE GAS</w:t>
      </w:r>
    </w:p>
    <w:p w:rsidR="00932E1E" w:rsidRPr="006C3C9F" w:rsidRDefault="006A6F47" w:rsidP="00932E1E">
      <w:pPr>
        <w:tabs>
          <w:tab w:val="left" w:pos="8364"/>
        </w:tabs>
        <w:adjustRightInd w:val="0"/>
        <w:spacing w:after="0" w:line="240" w:lineRule="auto"/>
        <w:ind w:right="28"/>
        <w:rPr>
          <w:rFonts w:ascii="Arial" w:eastAsia="Times New Roman" w:hAnsi="Arial" w:cs="Arial"/>
          <w:sz w:val="16"/>
          <w:szCs w:val="16"/>
          <w:lang w:eastAsia="es-ES"/>
        </w:rPr>
      </w:pPr>
      <w:hyperlink r:id="rId86" w:tgtFrame="_blank" w:history="1">
        <w:r w:rsidR="00932E1E" w:rsidRPr="006C3C9F">
          <w:rPr>
            <w:rFonts w:ascii="Arial" w:eastAsia="Times New Roman" w:hAnsi="Arial" w:cs="Arial"/>
            <w:sz w:val="16"/>
            <w:szCs w:val="16"/>
            <w:u w:val="single"/>
            <w:lang w:eastAsia="es-ES"/>
          </w:rPr>
          <w:t>Orden  29-01-86, Reglamento almacenamiento de Gases Licuados del Petróleo (GLP) en depósitos fijos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sz w:val="16"/>
          <w:szCs w:val="16"/>
          <w:lang w:eastAsia="es-ES"/>
        </w:rPr>
        <w:t>BOE 22/04/86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87" w:tgtFrame="_blank" w:history="1">
        <w:r w:rsidR="00932E1E" w:rsidRPr="006C3C9F">
          <w:rPr>
            <w:rFonts w:ascii="Arial" w:eastAsia="Times New Roman" w:hAnsi="Arial" w:cs="Arial"/>
            <w:sz w:val="16"/>
            <w:szCs w:val="16"/>
            <w:u w:val="single"/>
            <w:lang w:eastAsia="es-ES"/>
          </w:rPr>
          <w:t>Real Decreto 1853/1993, Reglamento Instalaciones de gas en los locales destinados a usos domésticos, colectivos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24/11/93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adjustRightInd w:val="0"/>
        <w:spacing w:after="0" w:line="240" w:lineRule="auto"/>
        <w:ind w:right="28"/>
        <w:rPr>
          <w:rFonts w:ascii="Arial" w:eastAsia="Times New Roman" w:hAnsi="Arial" w:cs="Arial"/>
          <w:sz w:val="16"/>
          <w:szCs w:val="16"/>
          <w:lang w:eastAsia="es-ES"/>
        </w:rPr>
      </w:pPr>
      <w:hyperlink r:id="rId88" w:tgtFrame="_blank" w:history="1">
        <w:r w:rsidR="00932E1E" w:rsidRPr="006C3C9F">
          <w:rPr>
            <w:rFonts w:ascii="Arial" w:eastAsia="Times New Roman" w:hAnsi="Arial" w:cs="Arial"/>
            <w:sz w:val="16"/>
            <w:szCs w:val="16"/>
            <w:u w:val="single"/>
            <w:lang w:eastAsia="es-ES"/>
          </w:rPr>
          <w:t>Real Decreto 1427/1997, Instrucción Técnica Complementaria MI-IP 03 Instalaciones petrolíferas uso propio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23/10/97</w:t>
      </w:r>
    </w:p>
    <w:p w:rsidR="00932E1E" w:rsidRPr="006C3C9F" w:rsidRDefault="00932E1E" w:rsidP="00932E1E">
      <w:pPr>
        <w:tabs>
          <w:tab w:val="left" w:pos="8364"/>
        </w:tabs>
        <w:adjustRightInd w:val="0"/>
        <w:spacing w:after="0" w:line="240" w:lineRule="auto"/>
        <w:ind w:right="28"/>
        <w:rPr>
          <w:rFonts w:ascii="Arial" w:eastAsia="Times New Roman" w:hAnsi="Arial" w:cs="Arial"/>
          <w:sz w:val="16"/>
          <w:szCs w:val="16"/>
          <w:lang w:eastAsia="es-ES"/>
        </w:rPr>
      </w:pPr>
      <w:r w:rsidRPr="006C3C9F">
        <w:rPr>
          <w:rFonts w:ascii="Arial" w:eastAsia="Times New Roman" w:hAnsi="Arial" w:cs="Arial"/>
          <w:sz w:val="16"/>
          <w:szCs w:val="16"/>
          <w:lang w:eastAsia="es-ES"/>
        </w:rPr>
        <w:t>Corrección de errores.</w:t>
      </w:r>
      <w:r w:rsidRPr="006C3C9F">
        <w:rPr>
          <w:rFonts w:ascii="Arial" w:eastAsia="Times New Roman" w:hAnsi="Arial" w:cs="Arial"/>
          <w:sz w:val="16"/>
          <w:szCs w:val="16"/>
          <w:lang w:eastAsia="es-ES"/>
        </w:rPr>
        <w:tab/>
        <w:t>BOE 24/01/98</w:t>
      </w:r>
    </w:p>
    <w:p w:rsidR="00932E1E" w:rsidRPr="006C3C9F" w:rsidRDefault="006A6F47" w:rsidP="00932E1E">
      <w:pPr>
        <w:tabs>
          <w:tab w:val="left" w:pos="8364"/>
        </w:tabs>
        <w:adjustRightInd w:val="0"/>
        <w:spacing w:after="0" w:line="240" w:lineRule="auto"/>
        <w:ind w:right="28"/>
        <w:rPr>
          <w:rFonts w:ascii="Arial" w:eastAsia="Times New Roman" w:hAnsi="Arial" w:cs="Arial"/>
          <w:sz w:val="16"/>
          <w:szCs w:val="16"/>
          <w:lang w:eastAsia="es-ES"/>
        </w:rPr>
      </w:pPr>
      <w:hyperlink r:id="rId89" w:tgtFrame="_blank" w:history="1">
        <w:r w:rsidR="00932E1E" w:rsidRPr="006C3C9F">
          <w:rPr>
            <w:rFonts w:ascii="Arial" w:eastAsia="Times New Roman" w:hAnsi="Arial" w:cs="Arial"/>
            <w:sz w:val="16"/>
            <w:szCs w:val="16"/>
            <w:u w:val="single"/>
            <w:lang w:eastAsia="es-ES"/>
          </w:rPr>
          <w:t xml:space="preserve">Real Decreto 1523/1999 Modificaciones del Reglamento de instalaciones petrolíferas  y las MI-IP03 y MI-IP04 </w:t>
        </w:r>
      </w:hyperlink>
      <w:r w:rsidR="00932E1E" w:rsidRPr="006C3C9F">
        <w:rPr>
          <w:rFonts w:ascii="Arial" w:eastAsia="Times New Roman" w:hAnsi="Arial" w:cs="Arial"/>
          <w:sz w:val="16"/>
          <w:szCs w:val="16"/>
          <w:lang w:eastAsia="es-ES"/>
        </w:rPr>
        <w:tab/>
        <w:t>BOE 24/10/99</w:t>
      </w:r>
    </w:p>
    <w:p w:rsidR="00932E1E" w:rsidRPr="006C3C9F" w:rsidRDefault="00932E1E" w:rsidP="00932E1E">
      <w:pPr>
        <w:tabs>
          <w:tab w:val="left" w:pos="8364"/>
        </w:tabs>
        <w:adjustRightInd w:val="0"/>
        <w:spacing w:after="0" w:line="240" w:lineRule="auto"/>
        <w:ind w:right="28"/>
        <w:rPr>
          <w:rFonts w:ascii="Arial" w:eastAsia="Times New Roman" w:hAnsi="Arial" w:cs="Arial"/>
          <w:sz w:val="16"/>
          <w:szCs w:val="16"/>
          <w:lang w:eastAsia="es-ES"/>
        </w:rPr>
      </w:pPr>
      <w:r w:rsidRPr="006C3C9F">
        <w:rPr>
          <w:rFonts w:ascii="Arial" w:eastAsia="Times New Roman" w:hAnsi="Arial" w:cs="Arial"/>
          <w:sz w:val="16"/>
          <w:szCs w:val="16"/>
          <w:lang w:eastAsia="es-ES"/>
        </w:rPr>
        <w:t xml:space="preserve">Corrección de errores. </w:t>
      </w:r>
      <w:r w:rsidRPr="006C3C9F">
        <w:rPr>
          <w:rFonts w:ascii="Arial" w:eastAsia="Times New Roman" w:hAnsi="Arial" w:cs="Arial"/>
          <w:sz w:val="16"/>
          <w:szCs w:val="16"/>
          <w:lang w:eastAsia="es-ES"/>
        </w:rPr>
        <w:tab/>
        <w:t>BOE 03/03/00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z w:val="16"/>
          <w:szCs w:val="16"/>
          <w:lang w:val="es-ES_tradnl" w:eastAsia="es-ES"/>
        </w:rPr>
      </w:pPr>
      <w:hyperlink r:id="rId90" w:history="1">
        <w:r w:rsidR="00932E1E" w:rsidRPr="006C3C9F">
          <w:rPr>
            <w:rFonts w:ascii="Arial" w:eastAsia="Times New Roman" w:hAnsi="Arial" w:cs="Arial"/>
            <w:bCs/>
            <w:sz w:val="16"/>
            <w:szCs w:val="16"/>
            <w:u w:val="single"/>
            <w:lang w:eastAsia="es-ES"/>
          </w:rPr>
          <w:t>Reglamento de instalaciones petrolíferas</w:t>
        </w:r>
        <w:r w:rsidR="00932E1E" w:rsidRPr="006C3C9F">
          <w:rPr>
            <w:rFonts w:ascii="Arial" w:eastAsia="Times New Roman" w:hAnsi="Arial" w:cs="Arial"/>
            <w:sz w:val="16"/>
            <w:szCs w:val="16"/>
            <w:u w:val="single"/>
            <w:lang w:eastAsia="es-ES"/>
          </w:rPr>
          <w:t>. Real Decreto 2085/1994</w:t>
        </w:r>
      </w:hyperlink>
      <w:r w:rsidR="00932E1E" w:rsidRPr="006C3C9F">
        <w:rPr>
          <w:rFonts w:ascii="Arial" w:eastAsia="Times New Roman" w:hAnsi="Arial" w:cs="Arial"/>
          <w:bCs/>
          <w:sz w:val="16"/>
          <w:szCs w:val="16"/>
          <w:lang w:eastAsia="es-ES"/>
        </w:rPr>
        <w:t>.</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91" w:tgtFrame="_blank" w:history="1">
        <w:r w:rsidR="00932E1E" w:rsidRPr="006C3C9F">
          <w:rPr>
            <w:rFonts w:ascii="Arial" w:eastAsia="Times New Roman" w:hAnsi="Arial" w:cs="Arial"/>
            <w:sz w:val="16"/>
            <w:szCs w:val="16"/>
            <w:u w:val="single"/>
            <w:lang w:eastAsia="es-ES"/>
          </w:rPr>
          <w:t>Modificación ITC- MIG-R 7.1. e ITC-MIG-R 7.2. Reglamento de redes y acometidas de combustibles gaseosos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11/06/98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eastAsia="es-ES"/>
        </w:rPr>
      </w:pPr>
      <w:hyperlink r:id="rId92" w:tgtFrame="_blank" w:history="1">
        <w:r w:rsidR="00932E1E" w:rsidRPr="006C3C9F">
          <w:rPr>
            <w:rFonts w:ascii="Arial" w:eastAsia="Times New Roman" w:hAnsi="Arial" w:cs="Arial"/>
            <w:sz w:val="16"/>
            <w:szCs w:val="16"/>
            <w:u w:val="single"/>
            <w:lang w:eastAsia="es-ES"/>
          </w:rPr>
          <w:t>Real Decreto 919/2006, Reglamento técnico de distribución y utilización de combustibles gaseosos y las ITC</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04/09/06</w:t>
      </w:r>
    </w:p>
    <w:p w:rsidR="00932E1E" w:rsidRPr="006C3C9F" w:rsidRDefault="00932E1E" w:rsidP="00932E1E">
      <w:pPr>
        <w:tabs>
          <w:tab w:val="right" w:pos="9781"/>
        </w:tabs>
        <w:suppressAutoHyphens/>
        <w:spacing w:after="0" w:line="240" w:lineRule="auto"/>
        <w:ind w:right="-139"/>
        <w:jc w:val="both"/>
        <w:rPr>
          <w:rFonts w:ascii="Arial" w:eastAsia="Times New Roman" w:hAnsi="Arial" w:cs="Arial"/>
          <w:b/>
          <w:spacing w:val="-3"/>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32E1E" w:rsidRPr="006C3C9F" w:rsidTr="005219CF">
        <w:tc>
          <w:tcPr>
            <w:tcW w:w="9498" w:type="dxa"/>
            <w:vAlign w:val="center"/>
          </w:tcPr>
          <w:p w:rsidR="00932E1E" w:rsidRPr="006C3C9F" w:rsidRDefault="00932E1E" w:rsidP="005219CF">
            <w:pPr>
              <w:tabs>
                <w:tab w:val="right" w:pos="9781"/>
              </w:tabs>
              <w:suppressAutoHyphens/>
              <w:spacing w:after="0" w:line="240" w:lineRule="auto"/>
              <w:ind w:right="-139"/>
              <w:rPr>
                <w:rFonts w:ascii="Arial" w:eastAsia="Times New Roman" w:hAnsi="Arial" w:cs="Arial"/>
                <w:b/>
                <w:spacing w:val="-3"/>
                <w:sz w:val="20"/>
                <w:szCs w:val="20"/>
                <w:lang w:eastAsia="es-ES"/>
              </w:rPr>
            </w:pPr>
            <w:r w:rsidRPr="006C3C9F">
              <w:rPr>
                <w:rFonts w:ascii="Arial" w:eastAsia="Times New Roman" w:hAnsi="Arial" w:cs="Arial"/>
                <w:b/>
                <w:spacing w:val="-4"/>
                <w:sz w:val="24"/>
                <w:szCs w:val="20"/>
                <w:lang w:val="es-ES_tradnl" w:eastAsia="es-ES"/>
              </w:rPr>
              <w:t>4. CUBIERTAS</w:t>
            </w:r>
          </w:p>
        </w:tc>
      </w:tr>
    </w:tbl>
    <w:p w:rsidR="00932E1E" w:rsidRPr="006C3C9F" w:rsidRDefault="00932E1E" w:rsidP="00932E1E">
      <w:pPr>
        <w:tabs>
          <w:tab w:val="right" w:pos="9781"/>
        </w:tabs>
        <w:suppressAutoHyphens/>
        <w:spacing w:after="0" w:line="240" w:lineRule="auto"/>
        <w:ind w:right="-142"/>
        <w:jc w:val="both"/>
        <w:rPr>
          <w:rFonts w:ascii="Arial" w:eastAsia="Times New Roman" w:hAnsi="Arial" w:cs="Arial"/>
          <w:spacing w:val="-2"/>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4.1. CUBIERTAS</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93" w:tgtFrame="_blank" w:history="1">
        <w:r w:rsidR="00932E1E" w:rsidRPr="006C3C9F">
          <w:rPr>
            <w:rFonts w:ascii="Arial" w:eastAsia="Times New Roman" w:hAnsi="Arial" w:cs="Arial"/>
            <w:sz w:val="16"/>
            <w:szCs w:val="16"/>
            <w:u w:val="single"/>
            <w:lang w:eastAsia="es-ES"/>
          </w:rPr>
          <w:t>Texto refundido DB-HS abril-09</w:t>
        </w:r>
      </w:hyperlink>
      <w:r w:rsidR="00932E1E" w:rsidRPr="006C3C9F">
        <w:rPr>
          <w:rFonts w:ascii="Arial" w:eastAsia="Times New Roman" w:hAnsi="Arial" w:cs="Arial"/>
          <w:sz w:val="16"/>
          <w:szCs w:val="16"/>
          <w:lang w:eastAsia="es-ES"/>
        </w:rPr>
        <w:t xml:space="preserve"> CTE.</w:t>
      </w:r>
      <w:r w:rsidR="00932E1E" w:rsidRPr="006C3C9F">
        <w:rPr>
          <w:rFonts w:ascii="Arial" w:eastAsia="Times New Roman" w:hAnsi="Arial" w:cs="Arial"/>
          <w:sz w:val="16"/>
          <w:szCs w:val="16"/>
          <w:lang w:val="es-ES_tradnl" w:eastAsia="es-ES"/>
        </w:rPr>
        <w:t xml:space="preserve"> DB-HS-1 Salubridad: Protección frente a la humedad. </w:t>
      </w:r>
      <w:r w:rsidR="00932E1E" w:rsidRPr="006C3C9F">
        <w:rPr>
          <w:rFonts w:ascii="Arial" w:eastAsia="Times New Roman" w:hAnsi="Arial" w:cs="Arial"/>
          <w:sz w:val="16"/>
          <w:szCs w:val="16"/>
          <w:lang w:val="es-ES_tradnl" w:eastAsia="es-ES"/>
        </w:rPr>
        <w:tab/>
        <w:t>BOE 24/04/09</w:t>
      </w:r>
    </w:p>
    <w:p w:rsidR="00932E1E" w:rsidRPr="006C3C9F" w:rsidRDefault="00932E1E" w:rsidP="00932E1E">
      <w:pPr>
        <w:tabs>
          <w:tab w:val="right" w:pos="9781"/>
        </w:tabs>
        <w:suppressAutoHyphens/>
        <w:spacing w:after="0" w:line="240" w:lineRule="auto"/>
        <w:ind w:right="-139"/>
        <w:jc w:val="both"/>
        <w:rPr>
          <w:rFonts w:ascii="Arial" w:eastAsia="Times New Roman" w:hAnsi="Arial" w:cs="Arial"/>
          <w:spacing w:val="-2"/>
          <w:lang w:val="es-ES_tradnl"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32E1E" w:rsidRPr="006C3C9F" w:rsidTr="005219CF">
        <w:tc>
          <w:tcPr>
            <w:tcW w:w="9498" w:type="dxa"/>
            <w:vAlign w:val="center"/>
          </w:tcPr>
          <w:p w:rsidR="00932E1E" w:rsidRPr="006C3C9F" w:rsidRDefault="00932E1E" w:rsidP="005219CF">
            <w:pPr>
              <w:tabs>
                <w:tab w:val="right" w:pos="9781"/>
              </w:tabs>
              <w:suppressAutoHyphens/>
              <w:spacing w:after="0" w:line="240" w:lineRule="auto"/>
              <w:ind w:right="-139"/>
              <w:rPr>
                <w:rFonts w:ascii="Arial" w:eastAsia="Times New Roman" w:hAnsi="Arial" w:cs="Arial"/>
                <w:b/>
                <w:spacing w:val="-4"/>
                <w:sz w:val="24"/>
                <w:szCs w:val="20"/>
                <w:lang w:val="es-ES_tradnl" w:eastAsia="es-ES"/>
              </w:rPr>
            </w:pPr>
            <w:r w:rsidRPr="006C3C9F">
              <w:rPr>
                <w:rFonts w:ascii="Arial" w:eastAsia="Times New Roman" w:hAnsi="Arial" w:cs="Arial"/>
                <w:b/>
                <w:spacing w:val="-4"/>
                <w:sz w:val="24"/>
                <w:szCs w:val="20"/>
                <w:lang w:val="es-ES_tradnl" w:eastAsia="es-ES"/>
              </w:rPr>
              <w:t>5. PROTECCION</w:t>
            </w:r>
          </w:p>
        </w:tc>
      </w:tr>
    </w:tbl>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5.1. AISLAMIENTO ACUSTICO</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94" w:tgtFrame="_blank" w:history="1">
        <w:r w:rsidR="00932E1E" w:rsidRPr="006C3C9F">
          <w:rPr>
            <w:rFonts w:ascii="Arial" w:eastAsia="Times New Roman" w:hAnsi="Arial" w:cs="Arial"/>
            <w:sz w:val="16"/>
            <w:szCs w:val="16"/>
            <w:u w:val="single"/>
            <w:lang w:eastAsia="es-ES"/>
          </w:rPr>
          <w:t>Real Decreto 1371 por el que se aprueba el DB-HR y Modificaciones del RD 314/2006 del CTE</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23/10/07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95" w:tgtFrame="_blank" w:history="1">
        <w:r w:rsidR="00932E1E" w:rsidRPr="006C3C9F">
          <w:rPr>
            <w:rFonts w:ascii="Arial" w:eastAsia="Times New Roman" w:hAnsi="Arial" w:cs="Arial"/>
            <w:sz w:val="16"/>
            <w:szCs w:val="16"/>
            <w:u w:val="single"/>
            <w:lang w:eastAsia="es-ES"/>
          </w:rPr>
          <w:t xml:space="preserve">Corrección errores del RD1371/2007. </w:t>
        </w:r>
      </w:hyperlink>
      <w:r w:rsidR="00932E1E" w:rsidRPr="006C3C9F">
        <w:rPr>
          <w:rFonts w:ascii="Arial" w:eastAsia="Times New Roman" w:hAnsi="Arial" w:cs="Arial"/>
          <w:spacing w:val="-2"/>
          <w:sz w:val="16"/>
          <w:szCs w:val="16"/>
          <w:lang w:val="es-ES_tradnl" w:eastAsia="es-ES"/>
        </w:rPr>
        <w:tab/>
        <w:t>BOE 20/12/07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eastAsia="es-ES"/>
        </w:rPr>
      </w:pPr>
      <w:hyperlink r:id="rId96" w:tgtFrame="_blank" w:history="1">
        <w:r w:rsidR="00932E1E" w:rsidRPr="006C3C9F">
          <w:rPr>
            <w:rFonts w:ascii="Arial" w:eastAsia="Times New Roman" w:hAnsi="Arial" w:cs="Arial"/>
            <w:sz w:val="16"/>
            <w:szCs w:val="16"/>
            <w:u w:val="single"/>
            <w:lang w:eastAsia="es-ES"/>
          </w:rPr>
          <w:t>Texto refundido del DB-HR</w:t>
        </w:r>
      </w:hyperlink>
      <w:r w:rsidR="00932E1E" w:rsidRPr="006C3C9F">
        <w:rPr>
          <w:rFonts w:ascii="Arial" w:eastAsia="Times New Roman" w:hAnsi="Arial" w:cs="Arial"/>
          <w:sz w:val="20"/>
          <w:szCs w:val="20"/>
          <w:lang w:eastAsia="es-ES"/>
        </w:rPr>
        <w:t xml:space="preserve"> </w:t>
      </w:r>
      <w:r w:rsidR="00932E1E" w:rsidRPr="006C3C9F">
        <w:rPr>
          <w:rFonts w:ascii="Arial" w:eastAsia="Times New Roman" w:hAnsi="Arial" w:cs="Arial"/>
          <w:sz w:val="16"/>
          <w:szCs w:val="16"/>
          <w:lang w:eastAsia="es-ES"/>
        </w:rPr>
        <w:t>abril-09 CTE.</w:t>
      </w:r>
      <w:r w:rsidR="00932E1E" w:rsidRPr="006C3C9F">
        <w:rPr>
          <w:rFonts w:ascii="Arial" w:eastAsia="Times New Roman" w:hAnsi="Arial" w:cs="Arial"/>
          <w:sz w:val="16"/>
          <w:szCs w:val="16"/>
          <w:lang w:eastAsia="es-ES"/>
        </w:rPr>
        <w:tab/>
        <w:t>BOE 23/04/09</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8"/>
          <w:szCs w:val="18"/>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5.2. AISLAMIENTO TERMICO</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97" w:tgtFrame="_blank" w:history="1">
        <w:r w:rsidR="00932E1E" w:rsidRPr="006C3C9F">
          <w:rPr>
            <w:rFonts w:ascii="Arial" w:eastAsia="Times New Roman" w:hAnsi="Arial" w:cs="Arial"/>
            <w:sz w:val="16"/>
            <w:szCs w:val="16"/>
            <w:u w:val="single"/>
            <w:lang w:eastAsia="es-ES"/>
          </w:rPr>
          <w:t>Texto refundido DB-HE abril-09</w:t>
        </w:r>
      </w:hyperlink>
      <w:r w:rsidR="00932E1E" w:rsidRPr="006C3C9F">
        <w:rPr>
          <w:rFonts w:ascii="Arial" w:eastAsia="Times New Roman" w:hAnsi="Arial" w:cs="Arial"/>
          <w:sz w:val="16"/>
          <w:szCs w:val="16"/>
          <w:lang w:eastAsia="es-ES"/>
        </w:rPr>
        <w:t xml:space="preserve"> CTE.</w:t>
      </w:r>
      <w:r w:rsidR="00932E1E" w:rsidRPr="006C3C9F">
        <w:rPr>
          <w:rFonts w:ascii="Arial" w:eastAsia="Times New Roman" w:hAnsi="Arial" w:cs="Arial"/>
          <w:sz w:val="16"/>
          <w:szCs w:val="16"/>
          <w:lang w:val="es-ES_tradnl" w:eastAsia="es-ES"/>
        </w:rPr>
        <w:tab/>
        <w:t>BOE 24/04/09</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8"/>
          <w:szCs w:val="18"/>
          <w:lang w:val="es-ES_tradnl" w:eastAsia="es-ES"/>
        </w:rPr>
      </w:pPr>
    </w:p>
    <w:p w:rsidR="00932E1E" w:rsidRPr="006C3C9F" w:rsidRDefault="00932E1E" w:rsidP="00932E1E">
      <w:pPr>
        <w:spacing w:after="0" w:line="240" w:lineRule="auto"/>
        <w:jc w:val="both"/>
        <w:rPr>
          <w:rFonts w:ascii="Arial" w:eastAsia="Times New Roman" w:hAnsi="Arial" w:cs="Arial"/>
          <w:sz w:val="16"/>
          <w:szCs w:val="16"/>
          <w:lang w:val="es-ES_tradnl" w:eastAsia="es-ES"/>
        </w:rPr>
      </w:pPr>
      <w:r w:rsidRPr="006C3C9F">
        <w:rPr>
          <w:rFonts w:ascii="Arial" w:eastAsia="Times New Roman" w:hAnsi="Arial" w:cs="Arial"/>
          <w:sz w:val="16"/>
          <w:szCs w:val="16"/>
          <w:u w:val="single"/>
          <w:lang w:eastAsia="es-ES"/>
        </w:rPr>
        <w:t>Orden FOM/588/2017, de 15 de junio, por la que se modifican el Documento Básico DB-HE «Ahorro de energía»</w:t>
      </w:r>
      <w:r w:rsidRPr="006C3C9F">
        <w:rPr>
          <w:rFonts w:ascii="Arial" w:eastAsia="Times New Roman" w:hAnsi="Arial" w:cs="Arial"/>
          <w:sz w:val="16"/>
          <w:szCs w:val="16"/>
          <w:lang w:eastAsia="es-ES"/>
        </w:rPr>
        <w:t xml:space="preserve">        </w:t>
      </w:r>
      <w:r w:rsidRPr="006C3C9F">
        <w:rPr>
          <w:rFonts w:ascii="Arial" w:eastAsia="Times New Roman" w:hAnsi="Arial" w:cs="Arial"/>
          <w:sz w:val="16"/>
          <w:szCs w:val="16"/>
          <w:lang w:val="es-ES_tradnl" w:eastAsia="es-ES"/>
        </w:rPr>
        <w:t>BOE 15/06/17</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y el Documento Básico DB-HS «Salubridad», del Código Técnico de la Edificación, aprobado por Real </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Decreto 314/2006, de 17 de marzo.</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8"/>
          <w:szCs w:val="18"/>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5.3. PROTECCION CONTRA INCENDIOS</w:t>
      </w: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98" w:tgtFrame="_blank" w:history="1">
        <w:r w:rsidR="00932E1E" w:rsidRPr="006C3C9F">
          <w:rPr>
            <w:rFonts w:ascii="Arial" w:eastAsia="Times New Roman" w:hAnsi="Arial" w:cs="Arial"/>
            <w:snapToGrid w:val="0"/>
            <w:sz w:val="16"/>
            <w:szCs w:val="16"/>
            <w:u w:val="single"/>
            <w:lang w:eastAsia="es-ES"/>
          </w:rPr>
          <w:t>Real Decreto 2267/2004 Reglamento de seguridad contra incendios en los establecimientos industriales</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bCs/>
          <w:snapToGrid w:val="0"/>
          <w:sz w:val="16"/>
          <w:szCs w:val="16"/>
          <w:lang w:eastAsia="es-ES"/>
        </w:rPr>
        <w:t xml:space="preserve"> </w:t>
      </w:r>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BOE 17/12/04</w:t>
      </w: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99" w:tgtFrame="_blank" w:history="1">
        <w:r w:rsidR="00932E1E" w:rsidRPr="006C3C9F">
          <w:rPr>
            <w:rFonts w:ascii="Arial" w:eastAsia="Times New Roman" w:hAnsi="Arial" w:cs="Arial"/>
            <w:snapToGrid w:val="0"/>
            <w:sz w:val="16"/>
            <w:szCs w:val="16"/>
            <w:u w:val="single"/>
            <w:lang w:eastAsia="es-ES"/>
          </w:rPr>
          <w:t xml:space="preserve">Corrección errores RD 2267/2004. </w:t>
        </w:r>
      </w:hyperlink>
      <w:r w:rsidR="00932E1E" w:rsidRPr="006C3C9F">
        <w:rPr>
          <w:rFonts w:ascii="Arial" w:eastAsia="Times New Roman" w:hAnsi="Arial" w:cs="Arial"/>
          <w:snapToGrid w:val="0"/>
          <w:sz w:val="16"/>
          <w:szCs w:val="16"/>
          <w:lang w:eastAsia="es-ES"/>
        </w:rPr>
        <w:tab/>
        <w:t>BOE 05/03/05</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6"/>
          <w:szCs w:val="16"/>
          <w:u w:val="single"/>
          <w:lang w:eastAsia="es-ES"/>
        </w:rPr>
      </w:pPr>
      <w:r w:rsidRPr="006C3C9F">
        <w:rPr>
          <w:rFonts w:ascii="Arial" w:eastAsia="Times New Roman" w:hAnsi="Arial" w:cs="Arial"/>
          <w:sz w:val="16"/>
          <w:szCs w:val="16"/>
          <w:lang w:eastAsia="es-ES"/>
        </w:rPr>
        <w:fldChar w:fldCharType="begin"/>
      </w:r>
      <w:r w:rsidRPr="006C3C9F">
        <w:rPr>
          <w:rFonts w:ascii="Arial" w:eastAsia="Times New Roman" w:hAnsi="Arial" w:cs="Arial"/>
          <w:sz w:val="16"/>
          <w:szCs w:val="16"/>
          <w:lang w:eastAsia="es-ES"/>
        </w:rPr>
        <w:instrText xml:space="preserve"> HYPERLINK "http://www.coacyle.com/descargas/normativa_coacyle_1254305156.pdf" \t "_blank" </w:instrText>
      </w:r>
      <w:r w:rsidRPr="006C3C9F">
        <w:rPr>
          <w:rFonts w:ascii="Arial" w:eastAsia="Times New Roman" w:hAnsi="Arial" w:cs="Arial"/>
          <w:sz w:val="16"/>
          <w:szCs w:val="16"/>
          <w:lang w:eastAsia="es-ES"/>
        </w:rPr>
        <w:fldChar w:fldCharType="separate"/>
      </w:r>
      <w:r w:rsidRPr="006C3C9F">
        <w:rPr>
          <w:rFonts w:ascii="Arial" w:eastAsia="Times New Roman" w:hAnsi="Arial" w:cs="Arial"/>
          <w:sz w:val="16"/>
          <w:szCs w:val="16"/>
          <w:u w:val="single"/>
          <w:lang w:eastAsia="es-ES"/>
        </w:rPr>
        <w:t>Modificación por RD 560/2010. Art. 10 de modificación de diversas normas reglamentarias en materia de</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u w:val="single"/>
          <w:lang w:eastAsia="es-ES"/>
        </w:rPr>
        <w:t>seguridad industrial para adecuarlas a las Leyes 17/2009 y 25/2009</w:t>
      </w:r>
      <w:r w:rsidRPr="006C3C9F">
        <w:rPr>
          <w:rFonts w:ascii="Arial" w:eastAsia="Times New Roman" w:hAnsi="Arial" w:cs="Arial"/>
          <w:sz w:val="16"/>
          <w:szCs w:val="16"/>
          <w:lang w:eastAsia="es-ES"/>
        </w:rPr>
        <w:fldChar w:fldCharType="end"/>
      </w:r>
      <w:r w:rsidRPr="006C3C9F">
        <w:rPr>
          <w:rFonts w:ascii="Arial" w:eastAsia="Times New Roman" w:hAnsi="Arial" w:cs="Arial"/>
          <w:sz w:val="16"/>
          <w:szCs w:val="16"/>
          <w:lang w:eastAsia="es-ES"/>
        </w:rPr>
        <w:t>.</w:t>
      </w:r>
      <w:r w:rsidRPr="006C3C9F">
        <w:rPr>
          <w:rFonts w:ascii="Arial" w:eastAsia="Times New Roman" w:hAnsi="Arial" w:cs="Arial"/>
          <w:spacing w:val="-2"/>
          <w:sz w:val="16"/>
          <w:szCs w:val="16"/>
          <w:lang w:val="es-ES_tradnl" w:eastAsia="es-ES"/>
        </w:rPr>
        <w:t xml:space="preserve"> </w:t>
      </w:r>
      <w:r w:rsidRPr="006C3C9F">
        <w:rPr>
          <w:rFonts w:ascii="Arial" w:eastAsia="Times New Roman" w:hAnsi="Arial" w:cs="Arial"/>
          <w:spacing w:val="-2"/>
          <w:sz w:val="16"/>
          <w:szCs w:val="16"/>
          <w:lang w:val="es-ES_tradnl" w:eastAsia="es-ES"/>
        </w:rPr>
        <w:tab/>
        <w:t>BOE 22/05/10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00" w:tgtFrame="_blank" w:history="1">
        <w:r w:rsidR="00932E1E" w:rsidRPr="006C3C9F">
          <w:rPr>
            <w:rFonts w:ascii="Arial" w:eastAsia="Times New Roman" w:hAnsi="Arial" w:cs="Arial"/>
            <w:sz w:val="16"/>
            <w:szCs w:val="16"/>
            <w:u w:val="single"/>
            <w:lang w:eastAsia="es-ES"/>
          </w:rPr>
          <w:t>Real Decreto 312/2005, clasificación de los productos de construcción en función resistencia frente al fuego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bCs/>
          <w:spacing w:val="-2"/>
          <w:sz w:val="16"/>
          <w:szCs w:val="16"/>
          <w:lang w:val="es-ES_tradnl" w:eastAsia="es-ES"/>
        </w:rPr>
        <w:t xml:space="preserve"> </w:t>
      </w:r>
      <w:r w:rsidR="00932E1E" w:rsidRPr="006C3C9F">
        <w:rPr>
          <w:rFonts w:ascii="Arial" w:eastAsia="Times New Roman" w:hAnsi="Arial" w:cs="Arial"/>
          <w:spacing w:val="-2"/>
          <w:sz w:val="16"/>
          <w:szCs w:val="16"/>
          <w:lang w:val="es-ES_tradnl" w:eastAsia="es-ES"/>
        </w:rPr>
        <w:tab/>
        <w:t>BOE 02/04/05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01" w:tgtFrame="_blank" w:history="1">
        <w:r w:rsidR="00932E1E" w:rsidRPr="006C3C9F">
          <w:rPr>
            <w:rFonts w:ascii="Arial" w:eastAsia="Times New Roman" w:hAnsi="Arial" w:cs="Arial"/>
            <w:sz w:val="16"/>
            <w:szCs w:val="16"/>
            <w:u w:val="single"/>
            <w:lang w:eastAsia="es-ES"/>
          </w:rPr>
          <w:t xml:space="preserve">Texto refundido DB-SI abril-09 CTE. </w:t>
        </w:r>
      </w:hyperlink>
      <w:r w:rsidR="00932E1E" w:rsidRPr="006C3C9F">
        <w:rPr>
          <w:rFonts w:ascii="Arial" w:eastAsia="Times New Roman" w:hAnsi="Arial" w:cs="Arial"/>
          <w:sz w:val="16"/>
          <w:szCs w:val="16"/>
          <w:lang w:val="es-ES_tradnl" w:eastAsia="es-ES"/>
        </w:rPr>
        <w:tab/>
        <w:t>BOE 24/04/09</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8"/>
          <w:szCs w:val="18"/>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5.4. SEGURIDAD Y SALUD EN LAS OBRAS DE CONSTRUCCION</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r w:rsidRPr="006C3C9F">
        <w:rPr>
          <w:rFonts w:ascii="Arial" w:eastAsia="Times New Roman" w:hAnsi="Arial" w:cs="Arial"/>
          <w:bCs/>
          <w:sz w:val="16"/>
          <w:szCs w:val="16"/>
          <w:lang w:eastAsia="es-ES"/>
        </w:rPr>
        <w:t xml:space="preserve">Modelo libro de incidencias en obras con estudio seguridad obligatorio. </w:t>
      </w:r>
      <w:r w:rsidRPr="006C3C9F">
        <w:rPr>
          <w:rFonts w:ascii="Arial" w:eastAsia="Times New Roman" w:hAnsi="Arial" w:cs="Arial"/>
          <w:sz w:val="16"/>
          <w:szCs w:val="16"/>
          <w:lang w:eastAsia="es-ES"/>
        </w:rPr>
        <w:t xml:space="preserve">Orden 20-09-86 Mº Trabajo y S.S. </w:t>
      </w:r>
      <w:r w:rsidRPr="006C3C9F">
        <w:rPr>
          <w:rFonts w:ascii="Arial" w:eastAsia="Times New Roman" w:hAnsi="Arial" w:cs="Arial"/>
          <w:sz w:val="16"/>
          <w:szCs w:val="16"/>
          <w:lang w:eastAsia="es-ES"/>
        </w:rPr>
        <w:tab/>
      </w:r>
      <w:r w:rsidRPr="006C3C9F">
        <w:rPr>
          <w:rFonts w:ascii="Arial" w:eastAsia="Times New Roman" w:hAnsi="Arial" w:cs="Arial"/>
          <w:sz w:val="16"/>
          <w:szCs w:val="16"/>
          <w:lang w:val="es-ES_tradnl" w:eastAsia="es-ES"/>
        </w:rPr>
        <w:t xml:space="preserve">BOE 31/10/86 </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02" w:tgtFrame="_blank" w:history="1">
        <w:r w:rsidR="00932E1E" w:rsidRPr="006C3C9F">
          <w:rPr>
            <w:rFonts w:ascii="Arial" w:eastAsia="Times New Roman" w:hAnsi="Arial" w:cs="Arial"/>
            <w:sz w:val="16"/>
            <w:szCs w:val="16"/>
            <w:u w:val="single"/>
            <w:lang w:eastAsia="es-ES"/>
          </w:rPr>
          <w:t>Ley 31/95  Prevención de Riesgos Laborales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10/11/95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keepNext/>
        <w:keepLines/>
        <w:tabs>
          <w:tab w:val="left" w:pos="8364"/>
        </w:tabs>
        <w:spacing w:after="0" w:line="240" w:lineRule="auto"/>
        <w:ind w:right="28"/>
        <w:outlineLvl w:val="6"/>
        <w:rPr>
          <w:rFonts w:ascii="Arial" w:eastAsia="Times New Roman" w:hAnsi="Arial" w:cs="Arial"/>
          <w:bCs/>
          <w:sz w:val="16"/>
          <w:szCs w:val="16"/>
          <w:lang w:val="es-ES_tradnl" w:eastAsia="es-ES"/>
        </w:rPr>
      </w:pPr>
      <w:hyperlink r:id="rId103" w:tgtFrame="_blank" w:history="1">
        <w:r w:rsidR="00932E1E" w:rsidRPr="006C3C9F">
          <w:rPr>
            <w:rFonts w:ascii="Arial" w:eastAsia="Times New Roman" w:hAnsi="Arial" w:cs="Arial"/>
            <w:sz w:val="16"/>
            <w:szCs w:val="16"/>
            <w:u w:val="single"/>
            <w:lang w:val="es-ES_tradnl" w:eastAsia="es-ES"/>
          </w:rPr>
          <w:t>Real Decreto 39/1997 Reglamento Servicios de Prevención</w:t>
        </w:r>
      </w:hyperlink>
      <w:r w:rsidR="00932E1E" w:rsidRPr="006C3C9F">
        <w:rPr>
          <w:rFonts w:ascii="Arial" w:eastAsia="Times New Roman" w:hAnsi="Arial" w:cs="Arial"/>
          <w:sz w:val="16"/>
          <w:szCs w:val="16"/>
          <w:lang w:val="es-ES_tradnl" w:eastAsia="es-ES"/>
        </w:rPr>
        <w:t>.</w:t>
      </w:r>
      <w:r w:rsidR="00932E1E" w:rsidRPr="006C3C9F">
        <w:rPr>
          <w:rFonts w:ascii="Arial" w:eastAsia="Times New Roman" w:hAnsi="Arial" w:cs="Arial"/>
          <w:bCs/>
          <w:sz w:val="16"/>
          <w:szCs w:val="16"/>
          <w:lang w:val="es-ES_tradnl" w:eastAsia="es-ES"/>
        </w:rPr>
        <w:tab/>
        <w:t>BOE 31/01/97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04" w:tgtFrame="_blank" w:history="1">
        <w:r w:rsidR="00932E1E" w:rsidRPr="006C3C9F">
          <w:rPr>
            <w:rFonts w:ascii="Arial" w:eastAsia="Times New Roman" w:hAnsi="Arial" w:cs="Arial"/>
            <w:sz w:val="16"/>
            <w:szCs w:val="16"/>
            <w:u w:val="single"/>
            <w:lang w:eastAsia="es-ES"/>
          </w:rPr>
          <w:t>Real Decreto 1627/1997 Disposiciones mínimas de seguridad y de salud en las obras de construcción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25/10/97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05" w:tgtFrame="_blank" w:history="1">
        <w:r w:rsidR="00932E1E" w:rsidRPr="006C3C9F">
          <w:rPr>
            <w:rFonts w:ascii="Arial" w:eastAsia="Times New Roman" w:hAnsi="Arial" w:cs="Arial"/>
            <w:sz w:val="16"/>
            <w:szCs w:val="16"/>
            <w:u w:val="single"/>
            <w:lang w:eastAsia="es-ES"/>
          </w:rPr>
          <w:t>Real Decreto 604/2006 Modificación del RD 39/1997yRD 1627/1997</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r>
      <w:r w:rsidR="00932E1E" w:rsidRPr="006C3C9F">
        <w:rPr>
          <w:rFonts w:ascii="Arial" w:eastAsia="Times New Roman" w:hAnsi="Arial" w:cs="Arial"/>
          <w:sz w:val="16"/>
          <w:szCs w:val="16"/>
          <w:lang w:val="es-ES_tradnl" w:eastAsia="es-ES"/>
        </w:rPr>
        <w:t>BOE 29/05/06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Señalización de seguridad en el trabajo</w:t>
      </w:r>
      <w:r w:rsidRPr="006C3C9F">
        <w:rPr>
          <w:rFonts w:ascii="Arial" w:eastAsia="Times New Roman" w:hAnsi="Arial" w:cs="Arial"/>
          <w:sz w:val="16"/>
          <w:szCs w:val="16"/>
          <w:lang w:val="es-ES_tradnl" w:eastAsia="es-ES"/>
        </w:rPr>
        <w:t xml:space="preserve">. </w:t>
      </w:r>
      <w:r w:rsidRPr="006C3C9F">
        <w:rPr>
          <w:rFonts w:ascii="Arial" w:eastAsia="Times New Roman" w:hAnsi="Arial" w:cs="Arial"/>
          <w:spacing w:val="-2"/>
          <w:sz w:val="16"/>
          <w:szCs w:val="16"/>
          <w:lang w:val="es-ES_tradnl" w:eastAsia="es-ES"/>
        </w:rPr>
        <w:t>Real Decreto 485/1997, de 14 de abril.</w:t>
      </w:r>
      <w:r w:rsidRPr="006C3C9F">
        <w:rPr>
          <w:rFonts w:ascii="Arial" w:eastAsia="Times New Roman" w:hAnsi="Arial" w:cs="Arial"/>
          <w:spacing w:val="-2"/>
          <w:sz w:val="16"/>
          <w:szCs w:val="16"/>
          <w:lang w:val="es-ES_tradnl" w:eastAsia="es-ES"/>
        </w:rPr>
        <w:tab/>
        <w:t>BOE 23/04/97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Seguridad y Salud en los lugares de trabajo</w:t>
      </w:r>
      <w:r w:rsidRPr="006C3C9F">
        <w:rPr>
          <w:rFonts w:ascii="Arial" w:eastAsia="Times New Roman" w:hAnsi="Arial" w:cs="Arial"/>
          <w:sz w:val="16"/>
          <w:szCs w:val="16"/>
          <w:lang w:val="es-ES_tradnl" w:eastAsia="es-ES"/>
        </w:rPr>
        <w:t xml:space="preserve">. </w:t>
      </w:r>
      <w:r w:rsidRPr="006C3C9F">
        <w:rPr>
          <w:rFonts w:ascii="Arial" w:eastAsia="Times New Roman" w:hAnsi="Arial" w:cs="Arial"/>
          <w:spacing w:val="-2"/>
          <w:sz w:val="16"/>
          <w:szCs w:val="16"/>
          <w:lang w:val="es-ES_tradnl" w:eastAsia="es-ES"/>
        </w:rPr>
        <w:t>Real Decreto 486/1997, de 14 de abril.</w:t>
      </w:r>
      <w:r w:rsidRPr="006C3C9F">
        <w:rPr>
          <w:rFonts w:ascii="Arial" w:eastAsia="Times New Roman" w:hAnsi="Arial" w:cs="Arial"/>
          <w:spacing w:val="-2"/>
          <w:sz w:val="16"/>
          <w:szCs w:val="16"/>
          <w:lang w:val="es-ES_tradnl" w:eastAsia="es-ES"/>
        </w:rPr>
        <w:tab/>
        <w:t>BOE 23/04/97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keepNext/>
        <w:keepLines/>
        <w:tabs>
          <w:tab w:val="left" w:pos="8364"/>
        </w:tabs>
        <w:spacing w:after="0" w:line="240" w:lineRule="auto"/>
        <w:ind w:right="28"/>
        <w:outlineLvl w:val="6"/>
        <w:rPr>
          <w:rFonts w:ascii="Arial" w:eastAsia="Times New Roman" w:hAnsi="Arial" w:cs="Arial"/>
          <w:sz w:val="16"/>
          <w:szCs w:val="16"/>
          <w:lang w:val="es-ES_tradnl" w:eastAsia="es-ES"/>
        </w:rPr>
      </w:pPr>
      <w:r w:rsidRPr="006C3C9F">
        <w:rPr>
          <w:rFonts w:ascii="Arial" w:eastAsia="Times New Roman" w:hAnsi="Arial" w:cs="Arial"/>
          <w:sz w:val="16"/>
          <w:szCs w:val="16"/>
          <w:lang w:val="es-ES_tradnl" w:eastAsia="es-ES"/>
        </w:rPr>
        <w:t xml:space="preserve">Manipulación de cargas. </w:t>
      </w:r>
      <w:r w:rsidRPr="006C3C9F">
        <w:rPr>
          <w:rFonts w:ascii="Arial" w:eastAsia="Times New Roman" w:hAnsi="Arial" w:cs="Arial"/>
          <w:bCs/>
          <w:sz w:val="16"/>
          <w:szCs w:val="16"/>
          <w:lang w:val="es-ES_tradnl" w:eastAsia="es-ES"/>
        </w:rPr>
        <w:t>Real Decreto 487/1997, de 14 de abril.</w:t>
      </w:r>
      <w:r w:rsidRPr="006C3C9F">
        <w:rPr>
          <w:rFonts w:ascii="Arial" w:eastAsia="Times New Roman" w:hAnsi="Arial" w:cs="Arial"/>
          <w:bCs/>
          <w:sz w:val="16"/>
          <w:szCs w:val="16"/>
          <w:lang w:val="es-ES_tradnl" w:eastAsia="es-ES"/>
        </w:rPr>
        <w:tab/>
        <w:t>BOE 23/04/97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Utilización de equipos de protección individual</w:t>
      </w:r>
      <w:r w:rsidRPr="006C3C9F">
        <w:rPr>
          <w:rFonts w:ascii="Arial" w:eastAsia="Times New Roman" w:hAnsi="Arial" w:cs="Arial"/>
          <w:sz w:val="16"/>
          <w:szCs w:val="16"/>
          <w:lang w:val="es-ES_tradnl" w:eastAsia="es-ES"/>
        </w:rPr>
        <w:t xml:space="preserve">. </w:t>
      </w:r>
      <w:r w:rsidRPr="006C3C9F">
        <w:rPr>
          <w:rFonts w:ascii="Arial" w:eastAsia="Times New Roman" w:hAnsi="Arial" w:cs="Arial"/>
          <w:spacing w:val="-2"/>
          <w:sz w:val="16"/>
          <w:szCs w:val="16"/>
          <w:lang w:val="es-ES_tradnl" w:eastAsia="es-ES"/>
        </w:rPr>
        <w:t>Real Decreto 773/1997, de 30 de mayo.</w:t>
      </w:r>
      <w:r w:rsidRPr="006C3C9F">
        <w:rPr>
          <w:rFonts w:ascii="Arial" w:eastAsia="Times New Roman" w:hAnsi="Arial" w:cs="Arial"/>
          <w:spacing w:val="-2"/>
          <w:sz w:val="16"/>
          <w:szCs w:val="16"/>
          <w:lang w:val="es-ES_tradnl" w:eastAsia="es-ES"/>
        </w:rPr>
        <w:tab/>
        <w:t>BOE 12/06/97</w:t>
      </w: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Corrección de errores.</w:t>
      </w:r>
      <w:r w:rsidRPr="006C3C9F">
        <w:rPr>
          <w:rFonts w:ascii="Arial" w:eastAsia="Times New Roman" w:hAnsi="Arial" w:cs="Arial"/>
          <w:spacing w:val="-2"/>
          <w:sz w:val="16"/>
          <w:szCs w:val="16"/>
          <w:lang w:val="es-ES_tradnl" w:eastAsia="es-ES"/>
        </w:rPr>
        <w:tab/>
        <w:t>BOE 18/07/97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Utilización de equipos de trabajo</w:t>
      </w:r>
      <w:r w:rsidRPr="006C3C9F">
        <w:rPr>
          <w:rFonts w:ascii="Arial" w:eastAsia="Times New Roman" w:hAnsi="Arial" w:cs="Arial"/>
          <w:sz w:val="16"/>
          <w:szCs w:val="16"/>
          <w:lang w:val="es-ES_tradnl" w:eastAsia="es-ES"/>
        </w:rPr>
        <w:t xml:space="preserve">. </w:t>
      </w:r>
      <w:r w:rsidRPr="006C3C9F">
        <w:rPr>
          <w:rFonts w:ascii="Arial" w:eastAsia="Times New Roman" w:hAnsi="Arial" w:cs="Arial"/>
          <w:spacing w:val="-2"/>
          <w:sz w:val="16"/>
          <w:szCs w:val="16"/>
          <w:lang w:val="es-ES_tradnl" w:eastAsia="es-ES"/>
        </w:rPr>
        <w:t>Real Decreto 1215/1997, de 18 de julio.</w:t>
      </w:r>
      <w:r w:rsidRPr="006C3C9F">
        <w:rPr>
          <w:rFonts w:ascii="Arial" w:eastAsia="Times New Roman" w:hAnsi="Arial" w:cs="Arial"/>
          <w:spacing w:val="-2"/>
          <w:sz w:val="16"/>
          <w:szCs w:val="16"/>
          <w:lang w:val="es-ES_tradnl" w:eastAsia="es-ES"/>
        </w:rPr>
        <w:tab/>
        <w:t>BOE 07/08/97</w:t>
      </w: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Real Decreto 171/2004 de Modificación del RD 1215/1997.</w:t>
      </w:r>
      <w:r w:rsidRPr="006C3C9F">
        <w:rPr>
          <w:rFonts w:ascii="Arial" w:eastAsia="Times New Roman" w:hAnsi="Arial" w:cs="Arial"/>
          <w:spacing w:val="-2"/>
          <w:sz w:val="16"/>
          <w:szCs w:val="16"/>
          <w:lang w:val="es-ES_tradnl" w:eastAsia="es-ES"/>
        </w:rPr>
        <w:tab/>
        <w:t>BOE 13/11/04</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bCs/>
          <w:snapToGrid w:val="0"/>
          <w:sz w:val="16"/>
          <w:szCs w:val="16"/>
          <w:lang w:eastAsia="es-ES"/>
        </w:rPr>
      </w:pPr>
      <w:hyperlink r:id="rId106" w:tgtFrame="_blank" w:history="1">
        <w:r w:rsidR="00932E1E" w:rsidRPr="006C3C9F">
          <w:rPr>
            <w:rFonts w:ascii="Arial" w:eastAsia="Times New Roman" w:hAnsi="Arial" w:cs="Arial"/>
            <w:snapToGrid w:val="0"/>
            <w:spacing w:val="-4"/>
            <w:sz w:val="16"/>
            <w:szCs w:val="16"/>
            <w:u w:val="single"/>
            <w:lang w:eastAsia="es-ES"/>
          </w:rPr>
          <w:t>Real Decreto 614/2001 Disposiciones protección de la salud y seguridad de los trabajadores frente al riesgo eléctrico.</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BOE 01/05/01</w:t>
      </w: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lang w:eastAsia="es-ES"/>
        </w:rPr>
        <w:t xml:space="preserve">Corrección de errores. </w:t>
      </w:r>
      <w:r w:rsidRPr="006C3C9F">
        <w:rPr>
          <w:rFonts w:ascii="Arial" w:eastAsia="Times New Roman" w:hAnsi="Arial" w:cs="Arial"/>
          <w:snapToGrid w:val="0"/>
          <w:sz w:val="16"/>
          <w:szCs w:val="16"/>
          <w:lang w:eastAsia="es-ES"/>
        </w:rPr>
        <w:tab/>
        <w:t>BOE 22/06/01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07" w:tgtFrame="_blank" w:history="1">
        <w:r w:rsidR="00932E1E" w:rsidRPr="006C3C9F">
          <w:rPr>
            <w:rFonts w:ascii="Arial" w:eastAsia="Times New Roman" w:hAnsi="Arial" w:cs="Arial"/>
            <w:snapToGrid w:val="0"/>
            <w:sz w:val="16"/>
            <w:szCs w:val="16"/>
            <w:u w:val="single"/>
            <w:lang w:eastAsia="es-ES"/>
          </w:rPr>
          <w:t>Real Decreto 171/2004 Desarrolla el art. 24 de la Ley 31/1995, Prevención de Riesgos Laborales</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BOE 31/01/04</w:t>
      </w: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08" w:tgtFrame="_blank" w:history="1">
        <w:r w:rsidR="00932E1E" w:rsidRPr="006C3C9F">
          <w:rPr>
            <w:rFonts w:ascii="Arial" w:eastAsia="Times New Roman" w:hAnsi="Arial" w:cs="Arial"/>
            <w:snapToGrid w:val="0"/>
            <w:sz w:val="16"/>
            <w:szCs w:val="16"/>
            <w:u w:val="single"/>
            <w:lang w:eastAsia="es-ES"/>
          </w:rPr>
          <w:t>Real Decreto 396/2006 Disposiciones seguridad y salud aplicables, trabajos con riesgo de exposición al amianto</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BOE 11/04/06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09" w:tgtFrame="_blank" w:history="1">
        <w:r w:rsidR="00932E1E" w:rsidRPr="006C3C9F">
          <w:rPr>
            <w:rFonts w:ascii="Arial" w:eastAsia="Times New Roman" w:hAnsi="Arial" w:cs="Arial"/>
            <w:snapToGrid w:val="0"/>
            <w:sz w:val="16"/>
            <w:szCs w:val="16"/>
            <w:u w:val="single"/>
            <w:lang w:eastAsia="es-ES"/>
          </w:rPr>
          <w:t>Real Decreto 286/2006 Disposiciones de seguridad y salud aplicables trabajos con riesgo de exposición al ruido</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BOE 01/03/06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8"/>
          <w:szCs w:val="8"/>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10" w:tgtFrame="_blank" w:history="1">
        <w:r w:rsidR="00932E1E" w:rsidRPr="006C3C9F">
          <w:rPr>
            <w:rFonts w:ascii="Arial" w:eastAsia="Times New Roman" w:hAnsi="Arial" w:cs="Arial"/>
            <w:snapToGrid w:val="0"/>
            <w:sz w:val="16"/>
            <w:szCs w:val="16"/>
            <w:u w:val="single"/>
            <w:lang w:eastAsia="es-ES"/>
          </w:rPr>
          <w:t>Ley 32/2006 Reguladora de subcontratación en el Sector de la Construcción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BOE 19/10/06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11" w:tgtFrame="_blank" w:history="1">
        <w:r w:rsidR="00932E1E" w:rsidRPr="006C3C9F">
          <w:rPr>
            <w:rFonts w:ascii="Arial" w:eastAsia="Times New Roman" w:hAnsi="Arial" w:cs="Arial"/>
            <w:snapToGrid w:val="0"/>
            <w:sz w:val="16"/>
            <w:szCs w:val="16"/>
            <w:u w:val="single"/>
            <w:lang w:eastAsia="es-ES"/>
          </w:rPr>
          <w:t>Real Decreto 1109/2007 Desarrollo Ley 32/2006 Reguladora de la subcontratación en el Sector de la Construcción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BOE 25/08/07</w:t>
      </w:r>
    </w:p>
    <w:p w:rsidR="00932E1E" w:rsidRPr="006C3C9F" w:rsidRDefault="00932E1E" w:rsidP="00932E1E">
      <w:pPr>
        <w:keepNext/>
        <w:keepLines/>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Corrección de errores.</w:t>
      </w:r>
      <w:r w:rsidRPr="006C3C9F">
        <w:rPr>
          <w:rFonts w:ascii="Arial" w:eastAsia="Times New Roman" w:hAnsi="Arial" w:cs="Arial"/>
          <w:spacing w:val="-2"/>
          <w:sz w:val="16"/>
          <w:szCs w:val="16"/>
          <w:lang w:val="es-ES_tradnl" w:eastAsia="es-ES"/>
        </w:rPr>
        <w:tab/>
        <w:t>BOE 12/09/07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pacing w:after="0" w:line="240" w:lineRule="auto"/>
        <w:ind w:right="28"/>
        <w:jc w:val="both"/>
        <w:rPr>
          <w:rFonts w:ascii="Arial" w:eastAsia="Times New Roman" w:hAnsi="Arial" w:cs="Arial"/>
          <w:snapToGrid w:val="0"/>
          <w:sz w:val="16"/>
          <w:szCs w:val="16"/>
          <w:lang w:eastAsia="es-ES"/>
        </w:rPr>
      </w:pPr>
      <w:hyperlink r:id="rId112" w:tgtFrame="_blank" w:history="1">
        <w:r w:rsidR="00932E1E" w:rsidRPr="006C3C9F">
          <w:rPr>
            <w:rFonts w:ascii="Arial" w:eastAsia="Times New Roman" w:hAnsi="Arial" w:cs="Arial"/>
            <w:snapToGrid w:val="0"/>
            <w:sz w:val="16"/>
            <w:szCs w:val="16"/>
            <w:u w:val="single"/>
            <w:lang w:eastAsia="es-ES"/>
          </w:rPr>
          <w:t>Real Decreto 337/2010, por el que se modifican el Rd 39/1997, RD 1109/2007, L 32/2006 y Rd 1627/1997</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BOE 23/03/10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lang w:eastAsia="es-ES"/>
        </w:rPr>
        <w:t>Orden TIN 2504/2010, de desarrollo del RD 39/1997.</w:t>
      </w:r>
      <w:r w:rsidRPr="006C3C9F">
        <w:rPr>
          <w:rFonts w:ascii="Arial" w:eastAsia="Times New Roman" w:hAnsi="Arial" w:cs="Arial"/>
          <w:snapToGrid w:val="0"/>
          <w:sz w:val="16"/>
          <w:szCs w:val="16"/>
          <w:lang w:eastAsia="es-ES"/>
        </w:rPr>
        <w:tab/>
        <w:t>BOE 28/09/10</w:t>
      </w:r>
    </w:p>
    <w:p w:rsidR="00932E1E" w:rsidRPr="006C3C9F" w:rsidRDefault="00932E1E" w:rsidP="00932E1E">
      <w:pPr>
        <w:tabs>
          <w:tab w:val="left" w:pos="8364"/>
        </w:tabs>
        <w:spacing w:after="0" w:line="240" w:lineRule="auto"/>
        <w:ind w:right="28"/>
        <w:jc w:val="both"/>
        <w:rPr>
          <w:rFonts w:ascii="Arial" w:eastAsia="Times New Roman" w:hAnsi="Arial" w:cs="Arial"/>
          <w:b/>
          <w:bCs/>
          <w:snapToGrid w:val="0"/>
          <w:sz w:val="16"/>
          <w:szCs w:val="16"/>
          <w:lang w:eastAsia="es-ES"/>
        </w:rPr>
      </w:pPr>
      <w:r w:rsidRPr="006C3C9F">
        <w:rPr>
          <w:rFonts w:ascii="Arial" w:eastAsia="Times New Roman" w:hAnsi="Arial" w:cs="Arial"/>
          <w:b/>
          <w:bCs/>
          <w:snapToGrid w:val="0"/>
          <w:sz w:val="16"/>
          <w:szCs w:val="16"/>
          <w:lang w:eastAsia="es-ES"/>
        </w:rPr>
        <w:t>5.5. SEGURIDAD DE UTILIZACION</w:t>
      </w:r>
    </w:p>
    <w:p w:rsidR="00932E1E" w:rsidRPr="006C3C9F" w:rsidRDefault="006A6F47" w:rsidP="00932E1E">
      <w:pPr>
        <w:tabs>
          <w:tab w:val="left" w:pos="8364"/>
        </w:tabs>
        <w:suppressAutoHyphens/>
        <w:spacing w:after="0" w:line="240" w:lineRule="auto"/>
        <w:ind w:right="28"/>
        <w:rPr>
          <w:rFonts w:ascii="Arial" w:eastAsia="Times New Roman" w:hAnsi="Arial" w:cs="Arial"/>
          <w:sz w:val="16"/>
          <w:szCs w:val="16"/>
          <w:lang w:val="es-ES_tradnl" w:eastAsia="es-ES"/>
        </w:rPr>
      </w:pPr>
      <w:hyperlink r:id="rId113" w:tgtFrame="_blank" w:history="1">
        <w:r w:rsidR="00932E1E" w:rsidRPr="006C3C9F">
          <w:rPr>
            <w:rFonts w:ascii="Arial" w:eastAsia="Times New Roman" w:hAnsi="Arial" w:cs="Arial"/>
            <w:sz w:val="16"/>
            <w:szCs w:val="16"/>
            <w:u w:val="single"/>
            <w:lang w:eastAsia="es-ES"/>
          </w:rPr>
          <w:t xml:space="preserve">Texto refundido DB-SU abril-09 CTE. </w:t>
        </w:r>
      </w:hyperlink>
      <w:r w:rsidR="00932E1E" w:rsidRPr="006C3C9F">
        <w:rPr>
          <w:rFonts w:ascii="Arial" w:eastAsia="Times New Roman" w:hAnsi="Arial" w:cs="Arial"/>
          <w:sz w:val="16"/>
          <w:szCs w:val="16"/>
          <w:lang w:val="es-ES_tradnl" w:eastAsia="es-ES"/>
        </w:rPr>
        <w:tab/>
        <w:t>BOE 24/04/09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6"/>
          <w:szCs w:val="16"/>
          <w:u w:val="single"/>
          <w:lang w:eastAsia="es-ES"/>
        </w:rPr>
      </w:pPr>
      <w:r w:rsidRPr="006C3C9F">
        <w:rPr>
          <w:rFonts w:ascii="Arial" w:eastAsia="Times New Roman" w:hAnsi="Arial" w:cs="Arial"/>
          <w:snapToGrid w:val="0"/>
          <w:sz w:val="16"/>
          <w:szCs w:val="16"/>
          <w:lang w:eastAsia="es-ES"/>
        </w:rPr>
        <w:fldChar w:fldCharType="begin"/>
      </w:r>
      <w:r w:rsidRPr="006C3C9F">
        <w:rPr>
          <w:rFonts w:ascii="Arial" w:eastAsia="Times New Roman" w:hAnsi="Arial" w:cs="Arial"/>
          <w:snapToGrid w:val="0"/>
          <w:sz w:val="16"/>
          <w:szCs w:val="16"/>
          <w:lang w:eastAsia="es-ES"/>
        </w:rPr>
        <w:instrText xml:space="preserve"> HYPERLINK "http://www.coacyle.com/descargas/normativa_coacyle_1155578255.pdf" \t "_blank" </w:instrText>
      </w:r>
      <w:r w:rsidRPr="006C3C9F">
        <w:rPr>
          <w:rFonts w:ascii="Arial" w:eastAsia="Times New Roman" w:hAnsi="Arial" w:cs="Arial"/>
          <w:snapToGrid w:val="0"/>
          <w:sz w:val="16"/>
          <w:szCs w:val="16"/>
          <w:lang w:eastAsia="es-ES"/>
        </w:rPr>
        <w:fldChar w:fldCharType="separate"/>
      </w:r>
      <w:r w:rsidRPr="006C3C9F">
        <w:rPr>
          <w:rFonts w:ascii="Arial" w:eastAsia="Times New Roman" w:hAnsi="Arial" w:cs="Arial"/>
          <w:snapToGrid w:val="0"/>
          <w:sz w:val="16"/>
          <w:szCs w:val="16"/>
          <w:u w:val="single"/>
          <w:lang w:eastAsia="es-ES"/>
        </w:rPr>
        <w:t>Real Decreto 173/2010 de modificación del RD 314/2006, en materia de accesibilidad y no discriminación</w:t>
      </w: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u w:val="single"/>
          <w:lang w:eastAsia="es-ES"/>
        </w:rPr>
        <w:t>de las personas con discapacidad</w:t>
      </w:r>
      <w:r w:rsidRPr="006C3C9F">
        <w:rPr>
          <w:rFonts w:ascii="Arial" w:eastAsia="Times New Roman" w:hAnsi="Arial" w:cs="Arial"/>
          <w:snapToGrid w:val="0"/>
          <w:sz w:val="16"/>
          <w:szCs w:val="16"/>
          <w:lang w:eastAsia="es-ES"/>
        </w:rPr>
        <w:fldChar w:fldCharType="end"/>
      </w:r>
      <w:r w:rsidRPr="006C3C9F">
        <w:rPr>
          <w:rFonts w:ascii="Arial" w:eastAsia="Times New Roman" w:hAnsi="Arial" w:cs="Arial"/>
          <w:snapToGrid w:val="0"/>
          <w:sz w:val="16"/>
          <w:szCs w:val="16"/>
          <w:lang w:eastAsia="es-ES"/>
        </w:rPr>
        <w:t xml:space="preserve"> DB-SUA. </w:t>
      </w:r>
      <w:r w:rsidRPr="006C3C9F">
        <w:rPr>
          <w:rFonts w:ascii="Arial" w:eastAsia="Times New Roman" w:hAnsi="Arial" w:cs="Arial"/>
          <w:snapToGrid w:val="0"/>
          <w:sz w:val="16"/>
          <w:szCs w:val="16"/>
          <w:lang w:eastAsia="es-ES"/>
        </w:rPr>
        <w:tab/>
        <w:t>BOE 11/03/10</w:t>
      </w: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24"/>
          <w:szCs w:val="24"/>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32E1E" w:rsidRPr="006C3C9F" w:rsidTr="005219CF">
        <w:tc>
          <w:tcPr>
            <w:tcW w:w="9498" w:type="dxa"/>
            <w:vAlign w:val="center"/>
          </w:tcPr>
          <w:p w:rsidR="00932E1E" w:rsidRPr="006C3C9F" w:rsidRDefault="00932E1E" w:rsidP="005219CF">
            <w:pPr>
              <w:tabs>
                <w:tab w:val="right" w:pos="9781"/>
              </w:tabs>
              <w:suppressAutoHyphens/>
              <w:spacing w:after="0" w:line="240" w:lineRule="auto"/>
              <w:ind w:right="-139"/>
              <w:rPr>
                <w:rFonts w:ascii="Arial" w:eastAsia="Times New Roman" w:hAnsi="Arial" w:cs="Arial"/>
                <w:b/>
                <w:spacing w:val="-4"/>
                <w:sz w:val="24"/>
                <w:szCs w:val="20"/>
                <w:lang w:val="es-ES_tradnl" w:eastAsia="es-ES"/>
              </w:rPr>
            </w:pPr>
            <w:r w:rsidRPr="006C3C9F">
              <w:rPr>
                <w:rFonts w:ascii="Arial" w:eastAsia="Times New Roman" w:hAnsi="Arial" w:cs="Arial"/>
                <w:b/>
                <w:spacing w:val="-4"/>
                <w:sz w:val="24"/>
                <w:szCs w:val="20"/>
                <w:lang w:val="es-ES_tradnl" w:eastAsia="es-ES"/>
              </w:rPr>
              <w:t>6. BARRERAS ARQUITECTONICAS</w:t>
            </w:r>
          </w:p>
        </w:tc>
      </w:tr>
    </w:tbl>
    <w:p w:rsidR="00932E1E" w:rsidRPr="006C3C9F" w:rsidRDefault="00932E1E" w:rsidP="00932E1E">
      <w:pPr>
        <w:tabs>
          <w:tab w:val="right" w:pos="9781"/>
        </w:tabs>
        <w:suppressAutoHyphens/>
        <w:spacing w:after="0" w:line="240" w:lineRule="auto"/>
        <w:ind w:right="-139"/>
        <w:jc w:val="both"/>
        <w:rPr>
          <w:rFonts w:ascii="Arial" w:eastAsia="Times New Roman" w:hAnsi="Arial" w:cs="Arial"/>
          <w:spacing w:val="-2"/>
          <w:sz w:val="20"/>
          <w:szCs w:val="20"/>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6.1. BARRERAS ARQUITECTONICAS</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14" w:tgtFrame="_blank" w:history="1">
        <w:r w:rsidR="00932E1E" w:rsidRPr="006C3C9F">
          <w:rPr>
            <w:rFonts w:ascii="Arial" w:eastAsia="Times New Roman" w:hAnsi="Arial" w:cs="Arial"/>
            <w:sz w:val="16"/>
            <w:szCs w:val="16"/>
            <w:u w:val="single"/>
            <w:lang w:eastAsia="es-ES"/>
          </w:rPr>
          <w:t>Ley 13/1982 de 7 de abril de integración social de minusválidos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r>
      <w:r w:rsidR="00932E1E" w:rsidRPr="006C3C9F">
        <w:rPr>
          <w:rFonts w:ascii="Arial" w:eastAsia="Times New Roman" w:hAnsi="Arial" w:cs="Arial"/>
          <w:spacing w:val="-2"/>
          <w:sz w:val="16"/>
          <w:szCs w:val="16"/>
          <w:lang w:val="es-ES_tradnl" w:eastAsia="es-ES"/>
        </w:rPr>
        <w:t>BOE 30/04/82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15" w:tgtFrame="_blank" w:history="1">
        <w:r w:rsidR="00932E1E" w:rsidRPr="006C3C9F">
          <w:rPr>
            <w:rFonts w:ascii="Arial" w:eastAsia="Times New Roman" w:hAnsi="Arial" w:cs="Arial"/>
            <w:sz w:val="16"/>
            <w:szCs w:val="16"/>
            <w:u w:val="single"/>
            <w:lang w:eastAsia="es-ES"/>
          </w:rPr>
          <w:t>Real Decreto 556/1989, de 19 de mayo, sobre accesibilidad de los edificios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23/05/89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eastAsia="es-ES"/>
        </w:rPr>
      </w:pPr>
      <w:hyperlink r:id="rId116" w:tgtFrame="_blank" w:history="1">
        <w:r w:rsidR="00932E1E" w:rsidRPr="006C3C9F">
          <w:rPr>
            <w:rFonts w:ascii="Arial" w:eastAsia="Times New Roman" w:hAnsi="Arial" w:cs="Arial"/>
            <w:sz w:val="16"/>
            <w:szCs w:val="16"/>
            <w:u w:val="single"/>
            <w:lang w:eastAsia="es-ES"/>
          </w:rPr>
          <w:t>Ley 15-1995.Límites del dominio sobre inmuebles para eliminar barreras arquitectónicas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31/05/95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eastAsia="es-ES"/>
        </w:rPr>
      </w:pPr>
      <w:hyperlink r:id="rId117" w:tgtFrame="_blank" w:history="1">
        <w:r w:rsidR="00932E1E" w:rsidRPr="006C3C9F">
          <w:rPr>
            <w:rFonts w:ascii="Arial" w:eastAsia="Times New Roman" w:hAnsi="Arial" w:cs="Arial"/>
            <w:sz w:val="16"/>
            <w:szCs w:val="16"/>
            <w:u w:val="single"/>
            <w:lang w:eastAsia="es-ES"/>
          </w:rPr>
          <w:t>Real Decreto 505/2007 de Condiciones básicas de accesibilidad y no discriminación</w:t>
        </w:r>
      </w:hyperlink>
      <w:r w:rsidR="00932E1E" w:rsidRPr="006C3C9F">
        <w:rPr>
          <w:rFonts w:ascii="Arial" w:eastAsia="Times New Roman" w:hAnsi="Arial" w:cs="Arial"/>
          <w:sz w:val="16"/>
          <w:szCs w:val="16"/>
          <w:lang w:eastAsia="es-ES"/>
        </w:rPr>
        <w:t xml:space="preserve"> y utilización de los</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lang w:eastAsia="es-ES"/>
        </w:rPr>
        <w:t>espacios públicos urbanizados y edificados.</w:t>
      </w:r>
      <w:r w:rsidRPr="006C3C9F">
        <w:rPr>
          <w:rFonts w:ascii="Arial" w:eastAsia="Times New Roman" w:hAnsi="Arial" w:cs="Arial"/>
          <w:sz w:val="16"/>
          <w:szCs w:val="16"/>
          <w:lang w:val="es-ES_tradnl" w:eastAsia="es-ES"/>
        </w:rPr>
        <w:tab/>
        <w:t>BOE 11/05/07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Orden VIV/561/2010, que desarrolla el documento técnico de condiciones básicas de accesibilidad y no </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u w:val="single"/>
          <w:lang w:eastAsia="es-ES"/>
        </w:rPr>
        <w:t>discriminación para el acceso y utilización de los espacios públicos urbanizados y edificados.</w:t>
      </w:r>
      <w:r w:rsidRPr="006C3C9F">
        <w:rPr>
          <w:rFonts w:ascii="Arial" w:eastAsia="Times New Roman" w:hAnsi="Arial" w:cs="Arial"/>
          <w:sz w:val="16"/>
          <w:szCs w:val="16"/>
          <w:lang w:val="es-ES_tradnl" w:eastAsia="es-ES"/>
        </w:rPr>
        <w:tab/>
        <w:t>BOE 11/03/10</w:t>
      </w:r>
    </w:p>
    <w:p w:rsidR="00932E1E" w:rsidRPr="006C3C9F" w:rsidRDefault="00932E1E" w:rsidP="00932E1E">
      <w:pPr>
        <w:tabs>
          <w:tab w:val="right" w:pos="9781"/>
        </w:tabs>
        <w:suppressAutoHyphens/>
        <w:spacing w:after="0" w:line="240" w:lineRule="auto"/>
        <w:ind w:right="-139"/>
        <w:jc w:val="both"/>
        <w:rPr>
          <w:rFonts w:ascii="Arial" w:eastAsia="Times New Roman" w:hAnsi="Arial" w:cs="Arial"/>
          <w:spacing w:val="-2"/>
          <w:sz w:val="24"/>
          <w:szCs w:val="24"/>
          <w:lang w:eastAsia="es-ES"/>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932E1E" w:rsidRPr="006C3C9F" w:rsidTr="005219CF">
        <w:tc>
          <w:tcPr>
            <w:tcW w:w="9498" w:type="dxa"/>
            <w:vAlign w:val="center"/>
          </w:tcPr>
          <w:p w:rsidR="00932E1E" w:rsidRPr="006C3C9F" w:rsidRDefault="00932E1E" w:rsidP="005219CF">
            <w:pPr>
              <w:tabs>
                <w:tab w:val="right" w:pos="9781"/>
              </w:tabs>
              <w:suppressAutoHyphens/>
              <w:spacing w:after="0" w:line="240" w:lineRule="auto"/>
              <w:ind w:right="-139"/>
              <w:rPr>
                <w:rFonts w:ascii="Arial" w:eastAsia="Times New Roman" w:hAnsi="Arial" w:cs="Arial"/>
                <w:spacing w:val="-2"/>
                <w:sz w:val="20"/>
                <w:szCs w:val="20"/>
                <w:lang w:val="es-ES_tradnl" w:eastAsia="es-ES"/>
              </w:rPr>
            </w:pPr>
            <w:r w:rsidRPr="006C3C9F">
              <w:rPr>
                <w:rFonts w:ascii="Arial" w:eastAsia="Times New Roman" w:hAnsi="Arial" w:cs="Arial"/>
                <w:b/>
                <w:spacing w:val="-4"/>
                <w:sz w:val="24"/>
                <w:szCs w:val="20"/>
                <w:lang w:val="es-ES_tradnl" w:eastAsia="es-ES"/>
              </w:rPr>
              <w:t>7. VARIOS</w:t>
            </w:r>
          </w:p>
        </w:tc>
      </w:tr>
    </w:tbl>
    <w:p w:rsidR="00932E1E" w:rsidRPr="006C3C9F" w:rsidRDefault="00932E1E" w:rsidP="00932E1E">
      <w:pPr>
        <w:tabs>
          <w:tab w:val="right" w:pos="9781"/>
        </w:tabs>
        <w:suppressAutoHyphens/>
        <w:spacing w:after="0" w:line="240" w:lineRule="auto"/>
        <w:ind w:right="-139"/>
        <w:jc w:val="both"/>
        <w:rPr>
          <w:rFonts w:ascii="Arial" w:eastAsia="Times New Roman" w:hAnsi="Arial" w:cs="Arial"/>
          <w:spacing w:val="-2"/>
          <w:sz w:val="20"/>
          <w:szCs w:val="20"/>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2"/>
          <w:sz w:val="16"/>
          <w:szCs w:val="16"/>
          <w:lang w:val="es-ES_tradnl" w:eastAsia="es-ES"/>
        </w:rPr>
      </w:pPr>
      <w:r w:rsidRPr="006C3C9F">
        <w:rPr>
          <w:rFonts w:ascii="Arial" w:eastAsia="Times New Roman" w:hAnsi="Arial" w:cs="Arial"/>
          <w:b/>
          <w:spacing w:val="-3"/>
          <w:sz w:val="16"/>
          <w:szCs w:val="16"/>
          <w:lang w:val="es-ES_tradnl" w:eastAsia="es-ES"/>
        </w:rPr>
        <w:t>7.1. INSTRUCCIONES Y PLIEGOS DE RECEPCIÓN</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z w:val="16"/>
          <w:szCs w:val="16"/>
          <w:lang w:val="es-ES_tradnl" w:eastAsia="es-ES"/>
        </w:rPr>
      </w:pPr>
      <w:hyperlink r:id="rId118" w:tgtFrame="_blank" w:history="1">
        <w:r w:rsidR="00932E1E" w:rsidRPr="006C3C9F">
          <w:rPr>
            <w:rFonts w:ascii="Arial" w:eastAsia="Times New Roman" w:hAnsi="Arial" w:cs="Arial"/>
            <w:sz w:val="16"/>
            <w:szCs w:val="16"/>
            <w:u w:val="single"/>
            <w:lang w:eastAsia="es-ES"/>
          </w:rPr>
          <w:t>Texto Refundido RD 1630 y RD 1328 Libre circulación de productos de la construcción.</w:t>
        </w:r>
      </w:hyperlink>
      <w:r w:rsidR="00932E1E" w:rsidRPr="006C3C9F">
        <w:rPr>
          <w:rFonts w:ascii="Arial" w:eastAsia="Times New Roman" w:hAnsi="Arial" w:cs="Arial"/>
          <w:sz w:val="16"/>
          <w:szCs w:val="16"/>
          <w:lang w:val="es-ES_tradnl" w:eastAsia="es-ES"/>
        </w:rPr>
        <w:t xml:space="preserve"> Directiva 89/106/CEE.</w:t>
      </w:r>
      <w:r w:rsidR="00932E1E" w:rsidRPr="006C3C9F">
        <w:rPr>
          <w:rFonts w:ascii="Arial" w:eastAsia="Times New Roman" w:hAnsi="Arial" w:cs="Arial"/>
          <w:sz w:val="16"/>
          <w:szCs w:val="16"/>
          <w:lang w:val="es-ES_tradnl" w:eastAsia="es-ES"/>
        </w:rPr>
        <w:tab/>
        <w:t>BOE 19/08/95</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z w:val="16"/>
          <w:szCs w:val="16"/>
          <w:lang w:val="es-ES_tradnl" w:eastAsia="es-ES"/>
        </w:rPr>
      </w:pPr>
      <w:hyperlink r:id="rId119" w:tgtFrame="_blank" w:history="1">
        <w:r w:rsidR="00932E1E" w:rsidRPr="006C3C9F">
          <w:rPr>
            <w:rFonts w:ascii="Arial" w:eastAsia="Times New Roman" w:hAnsi="Arial" w:cs="Arial"/>
            <w:sz w:val="16"/>
            <w:szCs w:val="16"/>
            <w:u w:val="single"/>
            <w:lang w:eastAsia="es-ES"/>
          </w:rPr>
          <w:t>Real Decreto 956/2008, de 6 de junio, se aprueba la Instrucción de Recepción de Cemento RC-08</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val="es-ES_tradnl" w:eastAsia="es-ES"/>
        </w:rPr>
        <w:tab/>
      </w:r>
      <w:r w:rsidR="00932E1E" w:rsidRPr="006C3C9F">
        <w:rPr>
          <w:rFonts w:ascii="Arial" w:eastAsia="Times New Roman" w:hAnsi="Arial" w:cs="Arial"/>
          <w:bCs/>
          <w:sz w:val="16"/>
          <w:szCs w:val="16"/>
          <w:lang w:val="es-ES_tradnl" w:eastAsia="es-ES"/>
        </w:rPr>
        <w:t>BOE 19/06/08</w:t>
      </w: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8"/>
          <w:szCs w:val="18"/>
          <w:lang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val="es-ES_tradnl" w:eastAsia="es-ES"/>
        </w:rPr>
      </w:pPr>
      <w:r w:rsidRPr="006C3C9F">
        <w:rPr>
          <w:rFonts w:ascii="Arial" w:eastAsia="Times New Roman" w:hAnsi="Arial" w:cs="Arial"/>
          <w:b/>
          <w:spacing w:val="-3"/>
          <w:sz w:val="16"/>
          <w:szCs w:val="16"/>
          <w:lang w:val="es-ES_tradnl" w:eastAsia="es-ES"/>
        </w:rPr>
        <w:t>7.2. MEDIO AMBIENTE</w:t>
      </w:r>
    </w:p>
    <w:p w:rsidR="00932E1E" w:rsidRPr="006C3C9F" w:rsidRDefault="00932E1E"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Decreto 2414/1961 Reglamento de actividades molestas, insalubres, nocivas y peligrosas.</w:t>
      </w:r>
      <w:r w:rsidRPr="006C3C9F">
        <w:rPr>
          <w:rFonts w:ascii="Arial" w:eastAsia="Times New Roman" w:hAnsi="Arial" w:cs="Arial"/>
          <w:spacing w:val="-2"/>
          <w:sz w:val="16"/>
          <w:szCs w:val="16"/>
          <w:lang w:val="es-ES_tradnl" w:eastAsia="es-ES"/>
        </w:rPr>
        <w:tab/>
        <w:t>BOE 07/12/61</w:t>
      </w:r>
    </w:p>
    <w:p w:rsidR="00932E1E" w:rsidRPr="006C3C9F" w:rsidRDefault="00932E1E"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Instrucciones complementarias del Reglamento de actividades molestas, insalubres, nocivas y peligrosas.</w:t>
      </w:r>
      <w:r w:rsidRPr="006C3C9F">
        <w:rPr>
          <w:rFonts w:ascii="Arial" w:eastAsia="Times New Roman" w:hAnsi="Arial" w:cs="Arial"/>
          <w:spacing w:val="-2"/>
          <w:sz w:val="16"/>
          <w:szCs w:val="16"/>
          <w:lang w:val="es-ES_tradnl" w:eastAsia="es-ES"/>
        </w:rPr>
        <w:tab/>
        <w:t>BOE 02/04/63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0" w:tgtFrame="_blank" w:history="1">
        <w:r w:rsidR="00932E1E" w:rsidRPr="006C3C9F">
          <w:rPr>
            <w:rFonts w:ascii="Arial" w:eastAsia="Times New Roman" w:hAnsi="Arial" w:cs="Arial"/>
            <w:sz w:val="16"/>
            <w:szCs w:val="16"/>
            <w:u w:val="single"/>
            <w:lang w:eastAsia="es-ES"/>
          </w:rPr>
          <w:t>Real Decreto 374/2001 Protección de salud y seguridad de los trabajadores contra los riesgos agentes químicos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01/05/01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1" w:tgtFrame="_blank" w:history="1">
        <w:r w:rsidR="00932E1E" w:rsidRPr="006C3C9F">
          <w:rPr>
            <w:rFonts w:ascii="Arial" w:eastAsia="Times New Roman" w:hAnsi="Arial" w:cs="Arial"/>
            <w:sz w:val="16"/>
            <w:szCs w:val="16"/>
            <w:u w:val="single"/>
            <w:lang w:eastAsia="es-ES"/>
          </w:rPr>
          <w:t>Ley 37/2003, de 17 de noviembre, del Ruido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bCs/>
          <w:spacing w:val="-2"/>
          <w:sz w:val="16"/>
          <w:szCs w:val="16"/>
          <w:lang w:val="es-ES_tradnl" w:eastAsia="es-ES"/>
        </w:rPr>
        <w:t xml:space="preserve"> </w:t>
      </w:r>
      <w:r w:rsidR="00932E1E" w:rsidRPr="006C3C9F">
        <w:rPr>
          <w:rFonts w:ascii="Arial" w:eastAsia="Times New Roman" w:hAnsi="Arial" w:cs="Arial"/>
          <w:bCs/>
          <w:spacing w:val="-2"/>
          <w:sz w:val="16"/>
          <w:szCs w:val="16"/>
          <w:lang w:val="es-ES_tradnl" w:eastAsia="es-ES"/>
        </w:rPr>
        <w:tab/>
      </w:r>
      <w:r w:rsidR="00932E1E" w:rsidRPr="006C3C9F">
        <w:rPr>
          <w:rFonts w:ascii="Arial" w:eastAsia="Times New Roman" w:hAnsi="Arial" w:cs="Arial"/>
          <w:spacing w:val="-2"/>
          <w:sz w:val="16"/>
          <w:szCs w:val="16"/>
          <w:lang w:val="es-ES_tradnl" w:eastAsia="es-ES"/>
        </w:rPr>
        <w:t>BOE 18/11/03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2" w:tgtFrame="_blank" w:history="1">
        <w:r w:rsidR="00932E1E" w:rsidRPr="006C3C9F">
          <w:rPr>
            <w:rFonts w:ascii="Arial" w:eastAsia="Times New Roman" w:hAnsi="Arial" w:cs="Arial"/>
            <w:sz w:val="16"/>
            <w:szCs w:val="16"/>
            <w:u w:val="single"/>
            <w:lang w:eastAsia="es-ES"/>
          </w:rPr>
          <w:t>Real Decreto 1513/2005, desarrollo Ley 37/2003 del Ruido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17/12/05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3" w:tgtFrame="_blank" w:history="1">
        <w:r w:rsidR="00932E1E" w:rsidRPr="006C3C9F">
          <w:rPr>
            <w:rFonts w:ascii="Arial" w:eastAsia="Times New Roman" w:hAnsi="Arial" w:cs="Arial"/>
            <w:sz w:val="16"/>
            <w:szCs w:val="16"/>
            <w:u w:val="single"/>
            <w:lang w:eastAsia="es-ES"/>
          </w:rPr>
          <w:t>Real Decreto 1367 de desarrollo de la Ley del Ruido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 xml:space="preserve"> Modificación del RD 1513/2005.</w:t>
      </w:r>
      <w:r w:rsidR="00932E1E" w:rsidRPr="006C3C9F">
        <w:rPr>
          <w:rFonts w:ascii="Arial" w:eastAsia="Times New Roman" w:hAnsi="Arial" w:cs="Arial"/>
          <w:spacing w:val="-2"/>
          <w:sz w:val="16"/>
          <w:szCs w:val="16"/>
          <w:lang w:val="es-ES_tradnl" w:eastAsia="es-ES"/>
        </w:rPr>
        <w:tab/>
        <w:t>BOE 23/10/07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4" w:tgtFrame="_blank" w:history="1">
        <w:r w:rsidR="00932E1E" w:rsidRPr="006C3C9F">
          <w:rPr>
            <w:rFonts w:ascii="Arial" w:eastAsia="Times New Roman" w:hAnsi="Arial" w:cs="Arial"/>
            <w:sz w:val="16"/>
            <w:szCs w:val="16"/>
            <w:u w:val="single"/>
            <w:lang w:eastAsia="es-ES"/>
          </w:rPr>
          <w:t>Ley 10/2006 de 28 de abril por la que se modifica la Ley 43/2003, de 21 de noviembre, de montes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29/04/06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5" w:tgtFrame="_blank" w:history="1">
        <w:r w:rsidR="00932E1E" w:rsidRPr="006C3C9F">
          <w:rPr>
            <w:rFonts w:ascii="Arial" w:eastAsia="Times New Roman" w:hAnsi="Arial" w:cs="Arial"/>
            <w:sz w:val="16"/>
            <w:szCs w:val="16"/>
            <w:u w:val="single"/>
            <w:lang w:eastAsia="es-ES"/>
          </w:rPr>
          <w:t>Ley 34/2007. Calidad del aire y protección de la atmósfera</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16/11/07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6" w:tgtFrame="_blank" w:history="1">
        <w:r w:rsidR="00932E1E" w:rsidRPr="006C3C9F">
          <w:rPr>
            <w:rFonts w:ascii="Arial" w:eastAsia="Times New Roman" w:hAnsi="Arial" w:cs="Arial"/>
            <w:sz w:val="16"/>
            <w:szCs w:val="16"/>
            <w:u w:val="single"/>
            <w:lang w:eastAsia="es-ES"/>
          </w:rPr>
          <w:t>Ley 4/2007 de 13 de abril Modificación Ley de aguas de 20 de julio 2.001</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14/04/07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pacing w:val="-2"/>
          <w:sz w:val="16"/>
          <w:szCs w:val="16"/>
          <w:lang w:val="es-ES_tradnl" w:eastAsia="es-ES"/>
        </w:rPr>
      </w:pPr>
      <w:hyperlink r:id="rId127" w:tgtFrame="_blank" w:history="1">
        <w:r w:rsidR="00932E1E" w:rsidRPr="006C3C9F">
          <w:rPr>
            <w:rFonts w:ascii="Arial" w:eastAsia="Times New Roman" w:hAnsi="Arial" w:cs="Arial"/>
            <w:sz w:val="16"/>
            <w:szCs w:val="16"/>
            <w:u w:val="single"/>
            <w:lang w:eastAsia="es-ES"/>
          </w:rPr>
          <w:t>Real Decreto 105/2008  se regula la producción y gestión de los residuos de construcción y demolición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BOE 13/02/08</w:t>
      </w:r>
    </w:p>
    <w:p w:rsidR="00932E1E" w:rsidRPr="006C3C9F" w:rsidRDefault="00932E1E"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bCs/>
          <w:spacing w:val="-2"/>
          <w:sz w:val="16"/>
          <w:szCs w:val="16"/>
          <w:lang w:val="es-ES_tradnl" w:eastAsia="es-ES"/>
        </w:rPr>
      </w:pPr>
    </w:p>
    <w:p w:rsidR="00932E1E" w:rsidRPr="006C3C9F" w:rsidRDefault="00932E1E"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b/>
          <w:bCs/>
          <w:spacing w:val="-2"/>
          <w:sz w:val="16"/>
          <w:szCs w:val="16"/>
          <w:lang w:val="es-ES_tradnl" w:eastAsia="es-ES"/>
        </w:rPr>
      </w:pPr>
      <w:r w:rsidRPr="006C3C9F">
        <w:rPr>
          <w:rFonts w:ascii="Arial" w:eastAsia="Times New Roman" w:hAnsi="Arial" w:cs="Arial"/>
          <w:b/>
          <w:bCs/>
          <w:spacing w:val="-2"/>
          <w:sz w:val="16"/>
          <w:szCs w:val="16"/>
          <w:lang w:val="es-ES_tradnl" w:eastAsia="es-ES"/>
        </w:rPr>
        <w:t>7.3. CONTROL DE CALIDAD</w:t>
      </w:r>
    </w:p>
    <w:p w:rsidR="00932E1E" w:rsidRPr="006C3C9F" w:rsidRDefault="006A6F47" w:rsidP="00932E1E">
      <w:pPr>
        <w:tabs>
          <w:tab w:val="left" w:pos="8364"/>
        </w:tabs>
        <w:spacing w:after="0" w:line="240" w:lineRule="auto"/>
        <w:ind w:right="28"/>
        <w:jc w:val="both"/>
        <w:rPr>
          <w:rFonts w:ascii="Arial" w:eastAsia="Times New Roman" w:hAnsi="Arial" w:cs="Arial"/>
          <w:sz w:val="16"/>
          <w:szCs w:val="16"/>
          <w:lang w:eastAsia="es-ES"/>
        </w:rPr>
      </w:pPr>
      <w:hyperlink r:id="rId128" w:tgtFrame="_blank" w:history="1">
        <w:r w:rsidR="00932E1E" w:rsidRPr="006C3C9F">
          <w:rPr>
            <w:rFonts w:ascii="Arial" w:eastAsia="Times New Roman" w:hAnsi="Arial" w:cs="Arial"/>
            <w:sz w:val="16"/>
            <w:szCs w:val="16"/>
            <w:u w:val="single"/>
            <w:lang w:eastAsia="es-ES"/>
          </w:rPr>
          <w:t>Orden FOM 2060/2002 Acreditación de laboratorios de ensayos para el control de calidad de la edificación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13/08/02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z w:val="16"/>
          <w:szCs w:val="16"/>
          <w:lang w:eastAsia="es-ES"/>
        </w:rPr>
      </w:pPr>
      <w:hyperlink r:id="rId129" w:tgtFrame="_blank" w:history="1">
        <w:r w:rsidR="00932E1E" w:rsidRPr="006C3C9F">
          <w:rPr>
            <w:rFonts w:ascii="Arial" w:eastAsia="Times New Roman" w:hAnsi="Arial" w:cs="Arial"/>
            <w:sz w:val="16"/>
            <w:szCs w:val="16"/>
            <w:u w:val="single"/>
            <w:lang w:eastAsia="es-ES"/>
          </w:rPr>
          <w:t>Orden FOM 898/2004 Laboratorios de ensayos para el control de calidad de la edificación</w:t>
        </w:r>
      </w:hyperlink>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z w:val="16"/>
          <w:szCs w:val="16"/>
          <w:lang w:eastAsia="es-ES"/>
        </w:rPr>
        <w:tab/>
        <w:t>BOE 07/04/04</w:t>
      </w:r>
    </w:p>
    <w:p w:rsidR="00932E1E" w:rsidRPr="006C3C9F" w:rsidRDefault="00932E1E" w:rsidP="00932E1E">
      <w:pPr>
        <w:tabs>
          <w:tab w:val="left" w:pos="8364"/>
        </w:tabs>
        <w:spacing w:after="0" w:line="240" w:lineRule="auto"/>
        <w:ind w:right="28"/>
        <w:jc w:val="both"/>
        <w:rPr>
          <w:rFonts w:ascii="Arial" w:eastAsia="Times New Roman" w:hAnsi="Arial" w:cs="Arial"/>
          <w:snapToGrid w:val="0"/>
          <w:sz w:val="16"/>
          <w:szCs w:val="16"/>
          <w:lang w:eastAsia="es-ES"/>
        </w:rPr>
      </w:pPr>
    </w:p>
    <w:p w:rsidR="00932E1E" w:rsidRPr="006C3C9F" w:rsidRDefault="00932E1E"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b/>
          <w:bCs/>
          <w:spacing w:val="-2"/>
          <w:sz w:val="16"/>
          <w:szCs w:val="16"/>
          <w:lang w:eastAsia="es-ES"/>
        </w:rPr>
      </w:pPr>
      <w:r w:rsidRPr="006C3C9F">
        <w:rPr>
          <w:rFonts w:ascii="Arial" w:eastAsia="Times New Roman" w:hAnsi="Arial" w:cs="Arial"/>
          <w:b/>
          <w:bCs/>
          <w:spacing w:val="-2"/>
          <w:sz w:val="16"/>
          <w:szCs w:val="16"/>
          <w:lang w:eastAsia="es-ES"/>
        </w:rPr>
        <w:t>7.4. CERTIFICACION EFICIENCIA ENERGETICA</w:t>
      </w: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sz w:val="16"/>
          <w:szCs w:val="16"/>
          <w:lang w:eastAsia="es-ES"/>
        </w:rPr>
      </w:pPr>
      <w:hyperlink r:id="rId130" w:tgtFrame="_blank" w:history="1">
        <w:r w:rsidR="00932E1E" w:rsidRPr="006C3C9F">
          <w:rPr>
            <w:rFonts w:ascii="Arial" w:eastAsia="Times New Roman" w:hAnsi="Arial" w:cs="Arial"/>
            <w:sz w:val="16"/>
            <w:szCs w:val="16"/>
            <w:u w:val="single"/>
            <w:lang w:eastAsia="es-ES"/>
          </w:rPr>
          <w:t>Real Decreto 1890/2008 Reglamento eficiencia energética instalaciones alumbrado público y Instrucciones T.C.</w:t>
        </w:r>
      </w:hyperlink>
      <w:r w:rsidR="00932E1E" w:rsidRPr="006C3C9F">
        <w:rPr>
          <w:rFonts w:ascii="Arial" w:eastAsia="Times New Roman" w:hAnsi="Arial" w:cs="Arial"/>
          <w:sz w:val="16"/>
          <w:szCs w:val="16"/>
          <w:lang w:eastAsia="es-ES"/>
        </w:rPr>
        <w:tab/>
        <w:t>BOE 19/11/08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364"/>
        </w:tabs>
        <w:suppressAutoHyphens/>
        <w:spacing w:after="0" w:line="240" w:lineRule="auto"/>
        <w:ind w:right="28"/>
        <w:jc w:val="both"/>
        <w:rPr>
          <w:rFonts w:ascii="Arial" w:eastAsia="Times New Roman" w:hAnsi="Arial" w:cs="Arial"/>
          <w:bCs/>
          <w:spacing w:val="-2"/>
          <w:sz w:val="16"/>
          <w:szCs w:val="16"/>
          <w:lang w:eastAsia="es-ES"/>
        </w:rPr>
      </w:pPr>
      <w:hyperlink r:id="rId131" w:tgtFrame="_blank" w:history="1">
        <w:r w:rsidR="00932E1E" w:rsidRPr="006C3C9F">
          <w:rPr>
            <w:rFonts w:ascii="Arial" w:eastAsia="Times New Roman" w:hAnsi="Arial" w:cs="Arial"/>
            <w:sz w:val="16"/>
            <w:szCs w:val="16"/>
            <w:u w:val="single"/>
            <w:lang w:eastAsia="es-ES"/>
          </w:rPr>
          <w:t>Real Decreto 47/2007, Procedimiento básico para la certificación de eficiencia energética de edificios.</w:t>
        </w:r>
        <w:r w:rsidR="00932E1E" w:rsidRPr="006C3C9F">
          <w:rPr>
            <w:rFonts w:ascii="Arial" w:eastAsia="Times New Roman" w:hAnsi="Arial" w:cs="Arial"/>
            <w:sz w:val="16"/>
            <w:szCs w:val="16"/>
            <w:lang w:eastAsia="es-ES"/>
          </w:rPr>
          <w:tab/>
        </w:r>
      </w:hyperlink>
      <w:r w:rsidR="00932E1E" w:rsidRPr="006C3C9F">
        <w:rPr>
          <w:rFonts w:ascii="Arial" w:eastAsia="Times New Roman" w:hAnsi="Arial" w:cs="Arial"/>
          <w:sz w:val="16"/>
          <w:szCs w:val="16"/>
          <w:lang w:eastAsia="es-ES"/>
        </w:rPr>
        <w:t>BOE 31/01/07</w:t>
      </w:r>
    </w:p>
    <w:p w:rsidR="00932E1E" w:rsidRPr="006C3C9F" w:rsidRDefault="006A6F47"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hyperlink r:id="rId132" w:tgtFrame="_blank" w:history="1">
        <w:r w:rsidR="00932E1E" w:rsidRPr="006C3C9F">
          <w:rPr>
            <w:rFonts w:ascii="Arial" w:eastAsia="Times New Roman" w:hAnsi="Arial" w:cs="Arial"/>
            <w:sz w:val="16"/>
            <w:szCs w:val="16"/>
            <w:u w:val="single"/>
            <w:lang w:eastAsia="es-ES"/>
          </w:rPr>
          <w:t>Corrección de errores RD 47/2007 Procedimiento Certificación de eficiencia energética</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BOE 17/11/07</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0"/>
          <w:szCs w:val="10"/>
          <w:lang w:val="es-ES_tradnl"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3"/>
          <w:sz w:val="16"/>
          <w:szCs w:val="16"/>
          <w:lang w:val="es-ES_tradnl" w:eastAsia="es-ES"/>
        </w:rPr>
      </w:pPr>
      <w:r w:rsidRPr="006C3C9F">
        <w:rPr>
          <w:rFonts w:ascii="Arial" w:eastAsia="Times New Roman" w:hAnsi="Arial" w:cs="Arial"/>
          <w:sz w:val="16"/>
          <w:szCs w:val="16"/>
          <w:u w:val="single"/>
          <w:lang w:eastAsia="es-ES"/>
        </w:rPr>
        <w:t>Real Decreto 235/2013, de 5 de abril, por el que se aprueba el procedimiento básico para la certificación de</w:t>
      </w:r>
      <w:r w:rsidRPr="006C3C9F">
        <w:rPr>
          <w:rFonts w:ascii="Arial" w:eastAsia="Times New Roman" w:hAnsi="Arial" w:cs="Arial"/>
          <w:sz w:val="16"/>
          <w:szCs w:val="16"/>
          <w:lang w:eastAsia="es-ES"/>
        </w:rPr>
        <w:t xml:space="preserve">                BOE 13/04/13</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la eficiencia energética de los edificios.</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0"/>
          <w:szCs w:val="10"/>
          <w:u w:val="single"/>
          <w:lang w:eastAsia="es-ES"/>
        </w:rPr>
      </w:pP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Decreto 55/2011, de 15 de septiembre, por el que se regula el procedimiento para la certificación de eficiencia</w:t>
      </w:r>
      <w:r w:rsidRPr="006C3C9F">
        <w:rPr>
          <w:rFonts w:ascii="Arial" w:eastAsia="Times New Roman" w:hAnsi="Arial" w:cs="Arial"/>
          <w:sz w:val="16"/>
          <w:szCs w:val="16"/>
          <w:lang w:eastAsia="es-ES"/>
        </w:rPr>
        <w:t xml:space="preserve">            BOE 21/09/11</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energética de edificios de nueva construcción en la Comunidad de Castilla y León.</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z w:val="10"/>
          <w:szCs w:val="10"/>
          <w:u w:val="single"/>
          <w:lang w:eastAsia="es-ES"/>
        </w:rPr>
      </w:pP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Decreto 9/2013, de 28 de febrero, por el que se modifica el Decreto 55/2011, de 15 de septiembre por el que se         </w:t>
      </w:r>
      <w:r w:rsidRPr="006C3C9F">
        <w:rPr>
          <w:rFonts w:ascii="Arial" w:eastAsia="Times New Roman" w:hAnsi="Arial" w:cs="Arial"/>
          <w:sz w:val="16"/>
          <w:szCs w:val="16"/>
          <w:lang w:eastAsia="es-ES"/>
        </w:rPr>
        <w:t xml:space="preserve"> BOE 06/03/13</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regula el procedimiento para la certificación de eficiencia energética de edificios de nueva construcción en la </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Comunidad de Castilla y León.</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3"/>
          <w:sz w:val="16"/>
          <w:szCs w:val="16"/>
          <w:lang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
          <w:spacing w:val="-4"/>
          <w:sz w:val="16"/>
          <w:szCs w:val="16"/>
          <w:lang w:val="es-ES_tradnl" w:eastAsia="es-ES"/>
        </w:rPr>
      </w:pPr>
      <w:r w:rsidRPr="006C3C9F">
        <w:rPr>
          <w:rFonts w:ascii="Arial" w:eastAsia="Times New Roman" w:hAnsi="Arial" w:cs="Arial"/>
          <w:b/>
          <w:spacing w:val="-3"/>
          <w:sz w:val="16"/>
          <w:szCs w:val="16"/>
          <w:lang w:val="es-ES_tradnl" w:eastAsia="es-ES"/>
        </w:rPr>
        <w:t>7.5. OTROS</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 xml:space="preserve">Casilleros postales. Reglamento de los servicios de correos. </w:t>
      </w:r>
      <w:r w:rsidRPr="006C3C9F">
        <w:rPr>
          <w:rFonts w:ascii="Arial" w:eastAsia="Times New Roman" w:hAnsi="Arial" w:cs="Arial"/>
          <w:bCs/>
          <w:spacing w:val="-2"/>
          <w:sz w:val="16"/>
          <w:szCs w:val="16"/>
          <w:lang w:val="es-ES_tradnl" w:eastAsia="es-ES"/>
        </w:rPr>
        <w:t>Real Decreto</w:t>
      </w:r>
      <w:r w:rsidRPr="006C3C9F">
        <w:rPr>
          <w:rFonts w:ascii="Arial" w:eastAsia="Times New Roman" w:hAnsi="Arial" w:cs="Arial"/>
          <w:spacing w:val="-2"/>
          <w:sz w:val="16"/>
          <w:szCs w:val="16"/>
          <w:lang w:val="es-ES_tradnl" w:eastAsia="es-ES"/>
        </w:rPr>
        <w:t xml:space="preserve"> 1653/1964, de 14 de mayo.</w:t>
      </w:r>
      <w:r w:rsidRPr="006C3C9F">
        <w:rPr>
          <w:rFonts w:ascii="Arial" w:eastAsia="Times New Roman" w:hAnsi="Arial" w:cs="Arial"/>
          <w:spacing w:val="-2"/>
          <w:sz w:val="16"/>
          <w:szCs w:val="16"/>
          <w:lang w:val="es-ES_tradnl" w:eastAsia="es-ES"/>
        </w:rPr>
        <w:tab/>
        <w:t>BOE 09/06/64</w:t>
      </w: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Corrección de errores.</w:t>
      </w:r>
      <w:r w:rsidRPr="006C3C9F">
        <w:rPr>
          <w:rFonts w:ascii="Arial" w:eastAsia="Times New Roman" w:hAnsi="Arial" w:cs="Arial"/>
          <w:spacing w:val="-2"/>
          <w:sz w:val="16"/>
          <w:szCs w:val="16"/>
          <w:lang w:val="es-ES_tradnl" w:eastAsia="es-ES"/>
        </w:rPr>
        <w:tab/>
        <w:t>BOE 09/07/64</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 xml:space="preserve">Modificación del Reglamento de los servicios de correos ORDEN de 14 de agosto de 1.971. </w:t>
      </w:r>
      <w:r w:rsidRPr="006C3C9F">
        <w:rPr>
          <w:rFonts w:ascii="Arial" w:eastAsia="Times New Roman" w:hAnsi="Arial" w:cs="Arial"/>
          <w:spacing w:val="-2"/>
          <w:sz w:val="16"/>
          <w:szCs w:val="16"/>
          <w:lang w:val="es-ES_tradnl" w:eastAsia="es-ES"/>
        </w:rPr>
        <w:tab/>
        <w:t>BOE 03/09/71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364"/>
        </w:tabs>
        <w:suppressAutoHyphens/>
        <w:spacing w:after="0" w:line="240" w:lineRule="auto"/>
        <w:ind w:right="28"/>
        <w:jc w:val="both"/>
        <w:rPr>
          <w:rFonts w:ascii="Arial" w:eastAsia="Times New Roman" w:hAnsi="Arial" w:cs="Arial"/>
          <w:bCs/>
          <w:spacing w:val="-4"/>
          <w:sz w:val="16"/>
          <w:szCs w:val="16"/>
          <w:lang w:val="es-ES_tradnl" w:eastAsia="es-ES"/>
        </w:rPr>
      </w:pPr>
      <w:hyperlink r:id="rId133" w:tgtFrame="_blank" w:history="1">
        <w:r w:rsidR="00932E1E" w:rsidRPr="006C3C9F">
          <w:rPr>
            <w:rFonts w:ascii="Arial" w:eastAsia="Times New Roman" w:hAnsi="Arial" w:cs="Arial"/>
            <w:sz w:val="16"/>
            <w:szCs w:val="16"/>
            <w:u w:val="single"/>
            <w:lang w:eastAsia="es-ES"/>
          </w:rPr>
          <w:t xml:space="preserve">Real Decreto 1829/1999.Reglamento por el que se regula la prestación de los servicios postales. </w:t>
        </w:r>
      </w:hyperlink>
      <w:r w:rsidR="00932E1E" w:rsidRPr="006C3C9F">
        <w:rPr>
          <w:rFonts w:ascii="Arial" w:eastAsia="Times New Roman" w:hAnsi="Arial" w:cs="Arial"/>
          <w:bCs/>
          <w:spacing w:val="-4"/>
          <w:sz w:val="16"/>
          <w:szCs w:val="16"/>
          <w:lang w:val="es-ES_tradnl" w:eastAsia="es-ES"/>
        </w:rPr>
        <w:tab/>
        <w:t>BOE 31/12/99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364"/>
        </w:tabs>
        <w:suppressAutoHyphens/>
        <w:spacing w:after="0" w:line="240" w:lineRule="auto"/>
        <w:ind w:right="28"/>
        <w:jc w:val="both"/>
        <w:rPr>
          <w:rFonts w:ascii="Arial" w:eastAsia="Times New Roman" w:hAnsi="Arial" w:cs="Arial"/>
          <w:bCs/>
          <w:spacing w:val="-4"/>
          <w:sz w:val="16"/>
          <w:szCs w:val="16"/>
          <w:lang w:val="es-ES_tradnl" w:eastAsia="es-ES"/>
        </w:rPr>
      </w:pPr>
      <w:r w:rsidRPr="006C3C9F">
        <w:rPr>
          <w:rFonts w:ascii="Arial" w:eastAsia="Times New Roman" w:hAnsi="Arial" w:cs="Arial"/>
          <w:sz w:val="16"/>
          <w:szCs w:val="16"/>
          <w:lang w:eastAsia="es-ES"/>
        </w:rPr>
        <w:t>Ley 43/2010 del Servicio Postal Universal, de los derechos de los usuarios y del mercado postal.</w:t>
      </w:r>
      <w:r w:rsidRPr="006C3C9F">
        <w:rPr>
          <w:rFonts w:ascii="Arial" w:eastAsia="Times New Roman" w:hAnsi="Arial" w:cs="Arial"/>
          <w:bCs/>
          <w:spacing w:val="-4"/>
          <w:sz w:val="16"/>
          <w:szCs w:val="16"/>
          <w:lang w:val="es-ES_tradnl" w:eastAsia="es-ES"/>
        </w:rPr>
        <w:tab/>
        <w:t>BOE 31/12/10</w:t>
      </w:r>
    </w:p>
    <w:tbl>
      <w:tblPr>
        <w:tblW w:w="9498" w:type="dxa"/>
        <w:tblInd w:w="108" w:type="dxa"/>
        <w:tblLook w:val="01E0" w:firstRow="1" w:lastRow="1" w:firstColumn="1" w:lastColumn="1" w:noHBand="0" w:noVBand="0"/>
      </w:tblPr>
      <w:tblGrid>
        <w:gridCol w:w="9498"/>
      </w:tblGrid>
      <w:tr w:rsidR="00932E1E" w:rsidRPr="006C3C9F" w:rsidTr="005219CF">
        <w:tc>
          <w:tcPr>
            <w:tcW w:w="9498" w:type="dxa"/>
            <w:vAlign w:val="center"/>
          </w:tcPr>
          <w:p w:rsidR="00932E1E" w:rsidRPr="006C3C9F" w:rsidRDefault="00932E1E" w:rsidP="005219CF">
            <w:pPr>
              <w:tabs>
                <w:tab w:val="right" w:pos="9781"/>
              </w:tabs>
              <w:suppressAutoHyphens/>
              <w:spacing w:after="0" w:line="240" w:lineRule="auto"/>
              <w:rPr>
                <w:rFonts w:ascii="Arial" w:eastAsia="Times New Roman" w:hAnsi="Arial" w:cs="Arial"/>
                <w:b/>
                <w:bCs/>
                <w:sz w:val="28"/>
                <w:szCs w:val="20"/>
                <w:lang w:eastAsia="es-ES"/>
              </w:rPr>
            </w:pPr>
            <w:r w:rsidRPr="006C3C9F">
              <w:rPr>
                <w:rFonts w:ascii="Arial" w:eastAsia="Times New Roman" w:hAnsi="Arial" w:cs="Arial"/>
                <w:b/>
                <w:sz w:val="28"/>
                <w:szCs w:val="20"/>
                <w:lang w:val="es-ES_tradnl" w:eastAsia="es-ES"/>
              </w:rPr>
              <w:t>ANEXO I:</w:t>
            </w:r>
            <w:r w:rsidRPr="006C3C9F">
              <w:rPr>
                <w:rFonts w:ascii="Arial" w:eastAsia="Times New Roman" w:hAnsi="Arial" w:cs="Arial"/>
                <w:sz w:val="28"/>
                <w:szCs w:val="20"/>
                <w:lang w:val="es-ES_tradnl" w:eastAsia="es-ES"/>
              </w:rPr>
              <w:t xml:space="preserve"> </w:t>
            </w:r>
            <w:r w:rsidRPr="006C3C9F">
              <w:rPr>
                <w:rFonts w:ascii="Arial" w:eastAsia="Times New Roman" w:hAnsi="Arial" w:cs="Arial"/>
                <w:b/>
                <w:bCs/>
                <w:sz w:val="28"/>
                <w:szCs w:val="20"/>
                <w:lang w:eastAsia="es-ES"/>
              </w:rPr>
              <w:t>NORMATIVA SECTORIAL EN CASTILLA Y LEON</w:t>
            </w:r>
          </w:p>
        </w:tc>
      </w:tr>
    </w:tbl>
    <w:p w:rsidR="00932E1E" w:rsidRPr="006C3C9F" w:rsidRDefault="00932E1E" w:rsidP="00932E1E">
      <w:pPr>
        <w:tabs>
          <w:tab w:val="right" w:pos="9781"/>
        </w:tabs>
        <w:spacing w:after="0" w:line="240" w:lineRule="auto"/>
        <w:rPr>
          <w:rFonts w:ascii="Arial" w:eastAsia="Times New Roman" w:hAnsi="Arial" w:cs="Arial"/>
          <w:sz w:val="16"/>
          <w:szCs w:val="16"/>
          <w:lang w:eastAsia="es-ES"/>
        </w:rPr>
      </w:pPr>
    </w:p>
    <w:p w:rsidR="00932E1E" w:rsidRPr="006C3C9F" w:rsidRDefault="00932E1E" w:rsidP="00932E1E">
      <w:pPr>
        <w:tabs>
          <w:tab w:val="right" w:pos="9781"/>
        </w:tabs>
        <w:spacing w:after="0" w:line="240" w:lineRule="auto"/>
        <w:rPr>
          <w:rFonts w:ascii="Arial" w:eastAsia="Times New Roman" w:hAnsi="Arial" w:cs="Arial"/>
          <w:sz w:val="16"/>
          <w:szCs w:val="16"/>
          <w:lang w:eastAsia="es-ES"/>
        </w:rPr>
      </w:pPr>
      <w:r w:rsidRPr="006C3C9F">
        <w:rPr>
          <w:rFonts w:ascii="Arial" w:eastAsia="Times New Roman" w:hAnsi="Arial" w:cs="Arial"/>
          <w:sz w:val="16"/>
          <w:szCs w:val="16"/>
          <w:lang w:eastAsia="es-ES"/>
        </w:rPr>
        <w:t>Publicada en el Boletín Oficial de Castilla y León (BOCyL).</w:t>
      </w:r>
    </w:p>
    <w:p w:rsidR="00932E1E" w:rsidRPr="006C3C9F" w:rsidRDefault="00932E1E" w:rsidP="00932E1E">
      <w:pPr>
        <w:spacing w:after="0" w:line="240" w:lineRule="auto"/>
        <w:rPr>
          <w:rFonts w:ascii="Arial" w:eastAsia="Times New Roman" w:hAnsi="Arial" w:cs="Arial"/>
          <w:sz w:val="16"/>
          <w:szCs w:val="16"/>
          <w:lang w:eastAsia="es-ES"/>
        </w:rPr>
      </w:pPr>
    </w:p>
    <w:p w:rsidR="00932E1E" w:rsidRPr="006C3C9F" w:rsidRDefault="00932E1E" w:rsidP="00932E1E">
      <w:pPr>
        <w:tabs>
          <w:tab w:val="left" w:pos="8222"/>
        </w:tabs>
        <w:spacing w:after="0" w:line="240" w:lineRule="auto"/>
        <w:ind w:right="28"/>
        <w:rPr>
          <w:rFonts w:ascii="Arial" w:eastAsia="Times New Roman" w:hAnsi="Arial" w:cs="Arial"/>
          <w:b/>
          <w:bCs/>
          <w:iCs/>
          <w:sz w:val="16"/>
          <w:szCs w:val="16"/>
          <w:lang w:eastAsia="es-ES"/>
        </w:rPr>
      </w:pPr>
      <w:r w:rsidRPr="006C3C9F">
        <w:rPr>
          <w:rFonts w:ascii="Arial" w:eastAsia="Times New Roman" w:hAnsi="Arial" w:cs="Arial"/>
          <w:b/>
          <w:bCs/>
          <w:iCs/>
          <w:sz w:val="16"/>
          <w:szCs w:val="16"/>
          <w:lang w:eastAsia="es-ES"/>
        </w:rPr>
        <w:t>1. ACTIVIDAD PROFESIONAL (PROYECTO Y DIRECCION DE OBRAS Y COLEGIOS PROFESIONALES)</w:t>
      </w:r>
    </w:p>
    <w:p w:rsidR="00932E1E" w:rsidRPr="006C3C9F" w:rsidRDefault="00932E1E" w:rsidP="00932E1E">
      <w:pPr>
        <w:tabs>
          <w:tab w:val="left" w:pos="0"/>
          <w:tab w:val="left" w:pos="282"/>
          <w:tab w:val="left" w:pos="564"/>
          <w:tab w:val="left" w:pos="846"/>
          <w:tab w:val="left" w:pos="1134"/>
          <w:tab w:val="left" w:pos="1440"/>
          <w:tab w:val="left" w:pos="8222"/>
          <w:tab w:val="left" w:pos="8505"/>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z w:val="16"/>
          <w:szCs w:val="16"/>
          <w:u w:val="single"/>
          <w:lang w:eastAsia="es-ES"/>
        </w:rPr>
        <w:t>Decreto 83/91. Normas sobre control de calidad.</w:t>
      </w:r>
      <w:r w:rsidRPr="006C3C9F">
        <w:rPr>
          <w:rFonts w:ascii="Arial" w:eastAsia="Times New Roman" w:hAnsi="Arial" w:cs="Arial"/>
          <w:spacing w:val="-2"/>
          <w:sz w:val="16"/>
          <w:szCs w:val="16"/>
          <w:lang w:val="es-ES_tradnl" w:eastAsia="es-ES"/>
        </w:rPr>
        <w:t xml:space="preserve"> </w:t>
      </w:r>
      <w:r w:rsidRPr="006C3C9F">
        <w:rPr>
          <w:rFonts w:ascii="Arial" w:eastAsia="Times New Roman" w:hAnsi="Arial" w:cs="Arial"/>
          <w:spacing w:val="-2"/>
          <w:sz w:val="16"/>
          <w:szCs w:val="16"/>
          <w:lang w:val="es-ES_tradnl" w:eastAsia="es-ES"/>
        </w:rPr>
        <w:tab/>
        <w:t>BOCyL 26/04/91</w:t>
      </w:r>
    </w:p>
    <w:p w:rsidR="00932E1E" w:rsidRPr="006C3C9F" w:rsidRDefault="00932E1E" w:rsidP="00932E1E">
      <w:pPr>
        <w:tabs>
          <w:tab w:val="left" w:pos="8222"/>
        </w:tabs>
        <w:spacing w:after="0" w:line="240" w:lineRule="auto"/>
        <w:ind w:right="28"/>
        <w:jc w:val="both"/>
        <w:rPr>
          <w:rFonts w:ascii="Arial" w:eastAsia="Times New Roman" w:hAnsi="Arial" w:cs="Arial"/>
          <w:sz w:val="16"/>
          <w:szCs w:val="16"/>
          <w:lang w:val="es-ES_tradnl" w:eastAsia="es-ES"/>
        </w:rPr>
      </w:pPr>
      <w:r w:rsidRPr="006C3C9F">
        <w:rPr>
          <w:rFonts w:ascii="Arial" w:eastAsia="Times New Roman" w:hAnsi="Arial" w:cs="Arial"/>
          <w:sz w:val="16"/>
          <w:szCs w:val="16"/>
          <w:lang w:val="es-ES_tradnl" w:eastAsia="es-ES"/>
        </w:rPr>
        <w:t>Corrección de errores: 15 de mayo de 1991.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222"/>
        </w:tabs>
        <w:suppressAutoHyphens/>
        <w:spacing w:after="0" w:line="240" w:lineRule="auto"/>
        <w:ind w:right="28"/>
        <w:jc w:val="both"/>
        <w:rPr>
          <w:rFonts w:ascii="Arial" w:eastAsia="Times New Roman" w:hAnsi="Arial" w:cs="Arial"/>
          <w:sz w:val="16"/>
          <w:szCs w:val="16"/>
          <w:lang w:eastAsia="es-ES"/>
        </w:rPr>
      </w:pPr>
      <w:hyperlink r:id="rId134" w:tgtFrame="_blank" w:history="1">
        <w:r w:rsidR="00932E1E" w:rsidRPr="006C3C9F">
          <w:rPr>
            <w:rFonts w:ascii="Arial" w:eastAsia="Times New Roman" w:hAnsi="Arial" w:cs="Arial"/>
            <w:sz w:val="16"/>
            <w:szCs w:val="16"/>
            <w:u w:val="single"/>
            <w:lang w:eastAsia="es-ES"/>
          </w:rPr>
          <w:t>Orden de 26 de Marzo de 2002 sobre seguridad en Instalaciones de gas</w:t>
        </w:r>
      </w:hyperlink>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z w:val="16"/>
          <w:szCs w:val="16"/>
          <w:lang w:eastAsia="es-ES"/>
        </w:rPr>
        <w:tab/>
        <w:t>BOCyL 11/04/02</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6A6F47" w:rsidP="00932E1E">
      <w:pPr>
        <w:tabs>
          <w:tab w:val="left" w:pos="8222"/>
        </w:tabs>
        <w:suppressAutoHyphens/>
        <w:spacing w:after="0" w:line="240" w:lineRule="auto"/>
        <w:ind w:right="28"/>
        <w:jc w:val="both"/>
        <w:rPr>
          <w:rFonts w:ascii="Arial" w:eastAsia="Times New Roman" w:hAnsi="Arial" w:cs="Arial"/>
          <w:sz w:val="16"/>
          <w:szCs w:val="16"/>
          <w:lang w:eastAsia="es-ES"/>
        </w:rPr>
      </w:pPr>
      <w:hyperlink r:id="rId135" w:tgtFrame="_blank" w:history="1">
        <w:r w:rsidR="00932E1E" w:rsidRPr="006C3C9F">
          <w:rPr>
            <w:rFonts w:ascii="Arial" w:eastAsia="Times New Roman" w:hAnsi="Arial" w:cs="Arial"/>
            <w:sz w:val="16"/>
            <w:szCs w:val="16"/>
            <w:u w:val="single"/>
            <w:lang w:eastAsia="es-ES"/>
          </w:rPr>
          <w:t>Orden ICT/61/2003, de 23 de enero, sobre seguridad en las instalaciones de gas</w:t>
        </w:r>
      </w:hyperlink>
      <w:r w:rsidR="00932E1E" w:rsidRPr="006C3C9F">
        <w:rPr>
          <w:rFonts w:ascii="Arial" w:eastAsia="Times New Roman" w:hAnsi="Arial" w:cs="Arial"/>
          <w:sz w:val="16"/>
          <w:szCs w:val="16"/>
          <w:lang w:eastAsia="es-ES"/>
        </w:rPr>
        <w:t xml:space="preserve">. </w:t>
      </w:r>
      <w:r w:rsidR="00932E1E" w:rsidRPr="006C3C9F">
        <w:rPr>
          <w:rFonts w:ascii="Arial" w:eastAsia="Times New Roman" w:hAnsi="Arial" w:cs="Arial"/>
          <w:sz w:val="16"/>
          <w:szCs w:val="16"/>
          <w:lang w:eastAsia="es-ES"/>
        </w:rPr>
        <w:tab/>
        <w:t>BOCyL 05/02/03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0"/>
          <w:szCs w:val="10"/>
          <w:lang w:eastAsia="es-ES"/>
        </w:rPr>
      </w:pPr>
    </w:p>
    <w:p w:rsidR="00932E1E" w:rsidRPr="006C3C9F" w:rsidRDefault="00932E1E"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spacing w:val="-2"/>
          <w:sz w:val="16"/>
          <w:szCs w:val="16"/>
          <w:lang w:val="es-ES_tradnl" w:eastAsia="es-ES"/>
        </w:rPr>
      </w:pPr>
      <w:r w:rsidRPr="006C3C9F">
        <w:rPr>
          <w:rFonts w:ascii="Arial" w:eastAsia="Times New Roman" w:hAnsi="Arial" w:cs="Arial"/>
          <w:spacing w:val="-2"/>
          <w:sz w:val="16"/>
          <w:szCs w:val="16"/>
          <w:lang w:val="es-ES_tradnl" w:eastAsia="es-ES"/>
        </w:rPr>
        <w:t>Conductos de evacuación de humos y chimeneas en calderas y calentadores de gas. Instrucción 15/01/97.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0"/>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bCs/>
          <w:spacing w:val="-2"/>
          <w:sz w:val="16"/>
          <w:szCs w:val="16"/>
          <w:lang w:val="es-ES_tradnl" w:eastAsia="es-ES"/>
        </w:rPr>
      </w:pPr>
      <w:r w:rsidRPr="006C3C9F">
        <w:rPr>
          <w:rFonts w:ascii="Arial" w:eastAsia="Times New Roman" w:hAnsi="Arial" w:cs="Arial"/>
          <w:sz w:val="16"/>
          <w:szCs w:val="16"/>
          <w:u w:val="single"/>
          <w:lang w:eastAsia="es-ES"/>
        </w:rPr>
        <w:t xml:space="preserve">Orden  21/12/98 obligatoriedad instalar puertas en cabinas, y alumbrado emergencia  en ascensores. </w:t>
      </w:r>
      <w:r w:rsidRPr="006C3C9F">
        <w:rPr>
          <w:rFonts w:ascii="Arial" w:eastAsia="Times New Roman" w:hAnsi="Arial" w:cs="Arial"/>
          <w:bCs/>
          <w:spacing w:val="-2"/>
          <w:sz w:val="16"/>
          <w:szCs w:val="16"/>
          <w:lang w:val="es-ES_tradnl" w:eastAsia="es-ES"/>
        </w:rPr>
        <w:tab/>
        <w:t>BOCyL 20/01/99</w:t>
      </w:r>
    </w:p>
    <w:p w:rsidR="00932E1E" w:rsidRPr="006C3C9F" w:rsidRDefault="00932E1E"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Corrección de errores a la Orden de 21 de diciembre de 1998.</w:t>
      </w:r>
      <w:r w:rsidRPr="006C3C9F">
        <w:rPr>
          <w:rFonts w:ascii="Arial" w:eastAsia="Times New Roman" w:hAnsi="Arial" w:cs="Arial"/>
          <w:bCs/>
          <w:spacing w:val="-2"/>
          <w:sz w:val="16"/>
          <w:szCs w:val="16"/>
          <w:lang w:val="es-ES_tradnl" w:eastAsia="es-ES"/>
        </w:rPr>
        <w:tab/>
        <w:t>BOCyL 26/04/99</w:t>
      </w:r>
    </w:p>
    <w:p w:rsidR="00932E1E" w:rsidRPr="006C3C9F" w:rsidRDefault="00932E1E" w:rsidP="00932E1E">
      <w:pPr>
        <w:tabs>
          <w:tab w:val="left" w:pos="8222"/>
        </w:tabs>
        <w:spacing w:after="0" w:line="240" w:lineRule="auto"/>
        <w:ind w:right="28"/>
        <w:rPr>
          <w:rFonts w:ascii="Arial" w:eastAsia="Times New Roman" w:hAnsi="Arial" w:cs="Arial"/>
          <w:bCs/>
          <w:snapToGrid w:val="0"/>
          <w:sz w:val="16"/>
          <w:szCs w:val="16"/>
          <w:lang w:eastAsia="es-ES"/>
        </w:rPr>
      </w:pPr>
      <w:r w:rsidRPr="006C3C9F">
        <w:rPr>
          <w:rFonts w:ascii="Arial" w:eastAsia="Times New Roman" w:hAnsi="Arial" w:cs="Arial"/>
          <w:bCs/>
          <w:snapToGrid w:val="0"/>
          <w:sz w:val="16"/>
          <w:szCs w:val="16"/>
          <w:lang w:eastAsia="es-ES"/>
        </w:rPr>
        <w:t>Modificación de la Orden 21-12-98. Según Orden de 16 de Noviembre de 2.001.</w:t>
      </w:r>
      <w:r w:rsidRPr="006C3C9F">
        <w:rPr>
          <w:rFonts w:ascii="Arial" w:eastAsia="Times New Roman" w:hAnsi="Arial" w:cs="Arial"/>
          <w:bCs/>
          <w:snapToGrid w:val="0"/>
          <w:sz w:val="16"/>
          <w:szCs w:val="16"/>
          <w:lang w:eastAsia="es-ES"/>
        </w:rPr>
        <w:tab/>
        <w:t>BOCyL 11/12/01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spacing w:val="-2"/>
          <w:sz w:val="16"/>
          <w:szCs w:val="16"/>
          <w:lang w:val="es-ES_tradnl" w:eastAsia="es-ES"/>
        </w:rPr>
      </w:pPr>
      <w:hyperlink r:id="rId136" w:tgtFrame="_blank" w:history="1">
        <w:r w:rsidR="00932E1E" w:rsidRPr="006C3C9F">
          <w:rPr>
            <w:rFonts w:ascii="Arial" w:eastAsia="Times New Roman" w:hAnsi="Arial" w:cs="Arial"/>
            <w:sz w:val="16"/>
            <w:szCs w:val="16"/>
            <w:u w:val="single"/>
            <w:lang w:eastAsia="es-ES"/>
          </w:rPr>
          <w:t>Ley 8/1997 de Colegios Profesionales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BOCyL 10/07/97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pacing w:val="-2"/>
          <w:sz w:val="16"/>
          <w:szCs w:val="16"/>
          <w:lang w:val="es-ES_tradnl" w:eastAsia="es-ES"/>
        </w:rPr>
      </w:pPr>
      <w:hyperlink r:id="rId137" w:tgtFrame="_blank" w:history="1">
        <w:r w:rsidR="00932E1E" w:rsidRPr="006C3C9F">
          <w:rPr>
            <w:rFonts w:ascii="Arial" w:eastAsia="Times New Roman" w:hAnsi="Arial" w:cs="Arial"/>
            <w:sz w:val="16"/>
            <w:szCs w:val="16"/>
            <w:u w:val="single"/>
            <w:lang w:eastAsia="es-ES"/>
          </w:rPr>
          <w:t>Ley 11 Defensa consumidores y usuarios en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pacing w:val="-2"/>
          <w:sz w:val="16"/>
          <w:szCs w:val="16"/>
          <w:lang w:val="es-ES_tradnl" w:eastAsia="es-ES"/>
        </w:rPr>
        <w:tab/>
        <w:t>BOCyL 10/12/98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38" w:tgtFrame="_blank" w:history="1">
        <w:r w:rsidR="00932E1E" w:rsidRPr="006C3C9F">
          <w:rPr>
            <w:rFonts w:ascii="Arial" w:eastAsia="Times New Roman" w:hAnsi="Arial" w:cs="Arial"/>
            <w:snapToGrid w:val="0"/>
            <w:sz w:val="16"/>
            <w:szCs w:val="16"/>
            <w:u w:val="single"/>
            <w:lang w:eastAsia="es-ES"/>
          </w:rPr>
          <w:t>Decreto 26/2002 Reglamento de Colegios Profesionales de Castilla y León</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BOCyL Nº 41</w:t>
      </w:r>
    </w:p>
    <w:p w:rsidR="00932E1E" w:rsidRPr="006C3C9F" w:rsidRDefault="00932E1E" w:rsidP="00932E1E">
      <w:pPr>
        <w:tabs>
          <w:tab w:val="left" w:pos="8222"/>
        </w:tabs>
        <w:spacing w:after="0" w:line="240" w:lineRule="auto"/>
        <w:ind w:right="28"/>
        <w:rPr>
          <w:rFonts w:ascii="Arial" w:eastAsia="Times New Roman" w:hAnsi="Arial" w:cs="Arial"/>
          <w:iCs/>
          <w:sz w:val="16"/>
          <w:szCs w:val="16"/>
          <w:lang w:eastAsia="es-ES"/>
        </w:rPr>
      </w:pPr>
    </w:p>
    <w:p w:rsidR="00932E1E" w:rsidRPr="006C3C9F" w:rsidRDefault="00932E1E" w:rsidP="00932E1E">
      <w:pPr>
        <w:tabs>
          <w:tab w:val="left" w:pos="8222"/>
        </w:tabs>
        <w:spacing w:after="0" w:line="240" w:lineRule="auto"/>
        <w:ind w:right="28"/>
        <w:rPr>
          <w:rFonts w:ascii="Arial" w:eastAsia="Times New Roman" w:hAnsi="Arial" w:cs="Arial"/>
          <w:b/>
          <w:iCs/>
          <w:sz w:val="16"/>
          <w:szCs w:val="16"/>
          <w:lang w:eastAsia="es-ES"/>
        </w:rPr>
      </w:pPr>
      <w:r w:rsidRPr="006C3C9F">
        <w:rPr>
          <w:rFonts w:ascii="Arial" w:eastAsia="Times New Roman" w:hAnsi="Arial" w:cs="Arial"/>
          <w:b/>
          <w:iCs/>
          <w:sz w:val="16"/>
          <w:szCs w:val="16"/>
          <w:lang w:eastAsia="es-ES"/>
        </w:rPr>
        <w:t>2. ACCESIBILIDAD Y SUPRESIÓN DE BARRERAS</w:t>
      </w: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bCs/>
          <w:spacing w:val="-2"/>
          <w:sz w:val="16"/>
          <w:szCs w:val="16"/>
          <w:lang w:val="es-ES_tradnl" w:eastAsia="es-ES"/>
        </w:rPr>
      </w:pPr>
      <w:hyperlink r:id="rId139" w:tgtFrame="_blank" w:history="1">
        <w:r w:rsidR="00932E1E" w:rsidRPr="006C3C9F">
          <w:rPr>
            <w:rFonts w:ascii="Arial" w:eastAsia="Times New Roman" w:hAnsi="Arial" w:cs="Arial"/>
            <w:sz w:val="16"/>
            <w:szCs w:val="16"/>
            <w:u w:val="single"/>
            <w:lang w:eastAsia="es-ES"/>
          </w:rPr>
          <w:t>Ley 3/1998,  Accesibilidad y supresión de barreras</w:t>
        </w:r>
      </w:hyperlink>
      <w:r w:rsidR="00932E1E" w:rsidRPr="006C3C9F">
        <w:rPr>
          <w:rFonts w:ascii="Arial" w:eastAsia="Times New Roman" w:hAnsi="Arial" w:cs="Arial"/>
          <w:sz w:val="16"/>
          <w:szCs w:val="16"/>
          <w:lang w:eastAsia="es-ES"/>
        </w:rPr>
        <w:t xml:space="preserve"> en</w:t>
      </w:r>
      <w:r w:rsidR="00932E1E" w:rsidRPr="006C3C9F">
        <w:rPr>
          <w:rFonts w:ascii="Arial" w:eastAsia="Times New Roman" w:hAnsi="Arial" w:cs="Arial"/>
          <w:bCs/>
          <w:spacing w:val="-2"/>
          <w:sz w:val="16"/>
          <w:szCs w:val="16"/>
          <w:lang w:val="es-ES_tradnl" w:eastAsia="es-ES"/>
        </w:rPr>
        <w:t xml:space="preserve"> Castilla y León.</w:t>
      </w:r>
      <w:r w:rsidR="00932E1E" w:rsidRPr="006C3C9F">
        <w:rPr>
          <w:rFonts w:ascii="Arial" w:eastAsia="Times New Roman" w:hAnsi="Arial" w:cs="Arial"/>
          <w:bCs/>
          <w:spacing w:val="-2"/>
          <w:sz w:val="16"/>
          <w:szCs w:val="16"/>
          <w:lang w:val="es-ES_tradnl" w:eastAsia="es-ES"/>
        </w:rPr>
        <w:tab/>
        <w:t>BOCyL 01/07/98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val="es-ES_tradnl" w:eastAsia="es-ES"/>
        </w:rPr>
      </w:pPr>
    </w:p>
    <w:p w:rsidR="00932E1E" w:rsidRPr="006C3C9F" w:rsidRDefault="006A6F47" w:rsidP="00932E1E">
      <w:pPr>
        <w:tabs>
          <w:tab w:val="left" w:pos="8222"/>
        </w:tabs>
        <w:spacing w:after="0" w:line="240" w:lineRule="auto"/>
        <w:ind w:right="28"/>
        <w:rPr>
          <w:rFonts w:ascii="Arial" w:eastAsia="Times New Roman" w:hAnsi="Arial" w:cs="Arial"/>
          <w:sz w:val="16"/>
          <w:szCs w:val="16"/>
          <w:lang w:val="es-ES_tradnl" w:eastAsia="es-ES"/>
        </w:rPr>
      </w:pPr>
      <w:hyperlink r:id="rId140" w:tgtFrame="_blank" w:history="1">
        <w:r w:rsidR="00932E1E" w:rsidRPr="006C3C9F">
          <w:rPr>
            <w:rFonts w:ascii="Arial" w:eastAsia="Times New Roman" w:hAnsi="Arial" w:cs="Arial"/>
            <w:sz w:val="16"/>
            <w:szCs w:val="16"/>
            <w:u w:val="single"/>
            <w:lang w:eastAsia="es-ES"/>
          </w:rPr>
          <w:t>Decreto 217/2001, Reglamento de Accesibilidad y Supresión de Barreras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04/09/01</w:t>
      </w:r>
    </w:p>
    <w:p w:rsidR="00932E1E" w:rsidRPr="006C3C9F" w:rsidRDefault="00932E1E" w:rsidP="00932E1E">
      <w:pPr>
        <w:tabs>
          <w:tab w:val="left" w:pos="8222"/>
        </w:tabs>
        <w:spacing w:after="0" w:line="240" w:lineRule="auto"/>
        <w:ind w:right="28"/>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lang w:eastAsia="es-ES"/>
        </w:rPr>
        <w:t>Modificada por Ley de Medidas Económicas, Fiscales y Administrativas. Ley 11/2000, de 28 de diciembre.</w:t>
      </w:r>
      <w:r w:rsidRPr="006C3C9F">
        <w:rPr>
          <w:rFonts w:ascii="Arial" w:eastAsia="Times New Roman" w:hAnsi="Arial" w:cs="Arial"/>
          <w:snapToGrid w:val="0"/>
          <w:sz w:val="16"/>
          <w:szCs w:val="16"/>
          <w:lang w:eastAsia="es-ES"/>
        </w:rPr>
        <w:tab/>
        <w:t>BOCyL 30/12/00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jc w:val="both"/>
        <w:rPr>
          <w:rFonts w:ascii="Arial" w:eastAsia="Times New Roman" w:hAnsi="Arial" w:cs="Arial"/>
          <w:snapToGrid w:val="0"/>
          <w:sz w:val="16"/>
          <w:szCs w:val="16"/>
          <w:lang w:eastAsia="es-ES"/>
        </w:rPr>
      </w:pPr>
      <w:hyperlink r:id="rId141" w:tgtFrame="_blank" w:history="1">
        <w:r w:rsidR="00932E1E" w:rsidRPr="006C3C9F">
          <w:rPr>
            <w:rFonts w:ascii="Arial" w:eastAsia="Times New Roman" w:hAnsi="Arial" w:cs="Arial"/>
            <w:snapToGrid w:val="0"/>
            <w:sz w:val="16"/>
            <w:szCs w:val="16"/>
            <w:u w:val="single"/>
            <w:lang w:eastAsia="es-ES"/>
          </w:rPr>
          <w:t>Acuerdo 39/2004 Estrategia Regional de Accesibilidad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31/03/04</w:t>
      </w:r>
    </w:p>
    <w:p w:rsidR="00932E1E" w:rsidRPr="006C3C9F" w:rsidRDefault="00932E1E" w:rsidP="00932E1E">
      <w:pPr>
        <w:tabs>
          <w:tab w:val="left" w:pos="8222"/>
        </w:tabs>
        <w:spacing w:after="0" w:line="240" w:lineRule="auto"/>
        <w:ind w:right="28"/>
        <w:rPr>
          <w:rFonts w:ascii="Arial" w:eastAsia="Times New Roman" w:hAnsi="Arial" w:cs="Arial"/>
          <w:bCs/>
          <w:sz w:val="16"/>
          <w:szCs w:val="16"/>
          <w:lang w:eastAsia="es-ES"/>
        </w:rPr>
      </w:pPr>
    </w:p>
    <w:p w:rsidR="00932E1E" w:rsidRPr="006C3C9F" w:rsidRDefault="00932E1E" w:rsidP="00932E1E">
      <w:pPr>
        <w:tabs>
          <w:tab w:val="left" w:pos="8222"/>
        </w:tabs>
        <w:spacing w:after="0" w:line="240" w:lineRule="auto"/>
        <w:ind w:right="28"/>
        <w:rPr>
          <w:rFonts w:ascii="Arial" w:eastAsia="Times New Roman" w:hAnsi="Arial" w:cs="Arial"/>
          <w:b/>
          <w:iCs/>
          <w:sz w:val="16"/>
          <w:szCs w:val="16"/>
          <w:lang w:eastAsia="es-ES"/>
        </w:rPr>
      </w:pPr>
      <w:r w:rsidRPr="006C3C9F">
        <w:rPr>
          <w:rFonts w:ascii="Arial" w:eastAsia="Times New Roman" w:hAnsi="Arial" w:cs="Arial"/>
          <w:b/>
          <w:iCs/>
          <w:sz w:val="16"/>
          <w:szCs w:val="16"/>
          <w:lang w:eastAsia="es-ES"/>
        </w:rPr>
        <w:t>3. URBANISMO Y ORDENACIÓN DEL TERRITORIO</w:t>
      </w:r>
    </w:p>
    <w:p w:rsidR="00932E1E" w:rsidRPr="006C3C9F" w:rsidRDefault="006A6F47" w:rsidP="00932E1E">
      <w:pPr>
        <w:tabs>
          <w:tab w:val="left" w:pos="8222"/>
        </w:tabs>
        <w:spacing w:after="0" w:line="240" w:lineRule="auto"/>
        <w:ind w:right="28"/>
        <w:jc w:val="both"/>
        <w:rPr>
          <w:rFonts w:ascii="Arial" w:eastAsia="Times New Roman" w:hAnsi="Arial" w:cs="Arial"/>
          <w:bCs/>
          <w:sz w:val="16"/>
          <w:szCs w:val="16"/>
          <w:lang w:val="es-ES_tradnl" w:eastAsia="es-ES"/>
        </w:rPr>
      </w:pPr>
      <w:hyperlink r:id="rId142" w:tgtFrame="_blank" w:history="1">
        <w:r w:rsidR="00932E1E" w:rsidRPr="006C3C9F">
          <w:rPr>
            <w:rFonts w:ascii="Arial" w:eastAsia="Times New Roman" w:hAnsi="Arial" w:cs="Arial"/>
            <w:sz w:val="16"/>
            <w:szCs w:val="16"/>
            <w:u w:val="single"/>
            <w:lang w:eastAsia="es-ES"/>
          </w:rPr>
          <w:t>Ley 9/1997, de 13 de octubre, de medidas transitorias en urbanismo</w:t>
        </w:r>
      </w:hyperlink>
      <w:r w:rsidR="00932E1E" w:rsidRPr="006C3C9F">
        <w:rPr>
          <w:rFonts w:ascii="Arial" w:eastAsia="Times New Roman" w:hAnsi="Arial" w:cs="Arial"/>
          <w:bCs/>
          <w:sz w:val="16"/>
          <w:szCs w:val="16"/>
          <w:lang w:val="es-ES_tradnl" w:eastAsia="es-ES"/>
        </w:rPr>
        <w:t>.</w:t>
      </w:r>
      <w:r w:rsidR="00932E1E" w:rsidRPr="006C3C9F">
        <w:rPr>
          <w:rFonts w:ascii="Arial" w:eastAsia="Times New Roman" w:hAnsi="Arial" w:cs="Arial"/>
          <w:bCs/>
          <w:sz w:val="16"/>
          <w:szCs w:val="16"/>
          <w:lang w:val="es-ES_tradnl" w:eastAsia="es-ES"/>
        </w:rPr>
        <w:tab/>
        <w:t>BOCyL 16/10/97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jc w:val="both"/>
        <w:rPr>
          <w:rFonts w:ascii="Arial" w:eastAsia="Times New Roman" w:hAnsi="Arial" w:cs="Arial"/>
          <w:bCs/>
          <w:snapToGrid w:val="0"/>
          <w:sz w:val="16"/>
          <w:szCs w:val="16"/>
          <w:lang w:eastAsia="es-ES"/>
        </w:rPr>
      </w:pPr>
      <w:hyperlink r:id="rId143" w:tgtFrame="_blank" w:history="1">
        <w:r w:rsidR="00932E1E" w:rsidRPr="006C3C9F">
          <w:rPr>
            <w:rFonts w:ascii="Arial" w:eastAsia="Times New Roman" w:hAnsi="Arial" w:cs="Arial"/>
            <w:snapToGrid w:val="0"/>
            <w:sz w:val="16"/>
            <w:szCs w:val="16"/>
            <w:u w:val="single"/>
            <w:lang w:eastAsia="es-ES"/>
          </w:rPr>
          <w:t>Ley 10-1998 Ordenación del Territorio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bCs/>
          <w:snapToGrid w:val="0"/>
          <w:sz w:val="16"/>
          <w:szCs w:val="16"/>
          <w:lang w:eastAsia="es-ES"/>
        </w:rPr>
        <w:tab/>
        <w:t>BOCyL 10/12/98</w:t>
      </w:r>
    </w:p>
    <w:p w:rsidR="00932E1E" w:rsidRPr="006C3C9F" w:rsidRDefault="00932E1E" w:rsidP="00932E1E">
      <w:pPr>
        <w:tabs>
          <w:tab w:val="left" w:pos="8222"/>
        </w:tabs>
        <w:spacing w:after="0" w:line="240" w:lineRule="auto"/>
        <w:ind w:right="28"/>
        <w:rPr>
          <w:rFonts w:ascii="Arial" w:eastAsia="Times New Roman" w:hAnsi="Arial" w:cs="Arial"/>
          <w:bCs/>
          <w:sz w:val="16"/>
          <w:szCs w:val="16"/>
          <w:lang w:eastAsia="es-ES"/>
        </w:rPr>
      </w:pPr>
      <w:r w:rsidRPr="006C3C9F">
        <w:rPr>
          <w:rFonts w:ascii="Arial" w:eastAsia="Times New Roman" w:hAnsi="Arial" w:cs="Arial"/>
          <w:bCs/>
          <w:sz w:val="16"/>
          <w:szCs w:val="16"/>
          <w:lang w:eastAsia="es-ES"/>
        </w:rPr>
        <w:t xml:space="preserve">Corrección de errores. </w:t>
      </w:r>
      <w:r w:rsidRPr="006C3C9F">
        <w:rPr>
          <w:rFonts w:ascii="Arial" w:eastAsia="Times New Roman" w:hAnsi="Arial" w:cs="Arial"/>
          <w:bCs/>
          <w:sz w:val="16"/>
          <w:szCs w:val="16"/>
          <w:lang w:eastAsia="es-ES"/>
        </w:rPr>
        <w:tab/>
        <w:t>BOCyL 18/11/99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44" w:tgtFrame="_blank" w:history="1">
        <w:r w:rsidR="00932E1E" w:rsidRPr="006C3C9F">
          <w:rPr>
            <w:rFonts w:ascii="Arial" w:eastAsia="Times New Roman" w:hAnsi="Arial" w:cs="Arial"/>
            <w:sz w:val="16"/>
            <w:szCs w:val="16"/>
            <w:u w:val="single"/>
            <w:lang w:eastAsia="es-ES"/>
          </w:rPr>
          <w:t xml:space="preserve">Ley 14/2006, modificación de la Ley 10/1998, de Ordenación del Territorio. </w:t>
        </w:r>
      </w:hyperlink>
      <w:r w:rsidR="00932E1E" w:rsidRPr="006C3C9F">
        <w:rPr>
          <w:rFonts w:ascii="Arial" w:eastAsia="Times New Roman" w:hAnsi="Arial" w:cs="Arial"/>
          <w:sz w:val="16"/>
          <w:szCs w:val="16"/>
          <w:lang w:eastAsia="es-ES"/>
        </w:rPr>
        <w:tab/>
        <w:t>BOCyL 18/12/06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bCs/>
          <w:sz w:val="16"/>
          <w:szCs w:val="16"/>
          <w:lang w:eastAsia="es-ES"/>
        </w:rPr>
      </w:pPr>
      <w:hyperlink r:id="rId145" w:tgtFrame="_blank" w:history="1">
        <w:r w:rsidR="00932E1E" w:rsidRPr="006C3C9F">
          <w:rPr>
            <w:rFonts w:ascii="Arial" w:eastAsia="Times New Roman" w:hAnsi="Arial" w:cs="Arial"/>
            <w:sz w:val="16"/>
            <w:szCs w:val="16"/>
            <w:u w:val="single"/>
            <w:lang w:eastAsia="es-ES"/>
          </w:rPr>
          <w:t>Ley 5/1999, de 8 de Abril, de Urbanismo de Castilla y León.</w:t>
        </w:r>
      </w:hyperlink>
      <w:r w:rsidR="00932E1E" w:rsidRPr="006C3C9F">
        <w:rPr>
          <w:rFonts w:ascii="Arial" w:eastAsia="Times New Roman" w:hAnsi="Arial" w:cs="Arial"/>
          <w:bCs/>
          <w:sz w:val="16"/>
          <w:szCs w:val="16"/>
          <w:lang w:eastAsia="es-ES"/>
        </w:rPr>
        <w:tab/>
        <w:t>BOCyL 15/04/99</w:t>
      </w:r>
    </w:p>
    <w:p w:rsidR="00932E1E" w:rsidRPr="006C3C9F" w:rsidRDefault="006A6F47" w:rsidP="00932E1E">
      <w:pPr>
        <w:tabs>
          <w:tab w:val="left" w:pos="8222"/>
        </w:tabs>
        <w:spacing w:after="0" w:line="240" w:lineRule="auto"/>
        <w:ind w:right="28"/>
        <w:jc w:val="both"/>
        <w:rPr>
          <w:rFonts w:ascii="Arial" w:eastAsia="Times New Roman" w:hAnsi="Arial" w:cs="Arial"/>
          <w:snapToGrid w:val="0"/>
          <w:sz w:val="16"/>
          <w:szCs w:val="16"/>
          <w:lang w:eastAsia="es-ES"/>
        </w:rPr>
      </w:pPr>
      <w:hyperlink r:id="rId146" w:tgtFrame="_blank" w:history="1">
        <w:r w:rsidR="00932E1E" w:rsidRPr="006C3C9F">
          <w:rPr>
            <w:rFonts w:ascii="Arial" w:eastAsia="Times New Roman" w:hAnsi="Arial" w:cs="Arial"/>
            <w:snapToGrid w:val="0"/>
            <w:sz w:val="16"/>
            <w:szCs w:val="16"/>
            <w:u w:val="single"/>
            <w:lang w:eastAsia="es-ES"/>
          </w:rPr>
          <w:t>Ley 10/2002, modificación de la ley 5/1999, de Urbanismo de Castilla y León.</w:t>
        </w:r>
      </w:hyperlink>
      <w:r w:rsidR="00932E1E" w:rsidRPr="006C3C9F">
        <w:rPr>
          <w:rFonts w:ascii="Arial" w:eastAsia="Times New Roman" w:hAnsi="Arial" w:cs="Arial"/>
          <w:snapToGrid w:val="0"/>
          <w:sz w:val="16"/>
          <w:szCs w:val="16"/>
          <w:lang w:eastAsia="es-ES"/>
        </w:rPr>
        <w:tab/>
        <w:t>BOCyL 12/07/02</w:t>
      </w:r>
    </w:p>
    <w:p w:rsidR="00932E1E" w:rsidRPr="006C3C9F" w:rsidRDefault="00932E1E" w:rsidP="00932E1E">
      <w:pPr>
        <w:tabs>
          <w:tab w:val="left" w:pos="8222"/>
        </w:tabs>
        <w:spacing w:after="0" w:line="240" w:lineRule="auto"/>
        <w:ind w:right="28"/>
        <w:jc w:val="both"/>
        <w:rPr>
          <w:rFonts w:ascii="Arial" w:eastAsia="Times New Roman" w:hAnsi="Arial" w:cs="Arial"/>
          <w:snapToGrid w:val="0"/>
          <w:sz w:val="16"/>
          <w:szCs w:val="16"/>
          <w:lang w:eastAsia="es-ES"/>
        </w:rPr>
      </w:pPr>
      <w:r w:rsidRPr="006C3C9F">
        <w:rPr>
          <w:rFonts w:ascii="Arial" w:eastAsia="Times New Roman" w:hAnsi="Arial" w:cs="Arial"/>
          <w:snapToGrid w:val="0"/>
          <w:sz w:val="16"/>
          <w:szCs w:val="16"/>
          <w:u w:val="single"/>
          <w:lang w:eastAsia="es-ES"/>
        </w:rPr>
        <w:t>Decreto 223/1999, tabla de preceptos de los Reglamentos Urbanísticos aplicables a la Ley 5/1999.</w:t>
      </w:r>
      <w:r w:rsidRPr="006C3C9F">
        <w:rPr>
          <w:rFonts w:ascii="Arial" w:eastAsia="Times New Roman" w:hAnsi="Arial" w:cs="Arial"/>
          <w:snapToGrid w:val="0"/>
          <w:sz w:val="16"/>
          <w:szCs w:val="16"/>
          <w:lang w:eastAsia="es-ES"/>
        </w:rPr>
        <w:t xml:space="preserve">  </w:t>
      </w:r>
      <w:r w:rsidRPr="006C3C9F">
        <w:rPr>
          <w:rFonts w:ascii="Arial" w:eastAsia="Times New Roman" w:hAnsi="Arial" w:cs="Arial"/>
          <w:snapToGrid w:val="0"/>
          <w:sz w:val="16"/>
          <w:szCs w:val="16"/>
          <w:lang w:eastAsia="es-ES"/>
        </w:rPr>
        <w:tab/>
        <w:t>BOCyL 10/08/99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47" w:tgtFrame="_blank" w:history="1">
        <w:r w:rsidR="00932E1E" w:rsidRPr="006C3C9F">
          <w:rPr>
            <w:rFonts w:ascii="Arial" w:eastAsia="Times New Roman" w:hAnsi="Arial" w:cs="Arial"/>
            <w:snapToGrid w:val="0"/>
            <w:sz w:val="16"/>
            <w:szCs w:val="16"/>
            <w:u w:val="single"/>
            <w:lang w:eastAsia="es-ES"/>
          </w:rPr>
          <w:t>Decreto 22/2004  Reglamento de Urbanismo de Castilla y León.</w:t>
        </w:r>
      </w:hyperlink>
      <w:r w:rsidR="00932E1E" w:rsidRPr="006C3C9F">
        <w:rPr>
          <w:rFonts w:ascii="Arial" w:eastAsia="Times New Roman" w:hAnsi="Arial" w:cs="Arial"/>
          <w:snapToGrid w:val="0"/>
          <w:sz w:val="16"/>
          <w:szCs w:val="16"/>
          <w:lang w:eastAsia="es-ES"/>
        </w:rPr>
        <w:tab/>
        <w:t>BOCyL 02/02/04</w:t>
      </w: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48" w:tgtFrame="_blank" w:history="1">
        <w:r w:rsidR="00932E1E" w:rsidRPr="006C3C9F">
          <w:rPr>
            <w:rFonts w:ascii="Arial" w:eastAsia="Times New Roman" w:hAnsi="Arial" w:cs="Arial"/>
            <w:sz w:val="16"/>
            <w:szCs w:val="16"/>
            <w:u w:val="single"/>
            <w:lang w:eastAsia="es-ES"/>
          </w:rPr>
          <w:t>Decreto 68/2006, modifica el Decreto 22/2004, Reglamento de Urbanismo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11/10/06</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222"/>
        </w:tabs>
        <w:spacing w:after="0" w:line="240" w:lineRule="auto"/>
        <w:ind w:right="28"/>
        <w:rPr>
          <w:rFonts w:ascii="Arial" w:eastAsia="Times New Roman" w:hAnsi="Arial" w:cs="Arial"/>
          <w:sz w:val="16"/>
          <w:szCs w:val="16"/>
          <w:lang w:eastAsia="es-ES"/>
        </w:rPr>
      </w:pPr>
      <w:r w:rsidRPr="006C3C9F">
        <w:rPr>
          <w:rFonts w:ascii="Arial" w:eastAsia="Times New Roman" w:hAnsi="Arial" w:cs="Arial"/>
          <w:sz w:val="16"/>
          <w:szCs w:val="16"/>
          <w:u w:val="single"/>
          <w:lang w:eastAsia="es-ES"/>
        </w:rPr>
        <w:t xml:space="preserve">Decreto 6/2016, de 3 de marzo, por el que se modifica el Reglamento de Urbanismo de Castilla y León. </w:t>
      </w:r>
      <w:r w:rsidRPr="006C3C9F">
        <w:rPr>
          <w:rFonts w:ascii="Arial" w:eastAsia="Times New Roman" w:hAnsi="Arial" w:cs="Arial"/>
          <w:sz w:val="16"/>
          <w:szCs w:val="16"/>
          <w:lang w:eastAsia="es-ES"/>
        </w:rPr>
        <w:tab/>
        <w:t>BOCyL 04/03/16</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Para su adaptación a la Ley 7/2014 de 12 de septiembre, de medidas sobre rehabilitación, regeneración</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y renovación urbana, y sobre sostenibilidad, coordinación y simplificación en materia de urbanismo.</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49" w:tgtFrame="_blank" w:history="1">
        <w:r w:rsidR="00932E1E" w:rsidRPr="006C3C9F">
          <w:rPr>
            <w:rFonts w:ascii="Arial" w:eastAsia="Times New Roman" w:hAnsi="Arial" w:cs="Arial"/>
            <w:sz w:val="16"/>
            <w:szCs w:val="16"/>
            <w:u w:val="single"/>
            <w:lang w:eastAsia="es-ES"/>
          </w:rPr>
          <w:t>Ley 4/2008, de 15 de septiembre, de Medidas sobre Urbanismo y Suelo</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18/09/08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50" w:tgtFrame="_blank" w:history="1">
        <w:r w:rsidR="00932E1E" w:rsidRPr="006C3C9F">
          <w:rPr>
            <w:rFonts w:ascii="Arial" w:eastAsia="Times New Roman" w:hAnsi="Arial" w:cs="Arial"/>
            <w:snapToGrid w:val="0"/>
            <w:sz w:val="16"/>
            <w:szCs w:val="16"/>
            <w:u w:val="single"/>
            <w:lang w:eastAsia="es-ES"/>
          </w:rPr>
          <w:t>Orden FOM 1083/2007 Instrucción Técnica Urbanística para aplicar en Castilla y León la Ley 8/2007 de Suelo</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18/06/07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222"/>
        </w:tabs>
        <w:spacing w:after="0" w:line="240" w:lineRule="auto"/>
        <w:ind w:right="28"/>
        <w:rPr>
          <w:rFonts w:ascii="Arial" w:eastAsia="Times New Roman" w:hAnsi="Arial" w:cs="Arial"/>
          <w:sz w:val="16"/>
          <w:szCs w:val="16"/>
          <w:lang w:eastAsia="es-ES"/>
        </w:rPr>
      </w:pPr>
      <w:r w:rsidRPr="006C3C9F">
        <w:rPr>
          <w:rFonts w:ascii="Arial" w:eastAsia="Times New Roman" w:hAnsi="Arial" w:cs="Arial"/>
          <w:sz w:val="16"/>
          <w:szCs w:val="16"/>
          <w:u w:val="single"/>
          <w:lang w:eastAsia="es-ES"/>
        </w:rPr>
        <w:t>Orden FOM/1602/2008, de 16 de septiembre, por la que se aprueba la Instrucción Técnica Urbanística</w:t>
      </w:r>
      <w:r w:rsidRPr="006C3C9F">
        <w:rPr>
          <w:rFonts w:ascii="Arial" w:eastAsia="Times New Roman" w:hAnsi="Arial" w:cs="Arial"/>
          <w:sz w:val="16"/>
          <w:szCs w:val="16"/>
          <w:lang w:eastAsia="es-ES"/>
        </w:rPr>
        <w:t xml:space="preserve"> </w:t>
      </w:r>
      <w:r w:rsidRPr="006C3C9F">
        <w:rPr>
          <w:rFonts w:ascii="Arial" w:eastAsia="Times New Roman" w:hAnsi="Arial" w:cs="Arial"/>
          <w:sz w:val="16"/>
          <w:szCs w:val="16"/>
          <w:lang w:eastAsia="es-ES"/>
        </w:rPr>
        <w:tab/>
        <w:t>BOCyL 19/09/08</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1/2008, para la aplicación del Reglamento de Urbanismo de Castilla y León tras la entrada en vigor de</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la Ley 4/2008.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51" w:tgtFrame="_blank" w:history="1">
        <w:r w:rsidR="00932E1E" w:rsidRPr="006C3C9F">
          <w:rPr>
            <w:rFonts w:ascii="Arial" w:eastAsia="Times New Roman" w:hAnsi="Arial" w:cs="Arial"/>
            <w:snapToGrid w:val="0"/>
            <w:sz w:val="16"/>
            <w:szCs w:val="16"/>
            <w:u w:val="single"/>
            <w:lang w:eastAsia="es-ES"/>
          </w:rPr>
          <w:t>Ley 4/2008, de 15 de septiembre, de Medidas sobre Urbanismo y Suelo</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18/09/08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bCs/>
          <w:sz w:val="16"/>
          <w:szCs w:val="16"/>
          <w:lang w:eastAsia="es-ES"/>
        </w:rPr>
      </w:pPr>
      <w:hyperlink r:id="rId152" w:tgtFrame="_blank" w:history="1">
        <w:r w:rsidR="00932E1E" w:rsidRPr="006C3C9F">
          <w:rPr>
            <w:rFonts w:ascii="Arial" w:eastAsia="Times New Roman" w:hAnsi="Arial" w:cs="Arial"/>
            <w:sz w:val="16"/>
            <w:szCs w:val="16"/>
            <w:u w:val="single"/>
            <w:lang w:eastAsia="es-ES"/>
          </w:rPr>
          <w:t>Modificación Reglamento Urbanismo de Castilla y León.</w:t>
        </w:r>
      </w:hyperlink>
      <w:r w:rsidR="00932E1E" w:rsidRPr="006C3C9F">
        <w:rPr>
          <w:rFonts w:ascii="Arial" w:eastAsia="Times New Roman" w:hAnsi="Arial" w:cs="Arial"/>
          <w:sz w:val="16"/>
          <w:szCs w:val="16"/>
          <w:lang w:eastAsia="es-ES"/>
        </w:rPr>
        <w:tab/>
        <w:t>BOCyL 17/07/09</w:t>
      </w:r>
    </w:p>
    <w:p w:rsidR="00932E1E" w:rsidRPr="006C3C9F" w:rsidRDefault="00932E1E" w:rsidP="00932E1E">
      <w:pPr>
        <w:tabs>
          <w:tab w:val="left" w:pos="8222"/>
        </w:tabs>
        <w:spacing w:after="0" w:line="240" w:lineRule="auto"/>
        <w:ind w:right="28"/>
        <w:rPr>
          <w:rFonts w:ascii="Arial" w:eastAsia="Times New Roman" w:hAnsi="Arial" w:cs="Arial"/>
          <w:iCs/>
          <w:sz w:val="16"/>
          <w:szCs w:val="16"/>
          <w:lang w:eastAsia="es-ES"/>
        </w:rPr>
      </w:pPr>
    </w:p>
    <w:p w:rsidR="00932E1E" w:rsidRPr="006C3C9F" w:rsidRDefault="00932E1E" w:rsidP="00932E1E">
      <w:pPr>
        <w:tabs>
          <w:tab w:val="left" w:pos="8222"/>
        </w:tabs>
        <w:spacing w:after="0" w:line="240" w:lineRule="auto"/>
        <w:ind w:right="28"/>
        <w:rPr>
          <w:rFonts w:ascii="Arial" w:eastAsia="Times New Roman" w:hAnsi="Arial" w:cs="Arial"/>
          <w:b/>
          <w:iCs/>
          <w:sz w:val="16"/>
          <w:szCs w:val="16"/>
          <w:lang w:eastAsia="es-ES"/>
        </w:rPr>
      </w:pPr>
      <w:r w:rsidRPr="006C3C9F">
        <w:rPr>
          <w:rFonts w:ascii="Arial" w:eastAsia="Times New Roman" w:hAnsi="Arial" w:cs="Arial"/>
          <w:b/>
          <w:iCs/>
          <w:sz w:val="16"/>
          <w:szCs w:val="16"/>
          <w:lang w:eastAsia="es-ES"/>
        </w:rPr>
        <w:t>4. PATRIMONIO</w:t>
      </w: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bCs/>
          <w:spacing w:val="-2"/>
          <w:sz w:val="16"/>
          <w:szCs w:val="16"/>
          <w:lang w:val="es-ES_tradnl" w:eastAsia="es-ES"/>
        </w:rPr>
      </w:pPr>
      <w:hyperlink r:id="rId153" w:tgtFrame="_blank" w:history="1">
        <w:r w:rsidR="00932E1E" w:rsidRPr="006C3C9F">
          <w:rPr>
            <w:rFonts w:ascii="Arial" w:eastAsia="Times New Roman" w:hAnsi="Arial" w:cs="Arial"/>
            <w:sz w:val="16"/>
            <w:szCs w:val="16"/>
            <w:u w:val="single"/>
            <w:lang w:eastAsia="es-ES"/>
          </w:rPr>
          <w:t>Ley 6/1987  Patrimonio de la Comunidad de Castilla León</w:t>
        </w:r>
      </w:hyperlink>
      <w:r w:rsidR="00932E1E" w:rsidRPr="006C3C9F">
        <w:rPr>
          <w:rFonts w:ascii="Arial" w:eastAsia="Times New Roman" w:hAnsi="Arial" w:cs="Arial"/>
          <w:bCs/>
          <w:spacing w:val="-2"/>
          <w:sz w:val="16"/>
          <w:szCs w:val="16"/>
          <w:lang w:val="es-ES_tradnl" w:eastAsia="es-ES"/>
        </w:rPr>
        <w:t>.</w:t>
      </w:r>
      <w:r w:rsidR="00932E1E" w:rsidRPr="006C3C9F">
        <w:rPr>
          <w:rFonts w:ascii="Arial" w:eastAsia="Times New Roman" w:hAnsi="Arial" w:cs="Arial"/>
          <w:bCs/>
          <w:spacing w:val="-2"/>
          <w:sz w:val="16"/>
          <w:szCs w:val="16"/>
          <w:lang w:val="es-ES_tradnl" w:eastAsia="es-ES"/>
        </w:rPr>
        <w:tab/>
        <w:t>BOCyL 08/05/87</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keepNext/>
        <w:tabs>
          <w:tab w:val="left" w:pos="180"/>
          <w:tab w:val="left" w:pos="540"/>
          <w:tab w:val="left" w:pos="8222"/>
        </w:tabs>
        <w:spacing w:after="0" w:line="240" w:lineRule="auto"/>
        <w:ind w:right="28"/>
        <w:outlineLvl w:val="0"/>
        <w:rPr>
          <w:rFonts w:ascii="Arial" w:eastAsia="Times New Roman" w:hAnsi="Arial" w:cs="Arial"/>
          <w:sz w:val="16"/>
          <w:szCs w:val="16"/>
          <w:lang w:eastAsia="es-ES"/>
        </w:rPr>
      </w:pPr>
      <w:hyperlink r:id="rId154" w:tgtFrame="_blank" w:history="1">
        <w:r w:rsidR="00932E1E" w:rsidRPr="006C3C9F">
          <w:rPr>
            <w:rFonts w:ascii="Arial" w:eastAsia="Times New Roman" w:hAnsi="Arial" w:cs="Arial"/>
            <w:sz w:val="16"/>
            <w:szCs w:val="16"/>
            <w:u w:val="single"/>
            <w:lang w:eastAsia="es-ES"/>
          </w:rPr>
          <w:t>Decreto 273/1994, competencias en materia de Patrimonio Histórico en Castilla y León.</w:t>
        </w:r>
      </w:hyperlink>
      <w:r w:rsidR="00932E1E" w:rsidRPr="006C3C9F">
        <w:rPr>
          <w:rFonts w:ascii="Arial" w:eastAsia="Times New Roman" w:hAnsi="Arial" w:cs="Arial"/>
          <w:sz w:val="16"/>
          <w:szCs w:val="16"/>
          <w:lang w:eastAsia="es-ES"/>
        </w:rPr>
        <w:tab/>
        <w:t>BOCyL 26/12/94</w:t>
      </w:r>
    </w:p>
    <w:p w:rsidR="00932E1E" w:rsidRPr="006C3C9F" w:rsidRDefault="00932E1E" w:rsidP="00932E1E">
      <w:pPr>
        <w:tabs>
          <w:tab w:val="left" w:pos="8222"/>
        </w:tabs>
        <w:spacing w:after="0" w:line="240" w:lineRule="auto"/>
        <w:ind w:right="28"/>
        <w:rPr>
          <w:rFonts w:ascii="Arial" w:eastAsia="Times New Roman" w:hAnsi="Arial" w:cs="Arial"/>
          <w:bCs/>
          <w:sz w:val="16"/>
          <w:szCs w:val="16"/>
          <w:lang w:val="es-ES_tradnl" w:eastAsia="es-ES"/>
        </w:rPr>
      </w:pPr>
      <w:r w:rsidRPr="006C3C9F">
        <w:rPr>
          <w:rFonts w:ascii="Arial" w:eastAsia="Times New Roman" w:hAnsi="Arial" w:cs="Arial"/>
          <w:bCs/>
          <w:sz w:val="16"/>
          <w:szCs w:val="16"/>
          <w:lang w:val="es-ES_tradnl" w:eastAsia="es-ES"/>
        </w:rPr>
        <w:t>Corrección de errores.</w:t>
      </w:r>
      <w:r w:rsidRPr="006C3C9F">
        <w:rPr>
          <w:rFonts w:ascii="Arial" w:eastAsia="Times New Roman" w:hAnsi="Arial" w:cs="Arial"/>
          <w:bCs/>
          <w:sz w:val="16"/>
          <w:szCs w:val="16"/>
          <w:lang w:val="es-ES_tradnl" w:eastAsia="es-ES"/>
        </w:rPr>
        <w:tab/>
        <w:t>BOCyL 20/01/95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222"/>
        </w:tabs>
        <w:spacing w:after="0" w:line="240" w:lineRule="auto"/>
        <w:ind w:right="28"/>
        <w:rPr>
          <w:rFonts w:ascii="Arial" w:eastAsia="Times New Roman" w:hAnsi="Arial" w:cs="Arial"/>
          <w:snapToGrid w:val="0"/>
          <w:sz w:val="16"/>
          <w:szCs w:val="16"/>
          <w:lang w:eastAsia="es-ES"/>
        </w:rPr>
      </w:pPr>
      <w:r w:rsidRPr="006C3C9F">
        <w:rPr>
          <w:rFonts w:ascii="Arial" w:eastAsia="Times New Roman" w:hAnsi="Arial" w:cs="Arial"/>
          <w:snapToGrid w:val="0"/>
          <w:sz w:val="16"/>
          <w:szCs w:val="16"/>
          <w:u w:val="single"/>
          <w:lang w:eastAsia="es-ES"/>
        </w:rPr>
        <w:t>Ley 12/2002 de Patrimonio de Castilla y León.</w:t>
      </w:r>
      <w:r w:rsidRPr="006C3C9F">
        <w:rPr>
          <w:rFonts w:ascii="Arial" w:eastAsia="Times New Roman" w:hAnsi="Arial" w:cs="Arial"/>
          <w:snapToGrid w:val="0"/>
          <w:sz w:val="16"/>
          <w:szCs w:val="16"/>
          <w:lang w:eastAsia="es-ES"/>
        </w:rPr>
        <w:tab/>
        <w:t>BOCyL 19/07/02</w:t>
      </w:r>
    </w:p>
    <w:p w:rsidR="00932E1E" w:rsidRPr="006C3C9F" w:rsidRDefault="006A6F47" w:rsidP="00932E1E">
      <w:pPr>
        <w:tabs>
          <w:tab w:val="left" w:pos="8222"/>
        </w:tabs>
        <w:spacing w:after="0" w:line="240" w:lineRule="auto"/>
        <w:ind w:right="28"/>
        <w:rPr>
          <w:rFonts w:ascii="Arial" w:eastAsia="Times New Roman" w:hAnsi="Arial" w:cs="Arial"/>
          <w:bCs/>
          <w:snapToGrid w:val="0"/>
          <w:sz w:val="16"/>
          <w:szCs w:val="16"/>
          <w:lang w:eastAsia="es-ES"/>
        </w:rPr>
      </w:pPr>
      <w:hyperlink r:id="rId155" w:tgtFrame="_blank" w:history="1">
        <w:r w:rsidR="00932E1E" w:rsidRPr="006C3C9F">
          <w:rPr>
            <w:rFonts w:ascii="Arial" w:eastAsia="Times New Roman" w:hAnsi="Arial" w:cs="Arial"/>
            <w:snapToGrid w:val="0"/>
            <w:sz w:val="16"/>
            <w:szCs w:val="16"/>
            <w:u w:val="single"/>
            <w:lang w:eastAsia="es-ES"/>
          </w:rPr>
          <w:t>Decreto 250/1998 Reglamento de la Ley 6/1987 de Patrimonio de la Comunidad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02/12/98</w:t>
      </w:r>
    </w:p>
    <w:p w:rsidR="00932E1E" w:rsidRPr="006C3C9F" w:rsidRDefault="006A6F47" w:rsidP="00932E1E">
      <w:pPr>
        <w:tabs>
          <w:tab w:val="left" w:pos="8222"/>
        </w:tabs>
        <w:spacing w:after="0" w:line="240" w:lineRule="auto"/>
        <w:ind w:right="28"/>
        <w:rPr>
          <w:rFonts w:ascii="Arial" w:eastAsia="Times New Roman" w:hAnsi="Arial" w:cs="Arial"/>
          <w:bCs/>
          <w:snapToGrid w:val="0"/>
          <w:sz w:val="16"/>
          <w:szCs w:val="16"/>
          <w:lang w:eastAsia="es-ES"/>
        </w:rPr>
      </w:pPr>
      <w:hyperlink r:id="rId156" w:tgtFrame="_blank" w:history="1">
        <w:r w:rsidR="00932E1E" w:rsidRPr="006C3C9F">
          <w:rPr>
            <w:rFonts w:ascii="Arial" w:eastAsia="Times New Roman" w:hAnsi="Arial" w:cs="Arial"/>
            <w:snapToGrid w:val="0"/>
            <w:sz w:val="16"/>
            <w:szCs w:val="16"/>
            <w:u w:val="single"/>
            <w:lang w:eastAsia="es-ES"/>
          </w:rPr>
          <w:t>Decreto 45/2003, modifica el Reglamento de la Ley 6/1987 Patrimonio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bCs/>
          <w:snapToGrid w:val="0"/>
          <w:sz w:val="16"/>
          <w:szCs w:val="16"/>
          <w:lang w:eastAsia="es-ES"/>
        </w:rPr>
        <w:t xml:space="preserve"> </w:t>
      </w:r>
      <w:r w:rsidR="00932E1E" w:rsidRPr="006C3C9F">
        <w:rPr>
          <w:rFonts w:ascii="Arial" w:eastAsia="Times New Roman" w:hAnsi="Arial" w:cs="Arial"/>
          <w:bCs/>
          <w:snapToGrid w:val="0"/>
          <w:sz w:val="16"/>
          <w:szCs w:val="16"/>
          <w:lang w:eastAsia="es-ES"/>
        </w:rPr>
        <w:tab/>
        <w:t>BOCyL 30/04/03</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bCs/>
          <w:snapToGrid w:val="0"/>
          <w:sz w:val="16"/>
          <w:szCs w:val="16"/>
          <w:lang w:eastAsia="es-ES"/>
        </w:rPr>
      </w:pPr>
      <w:hyperlink r:id="rId157" w:tgtFrame="_blank" w:history="1">
        <w:r w:rsidR="00932E1E" w:rsidRPr="006C3C9F">
          <w:rPr>
            <w:rFonts w:ascii="Arial" w:eastAsia="Times New Roman" w:hAnsi="Arial" w:cs="Arial"/>
            <w:snapToGrid w:val="0"/>
            <w:sz w:val="16"/>
            <w:szCs w:val="16"/>
            <w:u w:val="single"/>
            <w:lang w:eastAsia="es-ES"/>
          </w:rPr>
          <w:t>Ley 7/2004, modificación de la Ley 6/1991, de Archivos y Patrimonio Documental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bCs/>
          <w:snapToGrid w:val="0"/>
          <w:sz w:val="16"/>
          <w:szCs w:val="16"/>
          <w:lang w:eastAsia="es-ES"/>
        </w:rPr>
        <w:tab/>
        <w:t>BOCyL 23/12/04</w:t>
      </w:r>
    </w:p>
    <w:p w:rsidR="00932E1E" w:rsidRPr="006C3C9F" w:rsidRDefault="00932E1E" w:rsidP="00932E1E">
      <w:pPr>
        <w:tabs>
          <w:tab w:val="left" w:pos="8222"/>
        </w:tabs>
        <w:spacing w:after="0" w:line="240" w:lineRule="auto"/>
        <w:ind w:right="28"/>
        <w:rPr>
          <w:rFonts w:ascii="Arial" w:eastAsia="Times New Roman" w:hAnsi="Arial" w:cs="Arial"/>
          <w:bCs/>
          <w:snapToGrid w:val="0"/>
          <w:sz w:val="16"/>
          <w:szCs w:val="16"/>
          <w:lang w:eastAsia="es-ES"/>
        </w:rPr>
      </w:pPr>
      <w:r w:rsidRPr="006C3C9F">
        <w:rPr>
          <w:rFonts w:ascii="Arial" w:eastAsia="Times New Roman" w:hAnsi="Arial" w:cs="Arial"/>
          <w:bCs/>
          <w:snapToGrid w:val="0"/>
          <w:sz w:val="16"/>
          <w:szCs w:val="16"/>
          <w:lang w:eastAsia="es-ES"/>
        </w:rPr>
        <w:t xml:space="preserve">Corrección de errores. </w:t>
      </w:r>
      <w:r w:rsidRPr="006C3C9F">
        <w:rPr>
          <w:rFonts w:ascii="Arial" w:eastAsia="Times New Roman" w:hAnsi="Arial" w:cs="Arial"/>
          <w:bCs/>
          <w:snapToGrid w:val="0"/>
          <w:sz w:val="16"/>
          <w:szCs w:val="16"/>
          <w:lang w:eastAsia="es-ES"/>
        </w:rPr>
        <w:tab/>
        <w:t>BOCyL 07/01/05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222"/>
        </w:tabs>
        <w:spacing w:after="0" w:line="240" w:lineRule="auto"/>
        <w:ind w:right="28"/>
        <w:rPr>
          <w:rFonts w:ascii="Arial" w:eastAsia="Times New Roman" w:hAnsi="Arial" w:cs="Arial"/>
          <w:bCs/>
          <w:snapToGrid w:val="0"/>
          <w:sz w:val="16"/>
          <w:szCs w:val="16"/>
          <w:lang w:eastAsia="es-ES"/>
        </w:rPr>
      </w:pPr>
      <w:r w:rsidRPr="006C3C9F">
        <w:rPr>
          <w:rFonts w:ascii="Arial" w:eastAsia="Times New Roman" w:hAnsi="Arial" w:cs="Arial"/>
          <w:snapToGrid w:val="0"/>
          <w:sz w:val="16"/>
          <w:szCs w:val="16"/>
          <w:u w:val="single"/>
          <w:lang w:eastAsia="es-ES"/>
        </w:rPr>
        <w:t>Ley 8/2004, modificación de la Ley 12/2002del Patrimonio Cultural de Castilla y León.</w:t>
      </w:r>
      <w:r w:rsidRPr="006C3C9F">
        <w:rPr>
          <w:rFonts w:ascii="Arial" w:eastAsia="Times New Roman" w:hAnsi="Arial" w:cs="Arial"/>
          <w:bCs/>
          <w:snapToGrid w:val="0"/>
          <w:sz w:val="16"/>
          <w:szCs w:val="16"/>
          <w:lang w:eastAsia="es-ES"/>
        </w:rPr>
        <w:t xml:space="preserve"> </w:t>
      </w:r>
      <w:r w:rsidRPr="006C3C9F">
        <w:rPr>
          <w:rFonts w:ascii="Arial" w:eastAsia="Times New Roman" w:hAnsi="Arial" w:cs="Arial"/>
          <w:bCs/>
          <w:snapToGrid w:val="0"/>
          <w:sz w:val="16"/>
          <w:szCs w:val="16"/>
          <w:lang w:eastAsia="es-ES"/>
        </w:rPr>
        <w:tab/>
        <w:t>BOCyL 23/12/04</w:t>
      </w:r>
    </w:p>
    <w:p w:rsidR="00932E1E" w:rsidRPr="006C3C9F" w:rsidRDefault="00932E1E" w:rsidP="00932E1E">
      <w:pPr>
        <w:tabs>
          <w:tab w:val="left" w:pos="8222"/>
        </w:tabs>
        <w:spacing w:after="0" w:line="240" w:lineRule="auto"/>
        <w:ind w:right="28"/>
        <w:rPr>
          <w:rFonts w:ascii="Arial" w:eastAsia="Times New Roman" w:hAnsi="Arial" w:cs="Arial"/>
          <w:bCs/>
          <w:snapToGrid w:val="0"/>
          <w:sz w:val="16"/>
          <w:szCs w:val="16"/>
          <w:lang w:eastAsia="es-ES"/>
        </w:rPr>
      </w:pPr>
      <w:r w:rsidRPr="006C3C9F">
        <w:rPr>
          <w:rFonts w:ascii="Arial" w:eastAsia="Times New Roman" w:hAnsi="Arial" w:cs="Arial"/>
          <w:bCs/>
          <w:snapToGrid w:val="0"/>
          <w:sz w:val="16"/>
          <w:szCs w:val="16"/>
          <w:lang w:eastAsia="es-ES"/>
        </w:rPr>
        <w:t>Corrección de errores.</w:t>
      </w:r>
      <w:r w:rsidRPr="006C3C9F">
        <w:rPr>
          <w:rFonts w:ascii="Arial" w:eastAsia="Times New Roman" w:hAnsi="Arial" w:cs="Arial"/>
          <w:bCs/>
          <w:snapToGrid w:val="0"/>
          <w:sz w:val="16"/>
          <w:szCs w:val="16"/>
          <w:lang w:eastAsia="es-ES"/>
        </w:rPr>
        <w:tab/>
        <w:t>BOCyL 07/01/05</w:t>
      </w:r>
    </w:p>
    <w:p w:rsidR="00932E1E" w:rsidRPr="006C3C9F" w:rsidRDefault="006A6F47" w:rsidP="00932E1E">
      <w:pPr>
        <w:tabs>
          <w:tab w:val="left" w:pos="8222"/>
        </w:tabs>
        <w:spacing w:after="0" w:line="240" w:lineRule="auto"/>
        <w:ind w:right="28"/>
        <w:jc w:val="both"/>
        <w:rPr>
          <w:rFonts w:ascii="Arial" w:eastAsia="Times New Roman" w:hAnsi="Arial" w:cs="Arial"/>
          <w:bCs/>
          <w:sz w:val="16"/>
          <w:szCs w:val="16"/>
          <w:lang w:val="es-ES_tradnl" w:eastAsia="es-ES"/>
        </w:rPr>
      </w:pPr>
      <w:hyperlink r:id="rId158" w:tgtFrame="_blank" w:history="1">
        <w:r w:rsidR="00932E1E" w:rsidRPr="006C3C9F">
          <w:rPr>
            <w:rFonts w:ascii="Arial" w:eastAsia="Times New Roman" w:hAnsi="Arial" w:cs="Arial"/>
            <w:sz w:val="16"/>
            <w:szCs w:val="16"/>
            <w:u w:val="single"/>
            <w:lang w:eastAsia="es-ES"/>
          </w:rPr>
          <w:t xml:space="preserve">Acuerdo 37/2005 Plan PAHIS 2004-2012, del Patrimonio Histórico de Castilla y León. </w:t>
        </w:r>
      </w:hyperlink>
      <w:r w:rsidR="00932E1E" w:rsidRPr="006C3C9F">
        <w:rPr>
          <w:rFonts w:ascii="Arial" w:eastAsia="Times New Roman" w:hAnsi="Arial" w:cs="Arial"/>
          <w:bCs/>
          <w:sz w:val="16"/>
          <w:szCs w:val="16"/>
          <w:lang w:eastAsia="es-ES"/>
        </w:rPr>
        <w:tab/>
        <w:t>BOCyL 06/04/05</w:t>
      </w:r>
    </w:p>
    <w:p w:rsidR="00932E1E" w:rsidRPr="006C3C9F" w:rsidRDefault="00932E1E" w:rsidP="00932E1E">
      <w:pPr>
        <w:tabs>
          <w:tab w:val="left" w:pos="8222"/>
        </w:tabs>
        <w:spacing w:after="0" w:line="240" w:lineRule="auto"/>
        <w:ind w:right="28"/>
        <w:jc w:val="both"/>
        <w:rPr>
          <w:rFonts w:ascii="Arial" w:eastAsia="Times New Roman" w:hAnsi="Arial" w:cs="Arial"/>
          <w:bCs/>
          <w:sz w:val="16"/>
          <w:szCs w:val="16"/>
          <w:lang w:eastAsia="es-ES"/>
        </w:rPr>
      </w:pPr>
      <w:r w:rsidRPr="006C3C9F">
        <w:rPr>
          <w:rFonts w:ascii="Arial" w:eastAsia="Times New Roman" w:hAnsi="Arial" w:cs="Arial"/>
          <w:bCs/>
          <w:sz w:val="16"/>
          <w:szCs w:val="16"/>
          <w:lang w:val="es-ES_tradnl" w:eastAsia="es-ES"/>
        </w:rPr>
        <w:t>Corrección</w:t>
      </w:r>
      <w:r w:rsidRPr="006C3C9F">
        <w:rPr>
          <w:rFonts w:ascii="Arial" w:eastAsia="Times New Roman" w:hAnsi="Arial" w:cs="Arial"/>
          <w:bCs/>
          <w:sz w:val="16"/>
          <w:szCs w:val="16"/>
          <w:lang w:eastAsia="es-ES"/>
        </w:rPr>
        <w:t xml:space="preserve"> de errores.</w:t>
      </w:r>
      <w:r w:rsidRPr="006C3C9F">
        <w:rPr>
          <w:rFonts w:ascii="Arial" w:eastAsia="Times New Roman" w:hAnsi="Arial" w:cs="Arial"/>
          <w:bCs/>
          <w:sz w:val="16"/>
          <w:szCs w:val="16"/>
          <w:lang w:eastAsia="es-ES"/>
        </w:rPr>
        <w:tab/>
        <w:t>BOCyL 27/04/05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59" w:tgtFrame="_blank" w:history="1">
        <w:r w:rsidR="00932E1E" w:rsidRPr="006C3C9F">
          <w:rPr>
            <w:rFonts w:ascii="Arial" w:eastAsia="Times New Roman" w:hAnsi="Arial" w:cs="Arial"/>
            <w:sz w:val="16"/>
            <w:szCs w:val="16"/>
            <w:u w:val="single"/>
            <w:lang w:eastAsia="es-ES"/>
          </w:rPr>
          <w:t>Decreto 37/2007 Reglamento para la Protección del Patrimonio Cultural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25/04/07</w:t>
      </w: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60" w:tgtFrame="_blank" w:history="1">
        <w:r w:rsidR="00932E1E" w:rsidRPr="006C3C9F">
          <w:rPr>
            <w:rFonts w:ascii="Arial" w:eastAsia="Times New Roman" w:hAnsi="Arial" w:cs="Arial"/>
            <w:sz w:val="16"/>
            <w:szCs w:val="16"/>
            <w:u w:val="single"/>
            <w:lang w:eastAsia="es-ES"/>
          </w:rPr>
          <w:t>Ley 11/2006 de 26 de octubre, del Patrimonio de la Comunidad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30/10/06</w:t>
      </w:r>
    </w:p>
    <w:p w:rsidR="00932E1E" w:rsidRPr="006C3C9F" w:rsidRDefault="006A6F47" w:rsidP="00932E1E">
      <w:pPr>
        <w:tabs>
          <w:tab w:val="left" w:pos="8222"/>
        </w:tabs>
        <w:spacing w:after="0" w:line="240" w:lineRule="auto"/>
        <w:ind w:right="28"/>
        <w:rPr>
          <w:rFonts w:ascii="Arial" w:eastAsia="Times New Roman" w:hAnsi="Arial" w:cs="Arial"/>
          <w:sz w:val="16"/>
          <w:szCs w:val="16"/>
          <w:lang w:eastAsia="es-ES"/>
        </w:rPr>
      </w:pPr>
      <w:hyperlink r:id="rId161" w:tgtFrame="_blank" w:history="1">
        <w:r w:rsidR="00932E1E" w:rsidRPr="006C3C9F">
          <w:rPr>
            <w:rFonts w:ascii="Arial" w:eastAsia="Times New Roman" w:hAnsi="Arial" w:cs="Arial"/>
            <w:sz w:val="16"/>
            <w:szCs w:val="16"/>
            <w:u w:val="single"/>
            <w:lang w:eastAsia="es-ES"/>
          </w:rPr>
          <w:t>Corrección de errores de la Ley 11 de 2006 del Patrimonio de Castilla y León.</w:t>
        </w:r>
      </w:hyperlink>
      <w:r w:rsidR="00932E1E" w:rsidRPr="006C3C9F">
        <w:rPr>
          <w:rFonts w:ascii="Arial" w:eastAsia="Times New Roman" w:hAnsi="Arial" w:cs="Arial"/>
          <w:sz w:val="20"/>
          <w:szCs w:val="20"/>
          <w:lang w:eastAsia="es-ES"/>
        </w:rPr>
        <w:tab/>
      </w:r>
      <w:r w:rsidR="00932E1E" w:rsidRPr="006C3C9F">
        <w:rPr>
          <w:rFonts w:ascii="Arial" w:eastAsia="Times New Roman" w:hAnsi="Arial" w:cs="Arial"/>
          <w:sz w:val="16"/>
          <w:szCs w:val="16"/>
          <w:lang w:eastAsia="es-ES"/>
        </w:rPr>
        <w:t>BOCyL 22/11/06</w:t>
      </w:r>
    </w:p>
    <w:p w:rsidR="00932E1E" w:rsidRPr="006C3C9F" w:rsidRDefault="00932E1E" w:rsidP="00932E1E">
      <w:pPr>
        <w:tabs>
          <w:tab w:val="left" w:pos="8222"/>
        </w:tabs>
        <w:spacing w:after="0" w:line="240" w:lineRule="auto"/>
        <w:ind w:right="28"/>
        <w:rPr>
          <w:rFonts w:ascii="Arial" w:eastAsia="Times New Roman" w:hAnsi="Arial" w:cs="Arial"/>
          <w:bCs/>
          <w:sz w:val="16"/>
          <w:szCs w:val="16"/>
          <w:lang w:eastAsia="es-ES"/>
        </w:rPr>
      </w:pPr>
    </w:p>
    <w:p w:rsidR="00932E1E" w:rsidRPr="006C3C9F" w:rsidRDefault="00932E1E" w:rsidP="00932E1E">
      <w:pPr>
        <w:tabs>
          <w:tab w:val="left" w:pos="8222"/>
        </w:tabs>
        <w:spacing w:after="0" w:line="240" w:lineRule="auto"/>
        <w:ind w:right="28"/>
        <w:rPr>
          <w:rFonts w:ascii="Arial" w:eastAsia="Times New Roman" w:hAnsi="Arial" w:cs="Arial"/>
          <w:b/>
          <w:iCs/>
          <w:sz w:val="16"/>
          <w:szCs w:val="16"/>
          <w:lang w:eastAsia="es-ES"/>
        </w:rPr>
      </w:pPr>
      <w:r w:rsidRPr="006C3C9F">
        <w:rPr>
          <w:rFonts w:ascii="Arial" w:eastAsia="Times New Roman" w:hAnsi="Arial" w:cs="Arial"/>
          <w:b/>
          <w:iCs/>
          <w:sz w:val="16"/>
          <w:szCs w:val="16"/>
          <w:lang w:eastAsia="es-ES"/>
        </w:rPr>
        <w:t>5. MEDIO AMBIENTE</w:t>
      </w:r>
    </w:p>
    <w:p w:rsidR="00932E1E" w:rsidRPr="006C3C9F" w:rsidRDefault="006A6F47" w:rsidP="00932E1E">
      <w:pPr>
        <w:tabs>
          <w:tab w:val="left" w:pos="8222"/>
        </w:tabs>
        <w:spacing w:after="0" w:line="240" w:lineRule="auto"/>
        <w:ind w:right="28"/>
        <w:jc w:val="both"/>
        <w:rPr>
          <w:rFonts w:ascii="Arial" w:eastAsia="Times New Roman" w:hAnsi="Arial" w:cs="Arial"/>
          <w:bCs/>
          <w:sz w:val="16"/>
          <w:szCs w:val="16"/>
          <w:lang w:val="es-ES_tradnl" w:eastAsia="es-ES"/>
        </w:rPr>
      </w:pPr>
      <w:hyperlink r:id="rId162" w:tgtFrame="_blank" w:history="1">
        <w:r w:rsidR="00932E1E" w:rsidRPr="006C3C9F">
          <w:rPr>
            <w:rFonts w:ascii="Arial" w:eastAsia="Times New Roman" w:hAnsi="Arial" w:cs="Arial"/>
            <w:sz w:val="16"/>
            <w:szCs w:val="16"/>
            <w:u w:val="single"/>
            <w:lang w:eastAsia="es-ES"/>
          </w:rPr>
          <w:t>Ley 8/1991, de 10 de mayo, de la Comunidad de Castilla y León, de espacios naturales</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bCs/>
          <w:sz w:val="16"/>
          <w:szCs w:val="16"/>
          <w:lang w:val="es-ES_tradnl" w:eastAsia="es-ES"/>
        </w:rPr>
        <w:tab/>
        <w:t>BOCyL 29/05/91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sz w:val="16"/>
          <w:szCs w:val="16"/>
          <w:lang w:eastAsia="es-ES"/>
        </w:rPr>
      </w:pPr>
      <w:hyperlink r:id="rId163" w:tgtFrame="_blank" w:history="1">
        <w:r w:rsidR="00932E1E" w:rsidRPr="006C3C9F">
          <w:rPr>
            <w:rFonts w:ascii="Arial" w:eastAsia="Times New Roman" w:hAnsi="Arial" w:cs="Arial"/>
            <w:sz w:val="16"/>
            <w:szCs w:val="16"/>
            <w:u w:val="single"/>
            <w:lang w:eastAsia="es-ES"/>
          </w:rPr>
          <w:t>Decreto 209/1995, por el que se aprueba el Reglamento de Evaluación de Impacto Ambiental de Castilla y León.</w:t>
        </w:r>
      </w:hyperlink>
      <w:r w:rsidR="00932E1E" w:rsidRPr="006C3C9F">
        <w:rPr>
          <w:rFonts w:ascii="Arial" w:eastAsia="Times New Roman" w:hAnsi="Arial" w:cs="Arial"/>
          <w:sz w:val="16"/>
          <w:szCs w:val="16"/>
          <w:lang w:eastAsia="es-ES"/>
        </w:rPr>
        <w:tab/>
        <w:t>BOCyL 11/10/95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jc w:val="both"/>
        <w:rPr>
          <w:rFonts w:ascii="Arial" w:eastAsia="Times New Roman" w:hAnsi="Arial" w:cs="Arial"/>
          <w:bCs/>
          <w:snapToGrid w:val="0"/>
          <w:sz w:val="16"/>
          <w:szCs w:val="16"/>
          <w:lang w:eastAsia="es-ES"/>
        </w:rPr>
      </w:pPr>
      <w:hyperlink r:id="rId164" w:tgtFrame="_blank" w:history="1">
        <w:r w:rsidR="00932E1E" w:rsidRPr="006C3C9F">
          <w:rPr>
            <w:rFonts w:ascii="Arial" w:eastAsia="Times New Roman" w:hAnsi="Arial" w:cs="Arial"/>
            <w:snapToGrid w:val="0"/>
            <w:sz w:val="16"/>
            <w:szCs w:val="16"/>
            <w:u w:val="single"/>
            <w:lang w:eastAsia="es-ES"/>
          </w:rPr>
          <w:t xml:space="preserve">Decreto 1/2000, de 18 de mayo, texto refundido de la Ley de Evaluación de Impacto Ambiental. </w:t>
        </w:r>
      </w:hyperlink>
      <w:r w:rsidR="00932E1E" w:rsidRPr="006C3C9F">
        <w:rPr>
          <w:rFonts w:ascii="Arial" w:eastAsia="Times New Roman" w:hAnsi="Arial" w:cs="Arial"/>
          <w:snapToGrid w:val="0"/>
          <w:sz w:val="16"/>
          <w:szCs w:val="16"/>
          <w:lang w:eastAsia="es-ES"/>
        </w:rPr>
        <w:tab/>
      </w:r>
      <w:r w:rsidR="00932E1E" w:rsidRPr="006C3C9F">
        <w:rPr>
          <w:rFonts w:ascii="Arial" w:eastAsia="Times New Roman" w:hAnsi="Arial" w:cs="Arial"/>
          <w:bCs/>
          <w:snapToGrid w:val="0"/>
          <w:sz w:val="16"/>
          <w:szCs w:val="16"/>
          <w:lang w:eastAsia="es-ES"/>
        </w:rPr>
        <w:t>BOCyL 27/10/00</w:t>
      </w:r>
    </w:p>
    <w:p w:rsidR="00932E1E" w:rsidRPr="006C3C9F" w:rsidRDefault="00932E1E" w:rsidP="00932E1E">
      <w:pPr>
        <w:tabs>
          <w:tab w:val="left" w:pos="8222"/>
        </w:tabs>
        <w:spacing w:after="0" w:line="240" w:lineRule="auto"/>
        <w:ind w:right="28"/>
        <w:rPr>
          <w:rFonts w:ascii="Arial" w:eastAsia="Times New Roman" w:hAnsi="Arial" w:cs="Arial"/>
          <w:bCs/>
          <w:spacing w:val="-2"/>
          <w:sz w:val="16"/>
          <w:szCs w:val="16"/>
          <w:lang w:val="es-ES_tradnl" w:eastAsia="es-ES"/>
        </w:rPr>
      </w:pPr>
      <w:r w:rsidRPr="006C3C9F">
        <w:rPr>
          <w:rFonts w:ascii="Arial" w:eastAsia="Times New Roman" w:hAnsi="Arial" w:cs="Arial"/>
          <w:bCs/>
          <w:spacing w:val="-2"/>
          <w:sz w:val="16"/>
          <w:szCs w:val="16"/>
          <w:lang w:val="es-ES_tradnl" w:eastAsia="es-ES"/>
        </w:rPr>
        <w:t xml:space="preserve">Corrección de errores. </w:t>
      </w:r>
      <w:r w:rsidRPr="006C3C9F">
        <w:rPr>
          <w:rFonts w:ascii="Arial" w:eastAsia="Times New Roman" w:hAnsi="Arial" w:cs="Arial"/>
          <w:bCs/>
          <w:spacing w:val="-2"/>
          <w:sz w:val="16"/>
          <w:szCs w:val="16"/>
          <w:lang w:val="es-ES_tradnl" w:eastAsia="es-ES"/>
        </w:rPr>
        <w:tab/>
        <w:t>BOCyL 06/11/00</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65" w:tgtFrame="_blank" w:history="1">
        <w:r w:rsidR="00932E1E" w:rsidRPr="006C3C9F">
          <w:rPr>
            <w:rFonts w:ascii="Arial" w:eastAsia="Times New Roman" w:hAnsi="Arial" w:cs="Arial"/>
            <w:snapToGrid w:val="0"/>
            <w:sz w:val="16"/>
            <w:szCs w:val="16"/>
            <w:u w:val="single"/>
            <w:lang w:eastAsia="es-ES"/>
          </w:rPr>
          <w:t>Ley 11/2003 de 8 de abril, de Prevención Ambiental de Castilla y León</w:t>
        </w:r>
      </w:hyperlink>
      <w:r w:rsidR="00932E1E" w:rsidRPr="006C3C9F">
        <w:rPr>
          <w:rFonts w:ascii="Arial" w:eastAsia="Times New Roman" w:hAnsi="Arial" w:cs="Arial"/>
          <w:snapToGrid w:val="0"/>
          <w:sz w:val="16"/>
          <w:szCs w:val="16"/>
          <w:lang w:eastAsia="es-ES"/>
        </w:rPr>
        <w:t xml:space="preserve">. </w:t>
      </w:r>
      <w:r w:rsidR="00932E1E" w:rsidRPr="006C3C9F">
        <w:rPr>
          <w:rFonts w:ascii="Arial" w:eastAsia="Times New Roman" w:hAnsi="Arial" w:cs="Arial"/>
          <w:snapToGrid w:val="0"/>
          <w:sz w:val="16"/>
          <w:szCs w:val="16"/>
          <w:lang w:eastAsia="es-ES"/>
        </w:rPr>
        <w:tab/>
        <w:t>BOCyL 14/04/03</w:t>
      </w:r>
    </w:p>
    <w:p w:rsidR="00932E1E" w:rsidRPr="006C3C9F" w:rsidRDefault="006A6F47" w:rsidP="00932E1E">
      <w:pPr>
        <w:tabs>
          <w:tab w:val="left" w:pos="8222"/>
        </w:tabs>
        <w:spacing w:after="0" w:line="240" w:lineRule="auto"/>
        <w:ind w:right="28"/>
        <w:jc w:val="both"/>
        <w:rPr>
          <w:rFonts w:ascii="Arial" w:eastAsia="Times New Roman" w:hAnsi="Arial" w:cs="Arial"/>
          <w:bCs/>
          <w:sz w:val="16"/>
          <w:szCs w:val="16"/>
          <w:lang w:val="es-ES_tradnl" w:eastAsia="es-ES"/>
        </w:rPr>
      </w:pPr>
      <w:hyperlink r:id="rId166" w:tgtFrame="_blank" w:history="1">
        <w:r w:rsidR="00932E1E" w:rsidRPr="006C3C9F">
          <w:rPr>
            <w:rFonts w:ascii="Arial" w:eastAsia="Times New Roman" w:hAnsi="Arial" w:cs="Arial"/>
            <w:sz w:val="16"/>
            <w:szCs w:val="16"/>
            <w:u w:val="single"/>
            <w:lang w:eastAsia="es-ES"/>
          </w:rPr>
          <w:t>Ley 3/2005, modificación de la Ley 11/2003, de Prevención Ambiental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bCs/>
          <w:sz w:val="16"/>
          <w:szCs w:val="16"/>
          <w:lang w:val="es-ES_tradnl" w:eastAsia="es-ES"/>
        </w:rPr>
        <w:tab/>
        <w:t>BOCyL 24/05/05</w:t>
      </w: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67" w:tgtFrame="_blank" w:history="1">
        <w:r w:rsidR="00932E1E" w:rsidRPr="006C3C9F">
          <w:rPr>
            <w:rFonts w:ascii="Arial" w:eastAsia="Times New Roman" w:hAnsi="Arial" w:cs="Arial"/>
            <w:snapToGrid w:val="0"/>
            <w:sz w:val="16"/>
            <w:szCs w:val="16"/>
            <w:u w:val="single"/>
            <w:lang w:eastAsia="es-ES"/>
          </w:rPr>
          <w:t>Ley 8/2007, modificación Ley 11/2003 de Prevención Ambiental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29/10/07</w:t>
      </w: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68" w:tgtFrame="_blank" w:history="1">
        <w:r w:rsidR="00932E1E" w:rsidRPr="006C3C9F">
          <w:rPr>
            <w:rFonts w:ascii="Arial" w:eastAsia="Times New Roman" w:hAnsi="Arial" w:cs="Arial"/>
            <w:snapToGrid w:val="0"/>
            <w:sz w:val="16"/>
            <w:szCs w:val="16"/>
            <w:u w:val="single"/>
            <w:lang w:eastAsia="es-ES"/>
          </w:rPr>
          <w:t>Decreto 79/2008, modificación de los Anexos II y V y ampliación del Anexo IV de la Ley 11/2003.</w:t>
        </w:r>
      </w:hyperlink>
      <w:r w:rsidR="00932E1E" w:rsidRPr="006C3C9F">
        <w:rPr>
          <w:rFonts w:ascii="Arial" w:eastAsia="Times New Roman" w:hAnsi="Arial" w:cs="Arial"/>
          <w:snapToGrid w:val="0"/>
          <w:sz w:val="16"/>
          <w:szCs w:val="16"/>
          <w:lang w:eastAsia="es-ES"/>
        </w:rPr>
        <w:tab/>
        <w:t>BOCyL 08/10/08</w:t>
      </w: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69" w:tgtFrame="_blank" w:history="1">
        <w:r w:rsidR="00932E1E" w:rsidRPr="006C3C9F">
          <w:rPr>
            <w:rFonts w:ascii="Arial" w:eastAsia="Times New Roman" w:hAnsi="Arial" w:cs="Arial"/>
            <w:snapToGrid w:val="0"/>
            <w:sz w:val="16"/>
            <w:szCs w:val="16"/>
            <w:u w:val="single"/>
            <w:lang w:eastAsia="es-ES"/>
          </w:rPr>
          <w:t>Ley 1/2009, modificación de la Ley 11/2003 de Prevención Ambiental de Castilla y León</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02/03/09</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tabs>
          <w:tab w:val="left" w:pos="8222"/>
        </w:tabs>
        <w:spacing w:after="0" w:line="240" w:lineRule="auto"/>
        <w:ind w:right="28"/>
        <w:rPr>
          <w:rFonts w:ascii="Arial" w:eastAsia="Times New Roman" w:hAnsi="Arial" w:cs="Arial"/>
          <w:snapToGrid w:val="0"/>
          <w:sz w:val="16"/>
          <w:szCs w:val="16"/>
          <w:lang w:eastAsia="es-ES"/>
        </w:rPr>
      </w:pPr>
      <w:r w:rsidRPr="006C3C9F">
        <w:rPr>
          <w:rFonts w:ascii="Arial" w:eastAsia="Times New Roman" w:hAnsi="Arial" w:cs="Arial"/>
          <w:snapToGrid w:val="0"/>
          <w:sz w:val="16"/>
          <w:szCs w:val="16"/>
          <w:u w:val="single"/>
          <w:lang w:eastAsia="es-ES"/>
        </w:rPr>
        <w:t>Decreto Legislativo 1/2015, de 12 de noviembre, por el que se aprueba el texto refundido de la Ley</w:t>
      </w:r>
      <w:r w:rsidRPr="006C3C9F">
        <w:rPr>
          <w:rFonts w:ascii="Arial" w:eastAsia="Times New Roman" w:hAnsi="Arial" w:cs="Arial"/>
          <w:snapToGrid w:val="0"/>
          <w:sz w:val="16"/>
          <w:szCs w:val="16"/>
          <w:lang w:eastAsia="es-ES"/>
        </w:rPr>
        <w:t xml:space="preserve"> </w:t>
      </w:r>
      <w:r w:rsidRPr="006C3C9F">
        <w:rPr>
          <w:rFonts w:ascii="Arial" w:eastAsia="Times New Roman" w:hAnsi="Arial" w:cs="Arial"/>
          <w:snapToGrid w:val="0"/>
          <w:sz w:val="16"/>
          <w:szCs w:val="16"/>
          <w:lang w:eastAsia="es-ES"/>
        </w:rPr>
        <w:tab/>
        <w:t>BOCyL 13/11/15</w:t>
      </w:r>
    </w:p>
    <w:p w:rsidR="00932E1E" w:rsidRPr="006C3C9F" w:rsidRDefault="00932E1E" w:rsidP="00932E1E">
      <w:pPr>
        <w:spacing w:after="0" w:line="240" w:lineRule="auto"/>
        <w:jc w:val="both"/>
        <w:rPr>
          <w:rFonts w:ascii="Arial" w:eastAsia="Times New Roman" w:hAnsi="Arial" w:cs="Arial"/>
          <w:sz w:val="18"/>
          <w:szCs w:val="18"/>
          <w:lang w:eastAsia="es-ES"/>
        </w:rPr>
      </w:pPr>
      <w:r w:rsidRPr="006C3C9F">
        <w:rPr>
          <w:rFonts w:ascii="Arial" w:eastAsia="Times New Roman" w:hAnsi="Arial" w:cs="Arial"/>
          <w:snapToGrid w:val="0"/>
          <w:sz w:val="16"/>
          <w:szCs w:val="16"/>
          <w:u w:val="single"/>
          <w:lang w:eastAsia="es-ES"/>
        </w:rPr>
        <w:lastRenderedPageBreak/>
        <w:t>de Prevención ambiental de Castilla y León</w:t>
      </w:r>
      <w:r w:rsidRPr="006C3C9F">
        <w:rPr>
          <w:rFonts w:ascii="Arial" w:eastAsia="Times New Roman" w:hAnsi="Arial" w:cs="Arial"/>
          <w:sz w:val="18"/>
          <w:szCs w:val="18"/>
          <w:lang w:eastAsia="es-ES"/>
        </w:rPr>
        <w:t>.</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8222"/>
        </w:tabs>
        <w:spacing w:after="0" w:line="240" w:lineRule="auto"/>
        <w:ind w:right="28"/>
        <w:rPr>
          <w:rFonts w:ascii="Arial" w:eastAsia="Times New Roman" w:hAnsi="Arial" w:cs="Arial"/>
          <w:snapToGrid w:val="0"/>
          <w:sz w:val="16"/>
          <w:szCs w:val="16"/>
          <w:lang w:eastAsia="es-ES"/>
        </w:rPr>
      </w:pPr>
      <w:hyperlink r:id="rId170" w:tgtFrame="_blank" w:history="1">
        <w:r w:rsidR="00932E1E" w:rsidRPr="006C3C9F">
          <w:rPr>
            <w:rFonts w:ascii="Arial" w:eastAsia="Times New Roman" w:hAnsi="Arial" w:cs="Arial"/>
            <w:snapToGrid w:val="0"/>
            <w:sz w:val="16"/>
            <w:szCs w:val="16"/>
            <w:u w:val="single"/>
            <w:lang w:eastAsia="es-ES"/>
          </w:rPr>
          <w:t>Decreto 159/1994 Reglamento Actividades Clasificadas</w:t>
        </w:r>
      </w:hyperlink>
      <w:r w:rsidR="00932E1E" w:rsidRPr="006C3C9F">
        <w:rPr>
          <w:rFonts w:ascii="Arial" w:eastAsia="Times New Roman" w:hAnsi="Arial" w:cs="Arial"/>
          <w:snapToGrid w:val="0"/>
          <w:sz w:val="16"/>
          <w:szCs w:val="16"/>
          <w:lang w:eastAsia="es-ES"/>
        </w:rPr>
        <w:t>.</w:t>
      </w:r>
      <w:r w:rsidR="00932E1E" w:rsidRPr="006C3C9F">
        <w:rPr>
          <w:rFonts w:ascii="Arial" w:eastAsia="Times New Roman" w:hAnsi="Arial" w:cs="Arial"/>
          <w:snapToGrid w:val="0"/>
          <w:sz w:val="16"/>
          <w:szCs w:val="16"/>
          <w:lang w:eastAsia="es-ES"/>
        </w:rPr>
        <w:tab/>
        <w:t>BOCyL 20/07/94</w:t>
      </w:r>
    </w:p>
    <w:p w:rsidR="00932E1E" w:rsidRPr="006C3C9F" w:rsidRDefault="006A6F47" w:rsidP="00932E1E">
      <w:pPr>
        <w:tabs>
          <w:tab w:val="left" w:pos="8222"/>
        </w:tabs>
        <w:spacing w:after="0" w:line="240" w:lineRule="auto"/>
        <w:ind w:right="28"/>
        <w:rPr>
          <w:rFonts w:ascii="Arial" w:eastAsia="Times New Roman" w:hAnsi="Arial" w:cs="Arial"/>
          <w:bCs/>
          <w:snapToGrid w:val="0"/>
          <w:sz w:val="16"/>
          <w:szCs w:val="16"/>
          <w:lang w:eastAsia="es-ES"/>
        </w:rPr>
      </w:pPr>
      <w:hyperlink r:id="rId171" w:tgtFrame="_blank" w:history="1">
        <w:r w:rsidR="00932E1E" w:rsidRPr="006C3C9F">
          <w:rPr>
            <w:rFonts w:ascii="Arial" w:eastAsia="Times New Roman" w:hAnsi="Arial" w:cs="Arial"/>
            <w:snapToGrid w:val="0"/>
            <w:sz w:val="16"/>
            <w:szCs w:val="16"/>
            <w:u w:val="single"/>
            <w:lang w:eastAsia="es-ES"/>
          </w:rPr>
          <w:t xml:space="preserve">Decreto 146/2001, </w:t>
        </w:r>
      </w:hyperlink>
      <w:r w:rsidR="00932E1E" w:rsidRPr="006C3C9F">
        <w:rPr>
          <w:rFonts w:ascii="Arial" w:eastAsia="Times New Roman" w:hAnsi="Arial" w:cs="Arial"/>
          <w:snapToGrid w:val="0"/>
          <w:sz w:val="16"/>
          <w:szCs w:val="16"/>
          <w:lang w:eastAsia="es-ES"/>
        </w:rPr>
        <w:t>Modificación parcial del Decreto 159/1994.</w:t>
      </w:r>
      <w:r w:rsidR="00932E1E" w:rsidRPr="006C3C9F">
        <w:rPr>
          <w:rFonts w:ascii="Arial" w:eastAsia="Times New Roman" w:hAnsi="Arial" w:cs="Arial"/>
          <w:snapToGrid w:val="0"/>
          <w:sz w:val="16"/>
          <w:szCs w:val="16"/>
          <w:lang w:eastAsia="es-ES"/>
        </w:rPr>
        <w:tab/>
      </w:r>
      <w:r w:rsidR="00932E1E" w:rsidRPr="006C3C9F">
        <w:rPr>
          <w:rFonts w:ascii="Arial" w:eastAsia="Times New Roman" w:hAnsi="Arial" w:cs="Arial"/>
          <w:bCs/>
          <w:snapToGrid w:val="0"/>
          <w:sz w:val="16"/>
          <w:szCs w:val="16"/>
          <w:lang w:eastAsia="es-ES"/>
        </w:rPr>
        <w:t>BOCyL 30/05/01</w:t>
      </w:r>
    </w:p>
    <w:p w:rsidR="00932E1E" w:rsidRPr="006C3C9F" w:rsidRDefault="00932E1E" w:rsidP="00932E1E">
      <w:pPr>
        <w:tabs>
          <w:tab w:val="left" w:pos="8222"/>
        </w:tabs>
        <w:spacing w:after="0" w:line="240" w:lineRule="auto"/>
        <w:ind w:right="28"/>
        <w:jc w:val="both"/>
        <w:rPr>
          <w:rFonts w:ascii="Arial" w:eastAsia="Times New Roman" w:hAnsi="Arial" w:cs="Arial"/>
          <w:bCs/>
          <w:sz w:val="16"/>
          <w:szCs w:val="16"/>
          <w:lang w:eastAsia="es-ES"/>
        </w:rPr>
      </w:pPr>
      <w:r w:rsidRPr="006C3C9F">
        <w:rPr>
          <w:rFonts w:ascii="Arial" w:eastAsia="Times New Roman" w:hAnsi="Arial" w:cs="Arial"/>
          <w:bCs/>
          <w:sz w:val="16"/>
          <w:szCs w:val="16"/>
          <w:lang w:eastAsia="es-ES"/>
        </w:rPr>
        <w:t>Corrección de errores: 18 de julio de 2001.</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bCs/>
          <w:spacing w:val="-2"/>
          <w:sz w:val="16"/>
          <w:szCs w:val="16"/>
          <w:lang w:val="es-ES_tradnl" w:eastAsia="es-ES"/>
        </w:rPr>
      </w:pPr>
      <w:hyperlink r:id="rId172" w:tgtFrame="_blank" w:history="1">
        <w:r w:rsidR="00932E1E" w:rsidRPr="006C3C9F">
          <w:rPr>
            <w:rFonts w:ascii="Arial" w:eastAsia="Times New Roman" w:hAnsi="Arial" w:cs="Arial"/>
            <w:sz w:val="16"/>
            <w:szCs w:val="16"/>
            <w:u w:val="single"/>
            <w:lang w:eastAsia="es-ES"/>
          </w:rPr>
          <w:t>Decreto 3/1995, Cumplimiento de las actividades clasificadas, por sus niveles sonoros o de vibraciones.</w:t>
        </w:r>
      </w:hyperlink>
      <w:r w:rsidR="00932E1E" w:rsidRPr="006C3C9F">
        <w:rPr>
          <w:rFonts w:ascii="Arial" w:eastAsia="Times New Roman" w:hAnsi="Arial" w:cs="Arial"/>
          <w:bCs/>
          <w:spacing w:val="-2"/>
          <w:sz w:val="16"/>
          <w:szCs w:val="16"/>
          <w:lang w:val="es-ES_tradnl" w:eastAsia="es-ES"/>
        </w:rPr>
        <w:tab/>
        <w:t>BOCyL 17/01/95</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Decreto 204/1994, de 15 de septiembre, de ordenación de la gestión de residuos sanitarios. En la parte no</w:t>
      </w:r>
      <w:r w:rsidRPr="006C3C9F">
        <w:rPr>
          <w:rFonts w:ascii="Arial" w:eastAsia="Times New Roman" w:hAnsi="Arial" w:cs="Arial"/>
          <w:bCs/>
          <w:spacing w:val="-2"/>
          <w:sz w:val="16"/>
          <w:szCs w:val="16"/>
          <w:lang w:val="es-ES_tradnl" w:eastAsia="es-ES"/>
        </w:rPr>
        <w:t xml:space="preserve"> </w:t>
      </w:r>
      <w:r w:rsidRPr="006C3C9F">
        <w:rPr>
          <w:rFonts w:ascii="Arial" w:eastAsia="Times New Roman" w:hAnsi="Arial" w:cs="Arial"/>
          <w:bCs/>
          <w:spacing w:val="-2"/>
          <w:sz w:val="16"/>
          <w:szCs w:val="16"/>
          <w:lang w:val="es-ES_tradnl" w:eastAsia="es-ES"/>
        </w:rPr>
        <w:tab/>
        <w:t xml:space="preserve">          BOCyL 15/09/94</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derogado por el Decreto-Ley 3/2009, de 23 de diciembre.</w:t>
      </w:r>
    </w:p>
    <w:p w:rsidR="00932E1E" w:rsidRPr="006C3C9F" w:rsidRDefault="00932E1E"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sz w:val="16"/>
          <w:szCs w:val="16"/>
          <w:u w:val="single"/>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jc w:val="both"/>
        <w:rPr>
          <w:rFonts w:ascii="Arial" w:eastAsia="Times New Roman" w:hAnsi="Arial" w:cs="Arial"/>
          <w:sz w:val="16"/>
          <w:szCs w:val="16"/>
          <w:lang w:eastAsia="es-ES"/>
        </w:rPr>
      </w:pPr>
      <w:hyperlink r:id="rId173" w:tgtFrame="_blank" w:history="1">
        <w:r w:rsidR="00932E1E" w:rsidRPr="006C3C9F">
          <w:rPr>
            <w:rFonts w:ascii="Arial" w:eastAsia="Times New Roman" w:hAnsi="Arial" w:cs="Arial"/>
            <w:sz w:val="16"/>
            <w:szCs w:val="16"/>
            <w:u w:val="single"/>
            <w:lang w:eastAsia="es-ES"/>
          </w:rPr>
          <w:t>Decreto 54/2008, por el que se aprueba Plan Regional Residuos Construcción y Demolición en Castilla y León.</w:t>
        </w:r>
      </w:hyperlink>
      <w:r w:rsidR="00932E1E" w:rsidRPr="006C3C9F">
        <w:rPr>
          <w:rFonts w:ascii="Arial" w:eastAsia="Times New Roman" w:hAnsi="Arial" w:cs="Arial"/>
          <w:sz w:val="16"/>
          <w:szCs w:val="16"/>
          <w:lang w:eastAsia="es-ES"/>
        </w:rPr>
        <w:tab/>
        <w:t>BOCyL 23/07/08</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rPr>
          <w:rFonts w:ascii="Arial" w:eastAsia="Times New Roman" w:hAnsi="Arial" w:cs="Arial"/>
          <w:sz w:val="16"/>
          <w:szCs w:val="16"/>
          <w:lang w:eastAsia="es-ES"/>
        </w:rPr>
      </w:pPr>
      <w:hyperlink r:id="rId174" w:tgtFrame="_blank" w:history="1">
        <w:r w:rsidR="00932E1E" w:rsidRPr="006C3C9F">
          <w:rPr>
            <w:rFonts w:ascii="Arial" w:eastAsia="Times New Roman" w:hAnsi="Arial" w:cs="Arial"/>
            <w:sz w:val="16"/>
            <w:szCs w:val="16"/>
            <w:u w:val="single"/>
            <w:lang w:eastAsia="es-ES"/>
          </w:rPr>
          <w:t>Ley 5/2009, del Ruido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09/06/09</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Modificada por el Decreto-Ley 3/2009, de 23 de diciembre y por la Ley 4/2012, de 16 de julio de Medidas</w:t>
      </w:r>
    </w:p>
    <w:p w:rsidR="00932E1E" w:rsidRPr="006C3C9F" w:rsidRDefault="00932E1E" w:rsidP="00932E1E">
      <w:pPr>
        <w:spacing w:after="0" w:line="240" w:lineRule="auto"/>
        <w:jc w:val="both"/>
        <w:rPr>
          <w:rFonts w:ascii="Arial" w:eastAsia="Times New Roman" w:hAnsi="Arial" w:cs="Arial"/>
          <w:sz w:val="16"/>
          <w:szCs w:val="16"/>
          <w:u w:val="single"/>
          <w:lang w:eastAsia="es-ES"/>
        </w:rPr>
      </w:pPr>
      <w:r w:rsidRPr="006C3C9F">
        <w:rPr>
          <w:rFonts w:ascii="Arial" w:eastAsia="Times New Roman" w:hAnsi="Arial" w:cs="Arial"/>
          <w:sz w:val="16"/>
          <w:szCs w:val="16"/>
          <w:u w:val="single"/>
          <w:lang w:eastAsia="es-ES"/>
        </w:rPr>
        <w:t xml:space="preserve"> Financieras y Administrativas.</w:t>
      </w:r>
    </w:p>
    <w:p w:rsidR="00932E1E" w:rsidRPr="006C3C9F" w:rsidRDefault="00932E1E" w:rsidP="00932E1E">
      <w:pPr>
        <w:tabs>
          <w:tab w:val="left" w:pos="8364"/>
          <w:tab w:val="right" w:pos="9498"/>
        </w:tabs>
        <w:spacing w:after="0" w:line="240" w:lineRule="auto"/>
        <w:ind w:right="28"/>
        <w:jc w:val="both"/>
        <w:rPr>
          <w:rFonts w:ascii="Arial" w:eastAsia="Times New Roman" w:hAnsi="Arial" w:cs="Arial"/>
          <w:sz w:val="12"/>
          <w:szCs w:val="12"/>
          <w:lang w:eastAsia="es-ES"/>
        </w:rPr>
      </w:pPr>
    </w:p>
    <w:p w:rsidR="00932E1E" w:rsidRPr="006C3C9F" w:rsidRDefault="006A6F47" w:rsidP="00932E1E">
      <w:pPr>
        <w:tabs>
          <w:tab w:val="left" w:pos="0"/>
          <w:tab w:val="left" w:pos="282"/>
          <w:tab w:val="left" w:pos="564"/>
          <w:tab w:val="left" w:pos="846"/>
          <w:tab w:val="left" w:pos="1134"/>
          <w:tab w:val="left" w:pos="1440"/>
          <w:tab w:val="left" w:pos="8222"/>
        </w:tabs>
        <w:suppressAutoHyphens/>
        <w:spacing w:after="0" w:line="240" w:lineRule="auto"/>
        <w:ind w:right="28"/>
        <w:rPr>
          <w:rFonts w:ascii="Arial" w:eastAsia="Times New Roman" w:hAnsi="Arial" w:cs="Arial"/>
          <w:sz w:val="16"/>
          <w:szCs w:val="16"/>
          <w:lang w:eastAsia="es-ES"/>
        </w:rPr>
      </w:pPr>
      <w:hyperlink r:id="rId175" w:tgtFrame="_blank" w:history="1">
        <w:r w:rsidR="00932E1E" w:rsidRPr="006C3C9F">
          <w:rPr>
            <w:rFonts w:ascii="Arial" w:eastAsia="Times New Roman" w:hAnsi="Arial" w:cs="Arial"/>
            <w:sz w:val="16"/>
            <w:szCs w:val="16"/>
            <w:u w:val="single"/>
            <w:lang w:eastAsia="es-ES"/>
          </w:rPr>
          <w:t>Ley 3/2009, de Montes de Castilla y León</w:t>
        </w:r>
      </w:hyperlink>
      <w:r w:rsidR="00932E1E" w:rsidRPr="006C3C9F">
        <w:rPr>
          <w:rFonts w:ascii="Arial" w:eastAsia="Times New Roman" w:hAnsi="Arial" w:cs="Arial"/>
          <w:sz w:val="16"/>
          <w:szCs w:val="16"/>
          <w:lang w:eastAsia="es-ES"/>
        </w:rPr>
        <w:t>.</w:t>
      </w:r>
      <w:r w:rsidR="00932E1E" w:rsidRPr="006C3C9F">
        <w:rPr>
          <w:rFonts w:ascii="Arial" w:eastAsia="Times New Roman" w:hAnsi="Arial" w:cs="Arial"/>
          <w:sz w:val="16"/>
          <w:szCs w:val="16"/>
          <w:lang w:eastAsia="es-ES"/>
        </w:rPr>
        <w:tab/>
        <w:t>BOCyL 16/04/09</w:t>
      </w:r>
    </w:p>
    <w:p w:rsidR="00932E1E" w:rsidRPr="00FA38F0" w:rsidRDefault="00932E1E" w:rsidP="002203B4">
      <w:pPr>
        <w:tabs>
          <w:tab w:val="left" w:pos="3456"/>
        </w:tabs>
        <w:spacing w:after="0" w:line="240" w:lineRule="auto"/>
        <w:ind w:right="28"/>
        <w:rPr>
          <w:rFonts w:ascii="Arial" w:eastAsia="Times New Roman" w:hAnsi="Arial" w:cs="Times New Roman"/>
          <w:b/>
          <w:sz w:val="18"/>
          <w:szCs w:val="20"/>
          <w:lang w:eastAsia="es-ES"/>
        </w:rPr>
      </w:pPr>
      <w:r>
        <w:rPr>
          <w:noProof/>
          <w:lang w:eastAsia="es-ES"/>
        </w:rPr>
        <w:drawing>
          <wp:anchor distT="0" distB="0" distL="114300" distR="114300" simplePos="0" relativeHeight="251650048" behindDoc="0" locked="0" layoutInCell="1" allowOverlap="1">
            <wp:simplePos x="0" y="0"/>
            <wp:positionH relativeFrom="column">
              <wp:posOffset>4076065</wp:posOffset>
            </wp:positionH>
            <wp:positionV relativeFrom="paragraph">
              <wp:posOffset>9525</wp:posOffset>
            </wp:positionV>
            <wp:extent cx="1714500" cy="1438275"/>
            <wp:effectExtent l="0" t="0" r="0" b="0"/>
            <wp:wrapNone/>
            <wp:docPr id="581" name="Imagen 581"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pic:spPr>
                </pic:pic>
              </a:graphicData>
            </a:graphic>
            <wp14:sizeRelH relativeFrom="page">
              <wp14:pctWidth>0</wp14:pctWidth>
            </wp14:sizeRelH>
            <wp14:sizeRelV relativeFrom="page">
              <wp14:pctHeight>0</wp14:pctHeight>
            </wp14:sizeRelV>
          </wp:anchor>
        </w:drawing>
      </w:r>
    </w:p>
    <w:p w:rsidR="002203B4" w:rsidRPr="00FA38F0" w:rsidRDefault="002203B4" w:rsidP="002203B4">
      <w:pPr>
        <w:tabs>
          <w:tab w:val="left" w:pos="3456"/>
        </w:tabs>
        <w:spacing w:after="0" w:line="240" w:lineRule="auto"/>
        <w:ind w:right="28"/>
        <w:rPr>
          <w:rFonts w:ascii="Arial" w:eastAsia="Times New Roman" w:hAnsi="Arial" w:cs="Times New Roman"/>
          <w:b/>
          <w:sz w:val="18"/>
          <w:szCs w:val="20"/>
          <w:lang w:eastAsia="es-ES"/>
        </w:rPr>
      </w:pPr>
    </w:p>
    <w:p w:rsidR="002203B4" w:rsidRPr="00FA38F0" w:rsidRDefault="002203B4" w:rsidP="002203B4">
      <w:pPr>
        <w:spacing w:after="0" w:line="240" w:lineRule="auto"/>
        <w:ind w:right="-1"/>
        <w:jc w:val="both"/>
        <w:rPr>
          <w:rFonts w:ascii="Arial" w:eastAsia="Times New Roman" w:hAnsi="Arial" w:cs="Arial"/>
          <w:sz w:val="18"/>
          <w:szCs w:val="18"/>
          <w:lang w:eastAsia="es-ES"/>
        </w:rPr>
      </w:pPr>
      <w:r w:rsidRPr="00FA38F0">
        <w:rPr>
          <w:rFonts w:ascii="Arial" w:eastAsia="Times New Roman" w:hAnsi="Arial" w:cs="Arial"/>
          <w:sz w:val="18"/>
          <w:szCs w:val="18"/>
          <w:lang w:eastAsia="es-ES"/>
        </w:rPr>
        <w:t xml:space="preserve">Valladolid, </w:t>
      </w:r>
      <w:r w:rsidR="00932E1E">
        <w:rPr>
          <w:rFonts w:ascii="Arial" w:eastAsia="Times New Roman" w:hAnsi="Arial" w:cs="Arial"/>
          <w:sz w:val="18"/>
          <w:szCs w:val="18"/>
          <w:lang w:eastAsia="es-ES"/>
        </w:rPr>
        <w:t>marzo</w:t>
      </w:r>
      <w:r>
        <w:rPr>
          <w:rFonts w:ascii="Arial" w:eastAsia="Times New Roman" w:hAnsi="Arial" w:cs="Arial"/>
          <w:sz w:val="18"/>
          <w:szCs w:val="18"/>
          <w:lang w:eastAsia="es-ES"/>
        </w:rPr>
        <w:t xml:space="preserve"> de 2.019</w:t>
      </w:r>
      <w:r w:rsidRPr="00FA38F0">
        <w:rPr>
          <w:rFonts w:ascii="Arial" w:eastAsia="Times New Roman" w:hAnsi="Arial" w:cs="Arial"/>
          <w:sz w:val="18"/>
          <w:szCs w:val="18"/>
          <w:lang w:eastAsia="es-ES"/>
        </w:rPr>
        <w:t>.</w:t>
      </w:r>
    </w:p>
    <w:p w:rsidR="002203B4" w:rsidRPr="00FA38F0" w:rsidRDefault="002203B4" w:rsidP="002203B4">
      <w:pPr>
        <w:spacing w:after="0" w:line="240" w:lineRule="auto"/>
        <w:ind w:left="851" w:right="-1"/>
        <w:jc w:val="both"/>
        <w:rPr>
          <w:rFonts w:ascii="Futura Bk" w:eastAsia="Times New Roman" w:hAnsi="Futura Bk" w:cs="Arial"/>
          <w:sz w:val="16"/>
          <w:szCs w:val="16"/>
          <w:lang w:eastAsia="es-ES"/>
        </w:rPr>
      </w:pPr>
    </w:p>
    <w:p w:rsidR="002203B4" w:rsidRPr="00FA38F0" w:rsidRDefault="002203B4" w:rsidP="002203B4">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2203B4" w:rsidRPr="00FA38F0" w:rsidRDefault="002203B4" w:rsidP="002203B4">
      <w:pPr>
        <w:tabs>
          <w:tab w:val="left" w:pos="5387"/>
        </w:tabs>
        <w:spacing w:after="0" w:line="240" w:lineRule="auto"/>
        <w:ind w:left="851" w:right="-1"/>
        <w:jc w:val="both"/>
        <w:rPr>
          <w:rFonts w:ascii="Arial" w:eastAsia="Times New Roman" w:hAnsi="Arial" w:cs="Arial"/>
          <w:b/>
          <w:sz w:val="16"/>
          <w:szCs w:val="16"/>
          <w:lang w:eastAsia="es-ES"/>
        </w:rPr>
      </w:pPr>
    </w:p>
    <w:p w:rsidR="002203B4" w:rsidRPr="00FA38F0" w:rsidRDefault="002203B4" w:rsidP="002203B4">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2203B4" w:rsidRDefault="002203B4" w:rsidP="002203B4">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982962" w:rsidRDefault="00982962" w:rsidP="003D7D0C">
      <w:pPr>
        <w:rPr>
          <w:rFonts w:ascii="Arial" w:hAnsi="Arial" w:cs="Arial"/>
          <w:sz w:val="20"/>
          <w:szCs w:val="20"/>
        </w:rPr>
        <w:sectPr w:rsidR="00982962" w:rsidSect="00755A5C">
          <w:pgSz w:w="11907" w:h="16840" w:code="9"/>
          <w:pgMar w:top="2665" w:right="851" w:bottom="1531" w:left="1531" w:header="0" w:footer="1418" w:gutter="0"/>
          <w:cols w:space="708"/>
          <w:docGrid w:linePitch="360"/>
        </w:sectPr>
      </w:pPr>
    </w:p>
    <w:p w:rsidR="004273C5" w:rsidRDefault="004273C5" w:rsidP="003D7D0C">
      <w:pPr>
        <w:rPr>
          <w:rFonts w:ascii="Arial" w:hAnsi="Arial" w:cs="Arial"/>
          <w:sz w:val="20"/>
          <w:szCs w:val="20"/>
        </w:rPr>
      </w:pPr>
    </w:p>
    <w:p w:rsidR="005665EC" w:rsidRPr="00DB7878" w:rsidRDefault="005665EC" w:rsidP="005665EC">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III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Análisis energético y certificación energética</w:t>
      </w:r>
    </w:p>
    <w:p w:rsidR="005665EC" w:rsidRDefault="005665EC" w:rsidP="005665EC">
      <w:pPr>
        <w:tabs>
          <w:tab w:val="left" w:pos="3456"/>
        </w:tabs>
        <w:spacing w:after="0" w:line="240" w:lineRule="auto"/>
        <w:ind w:right="28"/>
        <w:rPr>
          <w:rFonts w:ascii="Arial" w:eastAsia="Times New Roman" w:hAnsi="Arial" w:cs="Times New Roman"/>
          <w:b/>
          <w:sz w:val="18"/>
          <w:szCs w:val="20"/>
          <w:lang w:eastAsia="es-ES"/>
        </w:rPr>
      </w:pPr>
    </w:p>
    <w:p w:rsidR="00185519" w:rsidRDefault="00185519" w:rsidP="003D7D0C">
      <w:pPr>
        <w:rPr>
          <w:rFonts w:ascii="Arial" w:hAnsi="Arial" w:cs="Arial"/>
          <w:sz w:val="20"/>
          <w:szCs w:val="20"/>
        </w:rPr>
      </w:pPr>
    </w:p>
    <w:p w:rsidR="00A035A0" w:rsidRPr="003C1B1A"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ANÁLISIS ENERGÉTICO ESTADO ACTUAL</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Descripción de materiales y elementos constructivos estado actual</w:t>
      </w:r>
    </w:p>
    <w:p w:rsidR="00A035A0" w:rsidRPr="003C1B1A" w:rsidRDefault="00A035A0" w:rsidP="00A035A0">
      <w:pPr>
        <w:tabs>
          <w:tab w:val="left" w:pos="1800"/>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r>
    </w:p>
    <w:p w:rsidR="00A035A0" w:rsidRPr="003C1B1A" w:rsidRDefault="00A035A0" w:rsidP="00A035A0">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6"/>
          <w:szCs w:val="18"/>
          <w:lang w:eastAsia="es-ES"/>
        </w:rPr>
      </w:pPr>
      <w:r w:rsidRPr="003C1B1A">
        <w:rPr>
          <w:rFonts w:ascii="Arial" w:eastAsia="Times New Roman" w:hAnsi="Arial" w:cs="Arial"/>
          <w:sz w:val="18"/>
          <w:szCs w:val="18"/>
          <w:lang w:eastAsia="es-ES"/>
        </w:rPr>
        <w:tab/>
        <w:t>Cálculo de Ahorro de Energía:  Limitación de la demanda energética (HE1) estado actual</w:t>
      </w:r>
    </w:p>
    <w:p w:rsidR="00A035A0" w:rsidRPr="003C1B1A" w:rsidRDefault="00A035A0" w:rsidP="00A035A0">
      <w:pPr>
        <w:tabs>
          <w:tab w:val="left" w:pos="0"/>
          <w:tab w:val="left" w:pos="1572"/>
          <w:tab w:val="left" w:pos="2292"/>
          <w:tab w:val="left" w:pos="3012"/>
          <w:tab w:val="left" w:pos="3732"/>
          <w:tab w:val="left" w:pos="4452"/>
          <w:tab w:val="left" w:pos="5172"/>
          <w:tab w:val="left" w:pos="5892"/>
          <w:tab w:val="left" w:pos="6612"/>
          <w:tab w:val="left" w:pos="7332"/>
          <w:tab w:val="left" w:pos="8052"/>
          <w:tab w:val="left" w:pos="8772"/>
          <w:tab w:val="left" w:pos="9214"/>
          <w:tab w:val="left" w:pos="9356"/>
          <w:tab w:val="left" w:pos="10212"/>
          <w:tab w:val="left" w:pos="10932"/>
          <w:tab w:val="left" w:pos="11652"/>
          <w:tab w:val="left" w:pos="12372"/>
          <w:tab w:val="left" w:pos="13092"/>
          <w:tab w:val="left" w:pos="13812"/>
          <w:tab w:val="left" w:pos="14532"/>
          <w:tab w:val="left" w:pos="15252"/>
          <w:tab w:val="left" w:pos="15972"/>
          <w:tab w:val="left" w:pos="16692"/>
          <w:tab w:val="left" w:pos="17412"/>
          <w:tab w:val="left" w:pos="18132"/>
          <w:tab w:val="left" w:pos="18852"/>
          <w:tab w:val="left" w:pos="19572"/>
        </w:tabs>
        <w:spacing w:after="0" w:line="240" w:lineRule="auto"/>
        <w:ind w:right="28"/>
        <w:jc w:val="both"/>
        <w:rPr>
          <w:rFonts w:ascii="Arial" w:eastAsia="Times New Roman" w:hAnsi="Arial" w:cs="Arial"/>
          <w:b/>
          <w:sz w:val="16"/>
          <w:szCs w:val="18"/>
          <w:lang w:eastAsia="es-ES"/>
        </w:rPr>
      </w:pPr>
    </w:p>
    <w:p w:rsidR="00A035A0" w:rsidRPr="003C1B1A"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CERTIFICACION ENERGETICA ESTADO ACTUAL</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Certificación energética estado actual</w:t>
      </w:r>
    </w:p>
    <w:p w:rsidR="00A035A0" w:rsidRPr="003C1B1A"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p>
    <w:p w:rsidR="00A035A0" w:rsidRPr="003C1B1A"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ANÁLISIS ENERGÉTICO ESTADO REFORMADO</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Descripción de materiales y elementos constructivos estado reformado</w:t>
      </w:r>
    </w:p>
    <w:p w:rsidR="00A035A0" w:rsidRPr="003C1B1A" w:rsidRDefault="00A035A0" w:rsidP="00A035A0">
      <w:pPr>
        <w:tabs>
          <w:tab w:val="left" w:pos="1800"/>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Cálculo de Ahorro de Energía:  Limitación de la demanda energética (HE1) reformado</w:t>
      </w: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p>
    <w:p w:rsidR="00A035A0" w:rsidRPr="003C1B1A"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CERTIFICACION ENERGETICA ESTADO REFORMADO</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p w:rsidR="00A035A0" w:rsidRPr="003C1B1A" w:rsidRDefault="00A035A0" w:rsidP="00A035A0">
      <w:pPr>
        <w:tabs>
          <w:tab w:val="left" w:pos="1418"/>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Certificación energética estado reformado</w:t>
      </w:r>
    </w:p>
    <w:p w:rsidR="00A035A0" w:rsidRPr="003C1B1A" w:rsidRDefault="00A035A0" w:rsidP="00A035A0">
      <w:pPr>
        <w:tabs>
          <w:tab w:val="left" w:pos="1800"/>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r>
    </w:p>
    <w:p w:rsidR="00A035A0" w:rsidRDefault="00A035A0" w:rsidP="00A035A0">
      <w:pPr>
        <w:tabs>
          <w:tab w:val="left" w:pos="1418"/>
          <w:tab w:val="right" w:pos="9498"/>
        </w:tabs>
        <w:spacing w:after="0" w:line="240" w:lineRule="auto"/>
        <w:rPr>
          <w:rFonts w:ascii="Arial" w:eastAsia="Times New Roman" w:hAnsi="Arial" w:cs="Arial"/>
          <w:sz w:val="20"/>
          <w:szCs w:val="18"/>
          <w:lang w:eastAsia="es-ES"/>
        </w:rPr>
      </w:pPr>
    </w:p>
    <w:p w:rsidR="00A035A0" w:rsidRDefault="00A035A0" w:rsidP="00A035A0">
      <w:pPr>
        <w:tabs>
          <w:tab w:val="left" w:pos="1418"/>
          <w:tab w:val="right" w:pos="9498"/>
        </w:tabs>
        <w:spacing w:after="0" w:line="240" w:lineRule="auto"/>
        <w:rPr>
          <w:rFonts w:ascii="Arial" w:eastAsia="Times New Roman" w:hAnsi="Arial" w:cs="Arial"/>
          <w:sz w:val="20"/>
          <w:szCs w:val="18"/>
          <w:lang w:eastAsia="es-ES"/>
        </w:rPr>
      </w:pPr>
    </w:p>
    <w:p w:rsidR="00A035A0" w:rsidRDefault="00A035A0" w:rsidP="00A035A0">
      <w:pPr>
        <w:tabs>
          <w:tab w:val="left" w:pos="1418"/>
          <w:tab w:val="right" w:pos="9498"/>
        </w:tabs>
        <w:spacing w:after="0" w:line="240" w:lineRule="auto"/>
        <w:rPr>
          <w:rFonts w:ascii="Arial" w:eastAsia="Times New Roman" w:hAnsi="Arial" w:cs="Arial"/>
          <w:sz w:val="20"/>
          <w:szCs w:val="18"/>
          <w:lang w:eastAsia="es-ES"/>
        </w:rPr>
      </w:pPr>
    </w:p>
    <w:p w:rsidR="00A035A0" w:rsidRDefault="00A035A0" w:rsidP="00A035A0">
      <w:pPr>
        <w:tabs>
          <w:tab w:val="left" w:pos="1418"/>
          <w:tab w:val="right" w:pos="9498"/>
        </w:tabs>
        <w:spacing w:after="0" w:line="240" w:lineRule="auto"/>
        <w:rPr>
          <w:rFonts w:ascii="Arial" w:eastAsia="Times New Roman" w:hAnsi="Arial" w:cs="Arial"/>
          <w:sz w:val="20"/>
          <w:szCs w:val="18"/>
          <w:lang w:eastAsia="es-ES"/>
        </w:rPr>
      </w:pPr>
    </w:p>
    <w:p w:rsidR="00A035A0" w:rsidRDefault="00A035A0" w:rsidP="00A035A0">
      <w:pPr>
        <w:tabs>
          <w:tab w:val="left" w:pos="1418"/>
          <w:tab w:val="right" w:pos="9498"/>
        </w:tabs>
        <w:spacing w:after="0" w:line="240" w:lineRule="auto"/>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636414" w:rsidRDefault="00636414" w:rsidP="00A035A0">
      <w:pPr>
        <w:tabs>
          <w:tab w:val="left" w:pos="1800"/>
          <w:tab w:val="right" w:pos="9498"/>
        </w:tabs>
        <w:spacing w:after="0" w:line="240" w:lineRule="auto"/>
        <w:rPr>
          <w:rFonts w:ascii="Arial" w:eastAsia="Times New Roman" w:hAnsi="Arial" w:cs="Arial"/>
          <w:b/>
          <w:sz w:val="20"/>
          <w:szCs w:val="18"/>
          <w:u w:val="single"/>
          <w:lang w:eastAsia="es-ES"/>
        </w:rPr>
      </w:pPr>
    </w:p>
    <w:p w:rsidR="00636414" w:rsidRPr="003C1B1A" w:rsidRDefault="00636414" w:rsidP="0063641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ANÁLISIS ENERGÉTICO PREVISTO ESTADO INICIAL</w:t>
      </w:r>
    </w:p>
    <w:p w:rsidR="00636414" w:rsidRPr="003C1B1A" w:rsidRDefault="00636414" w:rsidP="00636414">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6"/>
          <w:szCs w:val="18"/>
          <w:lang w:eastAsia="es-ES"/>
        </w:rPr>
      </w:pPr>
    </w:p>
    <w:p w:rsidR="00636414" w:rsidRPr="003C1B1A" w:rsidRDefault="00636414" w:rsidP="00636414">
      <w:pPr>
        <w:spacing w:after="0" w:line="240" w:lineRule="auto"/>
        <w:ind w:right="28"/>
        <w:jc w:val="both"/>
        <w:rPr>
          <w:rFonts w:ascii="Arial" w:eastAsia="Times New Roman" w:hAnsi="Arial" w:cs="Times New Roman"/>
          <w:b/>
          <w:snapToGrid w:val="0"/>
          <w:sz w:val="16"/>
          <w:szCs w:val="18"/>
          <w:lang w:eastAsia="es-ES"/>
        </w:rPr>
      </w:pPr>
    </w:p>
    <w:p w:rsidR="00636414" w:rsidRPr="003C1B1A" w:rsidRDefault="00636414" w:rsidP="00636414">
      <w:pPr>
        <w:tabs>
          <w:tab w:val="left" w:pos="993"/>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Descripción de materiales y elementos constructivos estado inicial</w:t>
      </w:r>
    </w:p>
    <w:p w:rsidR="00636414" w:rsidRPr="003C1B1A" w:rsidRDefault="00636414" w:rsidP="00636414">
      <w:pPr>
        <w:tabs>
          <w:tab w:val="left" w:pos="993"/>
          <w:tab w:val="right" w:pos="9498"/>
        </w:tabs>
        <w:spacing w:after="0" w:line="240" w:lineRule="auto"/>
        <w:rPr>
          <w:rFonts w:ascii="Arial" w:eastAsia="Times New Roman" w:hAnsi="Arial" w:cs="Arial"/>
          <w:sz w:val="18"/>
          <w:szCs w:val="18"/>
          <w:lang w:eastAsia="es-ES"/>
        </w:rPr>
      </w:pPr>
    </w:p>
    <w:p w:rsidR="00636414" w:rsidRPr="003C1B1A" w:rsidRDefault="00636414" w:rsidP="00636414">
      <w:pPr>
        <w:tabs>
          <w:tab w:val="left" w:pos="993"/>
          <w:tab w:val="right" w:pos="9498"/>
        </w:tabs>
        <w:spacing w:after="0" w:line="240" w:lineRule="auto"/>
        <w:rPr>
          <w:rFonts w:ascii="Arial" w:eastAsia="Times New Roman" w:hAnsi="Arial" w:cs="Arial"/>
          <w:sz w:val="18"/>
          <w:szCs w:val="18"/>
          <w:lang w:eastAsia="es-ES"/>
        </w:rPr>
      </w:pPr>
      <w:r w:rsidRPr="003C1B1A">
        <w:rPr>
          <w:rFonts w:ascii="Arial" w:eastAsia="Times New Roman" w:hAnsi="Arial" w:cs="Arial"/>
          <w:sz w:val="18"/>
          <w:szCs w:val="18"/>
          <w:lang w:eastAsia="es-ES"/>
        </w:rPr>
        <w:tab/>
        <w:t>Cálculo de Ahorro de Energía:  Limitación de la demanda energética (HE1) estado inicial</w:t>
      </w:r>
    </w:p>
    <w:p w:rsidR="00636414" w:rsidRPr="003C1B1A" w:rsidRDefault="00636414" w:rsidP="00A035A0">
      <w:pPr>
        <w:tabs>
          <w:tab w:val="left" w:pos="1800"/>
          <w:tab w:val="right" w:pos="9498"/>
        </w:tabs>
        <w:spacing w:after="0" w:line="240" w:lineRule="auto"/>
        <w:rPr>
          <w:rFonts w:ascii="Arial" w:eastAsia="Times New Roman" w:hAnsi="Arial" w:cs="Arial"/>
          <w:b/>
          <w:sz w:val="18"/>
          <w:szCs w:val="18"/>
          <w:u w:val="single"/>
          <w:lang w:eastAsia="es-ES"/>
        </w:rPr>
      </w:pPr>
    </w:p>
    <w:p w:rsidR="00636414" w:rsidRDefault="00636414" w:rsidP="00A035A0">
      <w:pPr>
        <w:tabs>
          <w:tab w:val="left" w:pos="1800"/>
          <w:tab w:val="right" w:pos="9498"/>
        </w:tabs>
        <w:spacing w:after="0" w:line="240" w:lineRule="auto"/>
        <w:rPr>
          <w:rFonts w:ascii="Arial" w:eastAsia="Times New Roman" w:hAnsi="Arial" w:cs="Arial"/>
          <w:b/>
          <w:sz w:val="20"/>
          <w:szCs w:val="18"/>
          <w:u w:val="single"/>
          <w:lang w:eastAsia="es-ES"/>
        </w:rPr>
      </w:pPr>
    </w:p>
    <w:p w:rsidR="00636414" w:rsidRDefault="00636414"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pP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Pr="003C1B1A" w:rsidRDefault="00A035A0" w:rsidP="00A035A0">
      <w:pPr>
        <w:tabs>
          <w:tab w:val="left" w:pos="1800"/>
          <w:tab w:val="right" w:pos="9498"/>
        </w:tabs>
        <w:spacing w:after="0" w:line="240" w:lineRule="auto"/>
        <w:jc w:val="center"/>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DESCRIPCION DE MATERIALES Y ELEMENTOS CONSTRUCTIVOS ESTADO ACTUAL</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52"/>
        <w:gridCol w:w="607"/>
        <w:gridCol w:w="607"/>
        <w:gridCol w:w="7207"/>
        <w:gridCol w:w="552"/>
      </w:tblGrid>
      <w:tr w:rsidR="00A035A0" w:rsidRPr="003C1B1A" w:rsidTr="003855C8">
        <w:trPr>
          <w:tblHeader/>
          <w:jc w:val="center"/>
        </w:trPr>
        <w:tc>
          <w:tcPr>
            <w:tcW w:w="9808" w:type="dxa"/>
            <w:gridSpan w:val="5"/>
            <w:shd w:val="clear" w:color="auto" w:fill="auto"/>
            <w:noWrap/>
          </w:tcPr>
          <w:p w:rsidR="00A035A0" w:rsidRPr="003C1B1A" w:rsidRDefault="00A035A0" w:rsidP="003855C8">
            <w:pPr>
              <w:spacing w:after="120" w:line="240" w:lineRule="auto"/>
              <w:jc w:val="center"/>
              <w:rPr>
                <w:rFonts w:ascii="Arial" w:hAnsi="Arial" w:cs="Arial"/>
                <w:b/>
                <w:sz w:val="16"/>
              </w:rPr>
            </w:pPr>
          </w:p>
          <w:p w:rsidR="00A035A0" w:rsidRPr="003C1B1A" w:rsidRDefault="00A035A0" w:rsidP="003855C8">
            <w:pPr>
              <w:spacing w:after="120" w:line="240" w:lineRule="auto"/>
              <w:jc w:val="center"/>
              <w:rPr>
                <w:rFonts w:ascii="Arial" w:hAnsi="Arial" w:cs="Arial"/>
                <w:b/>
                <w:sz w:val="16"/>
              </w:rPr>
            </w:pPr>
            <w:r w:rsidRPr="003C1B1A">
              <w:rPr>
                <w:rFonts w:ascii="Arial" w:hAnsi="Arial" w:cs="Arial"/>
                <w:b/>
                <w:sz w:val="16"/>
              </w:rPr>
              <w:t>ÍNDICE</w:t>
            </w:r>
          </w:p>
        </w:tc>
      </w:tr>
      <w:tr w:rsidR="00A035A0" w:rsidRPr="003C1B1A" w:rsidTr="003855C8">
        <w:trPr>
          <w:cantSplit/>
          <w:jc w:val="center"/>
        </w:trPr>
        <w:tc>
          <w:tcPr>
            <w:tcW w:w="567" w:type="dxa"/>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624" w:type="dxa"/>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624" w:type="dxa"/>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7427" w:type="dxa"/>
            <w:tcMar>
              <w:top w:w="17" w:type="dxa"/>
              <w:left w:w="6" w:type="dxa"/>
              <w:bottom w:w="23" w:type="dxa"/>
              <w:right w:w="11" w:type="dxa"/>
            </w:tcMar>
            <w:vAlign w:val="center"/>
          </w:tcPr>
          <w:p w:rsidR="00A035A0" w:rsidRPr="003C1B1A" w:rsidRDefault="00A035A0" w:rsidP="003855C8">
            <w:pPr>
              <w:spacing w:after="0" w:line="240" w:lineRule="auto"/>
              <w:rPr>
                <w:rFonts w:ascii="Arial" w:hAnsi="Arial" w:cs="Arial"/>
                <w:sz w:val="16"/>
              </w:rPr>
            </w:pPr>
            <w:r w:rsidRPr="003C1B1A">
              <w:rPr>
                <w:rFonts w:ascii="Arial" w:hAnsi="Arial" w:cs="Arial"/>
                <w:sz w:val="16"/>
              </w:rPr>
              <w:t xml:space="preserve"> </w:t>
            </w:r>
          </w:p>
        </w:tc>
        <w:tc>
          <w:tcPr>
            <w:tcW w:w="567" w:type="dxa"/>
            <w:tcMar>
              <w:top w:w="17" w:type="dxa"/>
              <w:left w:w="6" w:type="dxa"/>
              <w:bottom w:w="23" w:type="dxa"/>
              <w:right w:w="11" w:type="dxa"/>
            </w:tcMar>
            <w:vAlign w:val="center"/>
          </w:tcPr>
          <w:p w:rsidR="00A035A0" w:rsidRPr="003C1B1A" w:rsidRDefault="00A035A0" w:rsidP="003855C8">
            <w:pPr>
              <w:spacing w:after="0" w:line="240" w:lineRule="auto"/>
              <w:rPr>
                <w:rFonts w:ascii="Arial" w:hAnsi="Arial" w:cs="Arial"/>
                <w:sz w:val="16"/>
              </w:rPr>
            </w:pPr>
            <w:r w:rsidRPr="003C1B1A">
              <w:rPr>
                <w:rFonts w:ascii="Arial" w:hAnsi="Arial" w:cs="Arial"/>
                <w:sz w:val="16"/>
              </w:rPr>
              <w:t xml:space="preserve"> </w:t>
            </w:r>
          </w:p>
        </w:tc>
      </w:tr>
      <w:tr w:rsidR="00A035A0" w:rsidRPr="003C1B1A" w:rsidTr="003855C8">
        <w:trPr>
          <w:cantSplit/>
          <w:jc w:val="center"/>
        </w:trPr>
        <w:tc>
          <w:tcPr>
            <w:tcW w:w="9241" w:type="dxa"/>
            <w:gridSpan w:val="4"/>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567" w:type="dxa"/>
            <w:tcMar>
              <w:top w:w="17" w:type="dxa"/>
              <w:left w:w="6" w:type="dxa"/>
              <w:bottom w:w="23" w:type="dxa"/>
              <w:right w:w="11" w:type="dxa"/>
            </w:tcMar>
            <w:vAlign w:val="center"/>
          </w:tcPr>
          <w:p w:rsidR="00A035A0" w:rsidRPr="003C1B1A" w:rsidRDefault="00A035A0" w:rsidP="003855C8">
            <w:pPr>
              <w:spacing w:after="0" w:line="240" w:lineRule="auto"/>
              <w:rPr>
                <w:rFonts w:ascii="Arial" w:hAnsi="Arial" w:cs="Arial"/>
                <w:sz w:val="16"/>
              </w:rPr>
            </w:pPr>
            <w:r w:rsidRPr="003C1B1A">
              <w:rPr>
                <w:rFonts w:ascii="Arial" w:hAnsi="Arial" w:cs="Arial"/>
                <w:sz w:val="16"/>
              </w:rPr>
              <w:t xml:space="preserve"> </w:t>
            </w:r>
          </w:p>
        </w:tc>
      </w:tr>
      <w:tr w:rsidR="00A035A0" w:rsidRPr="003C1B1A" w:rsidTr="003855C8">
        <w:trPr>
          <w:cantSplit/>
          <w:jc w:val="center"/>
        </w:trPr>
        <w:tc>
          <w:tcPr>
            <w:tcW w:w="567" w:type="dxa"/>
            <w:noWrap/>
          </w:tcPr>
          <w:p w:rsidR="00A035A0" w:rsidRPr="003C1B1A" w:rsidRDefault="00A035A0" w:rsidP="003855C8">
            <w:pPr>
              <w:pStyle w:val="INDCAP1"/>
              <w:jc w:val="right"/>
              <w:rPr>
                <w:rFonts w:ascii="Arial" w:hAnsi="Arial" w:cs="Arial"/>
                <w:sz w:val="16"/>
              </w:rPr>
            </w:pPr>
            <w:r w:rsidRPr="003C1B1A">
              <w:rPr>
                <w:rFonts w:ascii="Arial" w:hAnsi="Arial" w:cs="Arial"/>
                <w:sz w:val="16"/>
              </w:rPr>
              <w:t>1.-</w:t>
            </w:r>
          </w:p>
        </w:tc>
        <w:tc>
          <w:tcPr>
            <w:tcW w:w="8674" w:type="dxa"/>
            <w:gridSpan w:val="3"/>
          </w:tcPr>
          <w:p w:rsidR="00A035A0" w:rsidRPr="003C1B1A" w:rsidRDefault="006A6F47" w:rsidP="003855C8">
            <w:pPr>
              <w:pStyle w:val="INDCAP1"/>
              <w:rPr>
                <w:rFonts w:ascii="Arial" w:hAnsi="Arial" w:cs="Arial"/>
                <w:sz w:val="16"/>
              </w:rPr>
            </w:pPr>
            <w:hyperlink w:anchor="REF_HTML:_RC_:1">
              <w:r w:rsidR="00A035A0" w:rsidRPr="003C1B1A">
                <w:rPr>
                  <w:rFonts w:ascii="Arial" w:hAnsi="Arial" w:cs="Arial"/>
                  <w:sz w:val="16"/>
                </w:rPr>
                <w:t>SISTEMA ENVOLVENTE</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191" w:type="dxa"/>
            <w:gridSpan w:val="2"/>
            <w:noWrap/>
          </w:tcPr>
          <w:p w:rsidR="00A035A0" w:rsidRPr="003C1B1A" w:rsidRDefault="00A035A0" w:rsidP="003855C8">
            <w:pPr>
              <w:pStyle w:val="INDCAP2"/>
              <w:jc w:val="right"/>
              <w:rPr>
                <w:rFonts w:ascii="Arial" w:hAnsi="Arial" w:cs="Arial"/>
                <w:sz w:val="16"/>
              </w:rPr>
            </w:pPr>
            <w:r w:rsidRPr="003C1B1A">
              <w:rPr>
                <w:rFonts w:ascii="Arial" w:hAnsi="Arial" w:cs="Arial"/>
                <w:sz w:val="16"/>
              </w:rPr>
              <w:t>1.1.-</w:t>
            </w:r>
          </w:p>
        </w:tc>
        <w:tc>
          <w:tcPr>
            <w:tcW w:w="8050" w:type="dxa"/>
            <w:gridSpan w:val="2"/>
          </w:tcPr>
          <w:p w:rsidR="00A035A0" w:rsidRPr="003C1B1A" w:rsidRDefault="006A6F47" w:rsidP="003855C8">
            <w:pPr>
              <w:pStyle w:val="INDCAP2"/>
              <w:rPr>
                <w:rFonts w:ascii="Arial" w:hAnsi="Arial" w:cs="Arial"/>
                <w:sz w:val="16"/>
              </w:rPr>
            </w:pPr>
            <w:hyperlink w:anchor="REF_HTML:_RC_:1:1">
              <w:r w:rsidR="00A035A0" w:rsidRPr="003C1B1A">
                <w:rPr>
                  <w:rFonts w:ascii="Arial" w:hAnsi="Arial" w:cs="Arial"/>
                  <w:sz w:val="16"/>
                </w:rPr>
                <w:t>Suelos en contacto con el terreno</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1.1.1.-</w:t>
            </w:r>
          </w:p>
        </w:tc>
        <w:tc>
          <w:tcPr>
            <w:tcW w:w="7427" w:type="dxa"/>
          </w:tcPr>
          <w:p w:rsidR="00A035A0" w:rsidRPr="003C1B1A" w:rsidRDefault="006A6F47" w:rsidP="003855C8">
            <w:pPr>
              <w:pStyle w:val="INDCAP3"/>
              <w:rPr>
                <w:rFonts w:ascii="Arial" w:hAnsi="Arial" w:cs="Arial"/>
                <w:sz w:val="16"/>
              </w:rPr>
            </w:pPr>
            <w:hyperlink w:anchor="REF_HTML:_RC_:1:1:1">
              <w:r w:rsidR="00A035A0" w:rsidRPr="003C1B1A">
                <w:rPr>
                  <w:rFonts w:ascii="Arial" w:hAnsi="Arial" w:cs="Arial"/>
                  <w:sz w:val="16"/>
                </w:rPr>
                <w:t>Forjados sanitarios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191" w:type="dxa"/>
            <w:gridSpan w:val="2"/>
            <w:noWrap/>
          </w:tcPr>
          <w:p w:rsidR="00A035A0" w:rsidRPr="003C1B1A" w:rsidRDefault="00A035A0" w:rsidP="003855C8">
            <w:pPr>
              <w:pStyle w:val="INDCAP2"/>
              <w:jc w:val="right"/>
              <w:rPr>
                <w:rFonts w:ascii="Arial" w:hAnsi="Arial" w:cs="Arial"/>
                <w:sz w:val="16"/>
              </w:rPr>
            </w:pPr>
            <w:r w:rsidRPr="003C1B1A">
              <w:rPr>
                <w:rFonts w:ascii="Arial" w:hAnsi="Arial" w:cs="Arial"/>
                <w:sz w:val="16"/>
              </w:rPr>
              <w:t>1.2.-</w:t>
            </w:r>
          </w:p>
        </w:tc>
        <w:tc>
          <w:tcPr>
            <w:tcW w:w="8050" w:type="dxa"/>
            <w:gridSpan w:val="2"/>
          </w:tcPr>
          <w:p w:rsidR="00A035A0" w:rsidRPr="003C1B1A" w:rsidRDefault="006A6F47" w:rsidP="003855C8">
            <w:pPr>
              <w:pStyle w:val="INDCAP2"/>
              <w:rPr>
                <w:rFonts w:ascii="Arial" w:hAnsi="Arial" w:cs="Arial"/>
                <w:sz w:val="16"/>
              </w:rPr>
            </w:pPr>
            <w:hyperlink w:anchor="REF_HTML:_RC_:1:2">
              <w:r w:rsidR="00A035A0" w:rsidRPr="003C1B1A">
                <w:rPr>
                  <w:rFonts w:ascii="Arial" w:hAnsi="Arial" w:cs="Arial"/>
                  <w:sz w:val="16"/>
                </w:rPr>
                <w:t>Fachadas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1.2.1.-</w:t>
            </w:r>
          </w:p>
        </w:tc>
        <w:tc>
          <w:tcPr>
            <w:tcW w:w="7427" w:type="dxa"/>
          </w:tcPr>
          <w:p w:rsidR="00A035A0" w:rsidRPr="003C1B1A" w:rsidRDefault="006A6F47" w:rsidP="003855C8">
            <w:pPr>
              <w:pStyle w:val="INDCAP3"/>
              <w:rPr>
                <w:rFonts w:ascii="Arial" w:hAnsi="Arial" w:cs="Arial"/>
                <w:sz w:val="16"/>
              </w:rPr>
            </w:pPr>
            <w:hyperlink w:anchor="REF_HTML:_RC_:1:2:1">
              <w:r w:rsidR="00A035A0" w:rsidRPr="003C1B1A">
                <w:rPr>
                  <w:rFonts w:ascii="Arial" w:hAnsi="Arial" w:cs="Arial"/>
                  <w:sz w:val="16"/>
                </w:rPr>
                <w:t>Parte ciega de las fachadas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1.2.2.-</w:t>
            </w:r>
          </w:p>
        </w:tc>
        <w:tc>
          <w:tcPr>
            <w:tcW w:w="7427" w:type="dxa"/>
          </w:tcPr>
          <w:p w:rsidR="00A035A0" w:rsidRPr="003C1B1A" w:rsidRDefault="006A6F47" w:rsidP="003855C8">
            <w:pPr>
              <w:pStyle w:val="INDCAP3"/>
              <w:rPr>
                <w:rFonts w:ascii="Arial" w:hAnsi="Arial" w:cs="Arial"/>
                <w:sz w:val="16"/>
              </w:rPr>
            </w:pPr>
            <w:hyperlink w:anchor="REF_HTML:_RC_:1:2:2">
              <w:r w:rsidR="00A035A0" w:rsidRPr="003C1B1A">
                <w:rPr>
                  <w:rFonts w:ascii="Arial" w:hAnsi="Arial" w:cs="Arial"/>
                  <w:sz w:val="16"/>
                </w:rPr>
                <w:t>Huecos en fachada</w:t>
              </w:r>
            </w:hyperlink>
          </w:p>
        </w:tc>
        <w:tc>
          <w:tcPr>
            <w:tcW w:w="567" w:type="dxa"/>
            <w:noWrap/>
            <w:vAlign w:val="bottom"/>
          </w:tcPr>
          <w:p w:rsidR="00A035A0" w:rsidRPr="003C1B1A" w:rsidRDefault="00A035A0" w:rsidP="003855C8">
            <w:pPr>
              <w:spacing w:after="0" w:line="240" w:lineRule="auto"/>
              <w:rPr>
                <w:rFonts w:ascii="Arial" w:hAnsi="Arial" w:cs="Arial"/>
                <w:sz w:val="16"/>
              </w:rPr>
            </w:pPr>
            <w:r w:rsidRPr="003C1B1A">
              <w:rPr>
                <w:rFonts w:ascii="Arial" w:hAnsi="Arial" w:cs="Arial"/>
                <w:sz w:val="20"/>
              </w:rPr>
              <w:fldChar w:fldCharType="begin"/>
            </w:r>
            <w:r w:rsidRPr="003C1B1A">
              <w:rPr>
                <w:rFonts w:ascii="Arial" w:hAnsi="Arial" w:cs="Arial"/>
                <w:sz w:val="20"/>
              </w:rPr>
              <w:instrText xml:space="preserve"> PAGEREF REF_HTML:_RC_:1:2:2 \h \* MERGEFORMAT </w:instrText>
            </w:r>
            <w:r w:rsidRPr="003C1B1A">
              <w:rPr>
                <w:rFonts w:ascii="Arial" w:hAnsi="Arial" w:cs="Arial"/>
                <w:sz w:val="20"/>
              </w:rPr>
            </w:r>
            <w:r w:rsidRPr="003C1B1A">
              <w:rPr>
                <w:rFonts w:ascii="Arial" w:hAnsi="Arial" w:cs="Arial"/>
                <w:sz w:val="20"/>
              </w:rPr>
              <w:fldChar w:fldCharType="separate"/>
            </w:r>
            <w:r w:rsidR="00A50175">
              <w:rPr>
                <w:rFonts w:ascii="Arial" w:hAnsi="Arial" w:cs="Arial"/>
                <w:noProof/>
                <w:sz w:val="20"/>
              </w:rPr>
              <w:t>17</w:t>
            </w:r>
            <w:r w:rsidRPr="003C1B1A">
              <w:rPr>
                <w:rFonts w:ascii="Arial" w:hAnsi="Arial" w:cs="Arial"/>
                <w:sz w:val="20"/>
              </w:rPr>
              <w:fldChar w:fldCharType="end"/>
            </w:r>
          </w:p>
        </w:tc>
      </w:tr>
      <w:tr w:rsidR="00A035A0" w:rsidRPr="003C1B1A" w:rsidTr="003855C8">
        <w:trPr>
          <w:cantSplit/>
          <w:jc w:val="center"/>
        </w:trPr>
        <w:tc>
          <w:tcPr>
            <w:tcW w:w="1191" w:type="dxa"/>
            <w:gridSpan w:val="2"/>
            <w:noWrap/>
          </w:tcPr>
          <w:p w:rsidR="00A035A0" w:rsidRPr="003C1B1A" w:rsidRDefault="00A035A0" w:rsidP="003855C8">
            <w:pPr>
              <w:pStyle w:val="INDCAP2"/>
              <w:jc w:val="right"/>
              <w:rPr>
                <w:rFonts w:ascii="Arial" w:hAnsi="Arial" w:cs="Arial"/>
                <w:sz w:val="16"/>
              </w:rPr>
            </w:pPr>
            <w:r w:rsidRPr="003C1B1A">
              <w:rPr>
                <w:rFonts w:ascii="Arial" w:hAnsi="Arial" w:cs="Arial"/>
                <w:sz w:val="16"/>
              </w:rPr>
              <w:t>1.3.-</w:t>
            </w:r>
          </w:p>
        </w:tc>
        <w:tc>
          <w:tcPr>
            <w:tcW w:w="8050" w:type="dxa"/>
            <w:gridSpan w:val="2"/>
          </w:tcPr>
          <w:p w:rsidR="00A035A0" w:rsidRPr="003C1B1A" w:rsidRDefault="006A6F47" w:rsidP="003855C8">
            <w:pPr>
              <w:pStyle w:val="INDCAP2"/>
              <w:rPr>
                <w:rFonts w:ascii="Arial" w:hAnsi="Arial" w:cs="Arial"/>
                <w:sz w:val="16"/>
              </w:rPr>
            </w:pPr>
            <w:hyperlink w:anchor="REF_HTML:_RC_:1:3">
              <w:r w:rsidR="00A035A0" w:rsidRPr="003C1B1A">
                <w:rPr>
                  <w:rFonts w:ascii="Arial" w:hAnsi="Arial" w:cs="Arial"/>
                  <w:sz w:val="16"/>
                </w:rPr>
                <w:t>Cubiertas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1.3.1.-</w:t>
            </w:r>
          </w:p>
        </w:tc>
        <w:tc>
          <w:tcPr>
            <w:tcW w:w="7427" w:type="dxa"/>
          </w:tcPr>
          <w:p w:rsidR="00A035A0" w:rsidRPr="003C1B1A" w:rsidRDefault="006A6F47" w:rsidP="003855C8">
            <w:pPr>
              <w:pStyle w:val="INDCAP3"/>
              <w:rPr>
                <w:rFonts w:ascii="Arial" w:hAnsi="Arial" w:cs="Arial"/>
                <w:sz w:val="16"/>
              </w:rPr>
            </w:pPr>
            <w:hyperlink w:anchor="REF_HTML:_RC_:1:3:1">
              <w:r w:rsidR="00A035A0" w:rsidRPr="003C1B1A">
                <w:rPr>
                  <w:rFonts w:ascii="Arial" w:hAnsi="Arial" w:cs="Arial"/>
                  <w:sz w:val="16"/>
                </w:rPr>
                <w:t>Parte maciza de los tejados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9241" w:type="dxa"/>
            <w:gridSpan w:val="4"/>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567" w:type="dxa"/>
            <w:tcMar>
              <w:top w:w="17" w:type="dxa"/>
              <w:left w:w="6" w:type="dxa"/>
              <w:bottom w:w="23" w:type="dxa"/>
              <w:right w:w="11" w:type="dxa"/>
            </w:tcMar>
            <w:vAlign w:val="center"/>
          </w:tcPr>
          <w:p w:rsidR="00A035A0" w:rsidRPr="003C1B1A" w:rsidRDefault="00A035A0" w:rsidP="003855C8">
            <w:pPr>
              <w:spacing w:after="0" w:line="240" w:lineRule="auto"/>
              <w:rPr>
                <w:rFonts w:ascii="Arial" w:hAnsi="Arial" w:cs="Arial"/>
                <w:sz w:val="16"/>
              </w:rPr>
            </w:pPr>
            <w:r w:rsidRPr="003C1B1A">
              <w:rPr>
                <w:rFonts w:ascii="Arial" w:hAnsi="Arial" w:cs="Arial"/>
                <w:sz w:val="16"/>
              </w:rPr>
              <w:t xml:space="preserve"> </w:t>
            </w:r>
          </w:p>
        </w:tc>
      </w:tr>
      <w:tr w:rsidR="00A035A0" w:rsidRPr="003C1B1A" w:rsidTr="003855C8">
        <w:trPr>
          <w:cantSplit/>
          <w:jc w:val="center"/>
        </w:trPr>
        <w:tc>
          <w:tcPr>
            <w:tcW w:w="567" w:type="dxa"/>
            <w:noWrap/>
          </w:tcPr>
          <w:p w:rsidR="00A035A0" w:rsidRPr="003C1B1A" w:rsidRDefault="00A035A0" w:rsidP="003855C8">
            <w:pPr>
              <w:pStyle w:val="INDCAP1"/>
              <w:jc w:val="right"/>
              <w:rPr>
                <w:rFonts w:ascii="Arial" w:hAnsi="Arial" w:cs="Arial"/>
                <w:sz w:val="16"/>
              </w:rPr>
            </w:pPr>
            <w:r w:rsidRPr="003C1B1A">
              <w:rPr>
                <w:rFonts w:ascii="Arial" w:hAnsi="Arial" w:cs="Arial"/>
                <w:sz w:val="16"/>
              </w:rPr>
              <w:t>2.-</w:t>
            </w:r>
          </w:p>
        </w:tc>
        <w:tc>
          <w:tcPr>
            <w:tcW w:w="8674" w:type="dxa"/>
            <w:gridSpan w:val="3"/>
          </w:tcPr>
          <w:p w:rsidR="00A035A0" w:rsidRPr="003C1B1A" w:rsidRDefault="006A6F47" w:rsidP="003855C8">
            <w:pPr>
              <w:pStyle w:val="INDCAP1"/>
              <w:rPr>
                <w:rFonts w:ascii="Arial" w:hAnsi="Arial" w:cs="Arial"/>
                <w:sz w:val="16"/>
              </w:rPr>
            </w:pPr>
            <w:hyperlink w:anchor="REF_HTML:_RC_:2">
              <w:r w:rsidR="00A035A0" w:rsidRPr="003C1B1A">
                <w:rPr>
                  <w:rFonts w:ascii="Arial" w:hAnsi="Arial" w:cs="Arial"/>
                  <w:sz w:val="16"/>
                </w:rPr>
                <w:t>SISTEMA DE COMPARTIMENTACIÓN</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191" w:type="dxa"/>
            <w:gridSpan w:val="2"/>
            <w:noWrap/>
          </w:tcPr>
          <w:p w:rsidR="00A035A0" w:rsidRPr="003C1B1A" w:rsidRDefault="00A035A0" w:rsidP="003855C8">
            <w:pPr>
              <w:pStyle w:val="INDCAP2"/>
              <w:jc w:val="right"/>
              <w:rPr>
                <w:rFonts w:ascii="Arial" w:hAnsi="Arial" w:cs="Arial"/>
                <w:sz w:val="16"/>
              </w:rPr>
            </w:pPr>
            <w:r w:rsidRPr="003C1B1A">
              <w:rPr>
                <w:rFonts w:ascii="Arial" w:hAnsi="Arial" w:cs="Arial"/>
                <w:sz w:val="16"/>
              </w:rPr>
              <w:t>2.1.-</w:t>
            </w:r>
          </w:p>
        </w:tc>
        <w:tc>
          <w:tcPr>
            <w:tcW w:w="8050" w:type="dxa"/>
            <w:gridSpan w:val="2"/>
          </w:tcPr>
          <w:p w:rsidR="00A035A0" w:rsidRPr="003C1B1A" w:rsidRDefault="006A6F47" w:rsidP="003855C8">
            <w:pPr>
              <w:pStyle w:val="INDCAP2"/>
              <w:rPr>
                <w:rFonts w:ascii="Arial" w:hAnsi="Arial" w:cs="Arial"/>
                <w:sz w:val="16"/>
              </w:rPr>
            </w:pPr>
            <w:hyperlink w:anchor="REF_HTML:_RC_:2:1">
              <w:r w:rsidR="00A035A0" w:rsidRPr="003C1B1A">
                <w:rPr>
                  <w:rFonts w:ascii="Arial" w:hAnsi="Arial" w:cs="Arial"/>
                  <w:sz w:val="16"/>
                </w:rPr>
                <w:t>Compartimentación interior vertical</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2.1.1.-</w:t>
            </w:r>
          </w:p>
        </w:tc>
        <w:tc>
          <w:tcPr>
            <w:tcW w:w="7427" w:type="dxa"/>
          </w:tcPr>
          <w:p w:rsidR="00A035A0" w:rsidRPr="003C1B1A" w:rsidRDefault="006A6F47" w:rsidP="003855C8">
            <w:pPr>
              <w:pStyle w:val="INDCAP3"/>
              <w:rPr>
                <w:rFonts w:ascii="Arial" w:hAnsi="Arial" w:cs="Arial"/>
                <w:sz w:val="16"/>
              </w:rPr>
            </w:pPr>
            <w:hyperlink w:anchor="REF_HTML:_RC_:2:1:1">
              <w:r w:rsidR="00A035A0" w:rsidRPr="003C1B1A">
                <w:rPr>
                  <w:rFonts w:ascii="Arial" w:hAnsi="Arial" w:cs="Arial"/>
                  <w:sz w:val="16"/>
                </w:rPr>
                <w:t>Parte ciega de la compartimentación interior vertical</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814" w:type="dxa"/>
            <w:gridSpan w:val="3"/>
            <w:noWrap/>
          </w:tcPr>
          <w:p w:rsidR="00A035A0" w:rsidRPr="003C1B1A" w:rsidRDefault="00A035A0" w:rsidP="003855C8">
            <w:pPr>
              <w:pStyle w:val="INDCAP3"/>
              <w:jc w:val="right"/>
              <w:rPr>
                <w:rFonts w:ascii="Arial" w:hAnsi="Arial" w:cs="Arial"/>
                <w:sz w:val="16"/>
              </w:rPr>
            </w:pPr>
            <w:r w:rsidRPr="003C1B1A">
              <w:rPr>
                <w:rFonts w:ascii="Arial" w:hAnsi="Arial" w:cs="Arial"/>
                <w:sz w:val="16"/>
              </w:rPr>
              <w:t>2.1.2.-</w:t>
            </w:r>
          </w:p>
        </w:tc>
        <w:tc>
          <w:tcPr>
            <w:tcW w:w="7427" w:type="dxa"/>
          </w:tcPr>
          <w:p w:rsidR="00A035A0" w:rsidRPr="003C1B1A" w:rsidRDefault="006A6F47" w:rsidP="003855C8">
            <w:pPr>
              <w:pStyle w:val="INDCAP3"/>
              <w:rPr>
                <w:rFonts w:ascii="Arial" w:hAnsi="Arial" w:cs="Arial"/>
                <w:sz w:val="16"/>
              </w:rPr>
            </w:pPr>
            <w:hyperlink w:anchor="REF_HTML:_RC_:2:1:2">
              <w:r w:rsidR="00A035A0" w:rsidRPr="003C1B1A">
                <w:rPr>
                  <w:rFonts w:ascii="Arial" w:hAnsi="Arial" w:cs="Arial"/>
                  <w:sz w:val="16"/>
                </w:rPr>
                <w:t>Huecos verticales interiores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1191" w:type="dxa"/>
            <w:gridSpan w:val="2"/>
            <w:noWrap/>
          </w:tcPr>
          <w:p w:rsidR="00A035A0" w:rsidRPr="003C1B1A" w:rsidRDefault="00A035A0" w:rsidP="003855C8">
            <w:pPr>
              <w:pStyle w:val="INDCAP2"/>
              <w:jc w:val="right"/>
              <w:rPr>
                <w:rFonts w:ascii="Arial" w:hAnsi="Arial" w:cs="Arial"/>
                <w:sz w:val="16"/>
              </w:rPr>
            </w:pPr>
            <w:r w:rsidRPr="003C1B1A">
              <w:rPr>
                <w:rFonts w:ascii="Arial" w:hAnsi="Arial" w:cs="Arial"/>
                <w:sz w:val="16"/>
              </w:rPr>
              <w:t>2.2.-</w:t>
            </w:r>
          </w:p>
        </w:tc>
        <w:tc>
          <w:tcPr>
            <w:tcW w:w="8050" w:type="dxa"/>
            <w:gridSpan w:val="2"/>
          </w:tcPr>
          <w:p w:rsidR="00A035A0" w:rsidRPr="003C1B1A" w:rsidRDefault="006A6F47" w:rsidP="003855C8">
            <w:pPr>
              <w:pStyle w:val="INDCAP2"/>
              <w:rPr>
                <w:rFonts w:ascii="Arial" w:hAnsi="Arial" w:cs="Arial"/>
                <w:sz w:val="16"/>
              </w:rPr>
            </w:pPr>
            <w:hyperlink w:anchor="REF_HTML:_RC_:2:2">
              <w:r w:rsidR="00A035A0" w:rsidRPr="003C1B1A">
                <w:rPr>
                  <w:rFonts w:ascii="Arial" w:hAnsi="Arial" w:cs="Arial"/>
                  <w:sz w:val="16"/>
                </w:rPr>
                <w:t>Compartimentación interior horizontal</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r w:rsidR="00A035A0" w:rsidRPr="003C1B1A" w:rsidTr="003855C8">
        <w:trPr>
          <w:cantSplit/>
          <w:jc w:val="center"/>
        </w:trPr>
        <w:tc>
          <w:tcPr>
            <w:tcW w:w="9241" w:type="dxa"/>
            <w:gridSpan w:val="4"/>
            <w:noWrap/>
            <w:vAlign w:val="center"/>
          </w:tcPr>
          <w:p w:rsidR="00A035A0" w:rsidRPr="003C1B1A" w:rsidRDefault="00A035A0" w:rsidP="003855C8">
            <w:pPr>
              <w:spacing w:after="0" w:line="240" w:lineRule="auto"/>
              <w:jc w:val="center"/>
              <w:rPr>
                <w:rFonts w:ascii="Arial" w:hAnsi="Arial" w:cs="Arial"/>
                <w:sz w:val="16"/>
              </w:rPr>
            </w:pPr>
            <w:r w:rsidRPr="003C1B1A">
              <w:rPr>
                <w:rFonts w:ascii="Arial" w:hAnsi="Arial" w:cs="Arial"/>
                <w:sz w:val="16"/>
              </w:rPr>
              <w:t xml:space="preserve"> </w:t>
            </w:r>
          </w:p>
        </w:tc>
        <w:tc>
          <w:tcPr>
            <w:tcW w:w="567" w:type="dxa"/>
            <w:tcMar>
              <w:top w:w="17" w:type="dxa"/>
              <w:left w:w="6" w:type="dxa"/>
              <w:bottom w:w="23" w:type="dxa"/>
              <w:right w:w="11" w:type="dxa"/>
            </w:tcMar>
            <w:vAlign w:val="center"/>
          </w:tcPr>
          <w:p w:rsidR="00A035A0" w:rsidRPr="003C1B1A" w:rsidRDefault="00A035A0" w:rsidP="003855C8">
            <w:pPr>
              <w:spacing w:after="0" w:line="240" w:lineRule="auto"/>
              <w:rPr>
                <w:rFonts w:ascii="Arial" w:hAnsi="Arial" w:cs="Arial"/>
                <w:sz w:val="16"/>
              </w:rPr>
            </w:pPr>
            <w:r w:rsidRPr="003C1B1A">
              <w:rPr>
                <w:rFonts w:ascii="Arial" w:hAnsi="Arial" w:cs="Arial"/>
                <w:sz w:val="16"/>
              </w:rPr>
              <w:t xml:space="preserve"> </w:t>
            </w:r>
          </w:p>
        </w:tc>
      </w:tr>
      <w:tr w:rsidR="00A035A0" w:rsidRPr="003C1B1A" w:rsidTr="003855C8">
        <w:trPr>
          <w:cantSplit/>
          <w:jc w:val="center"/>
        </w:trPr>
        <w:tc>
          <w:tcPr>
            <w:tcW w:w="567" w:type="dxa"/>
            <w:noWrap/>
          </w:tcPr>
          <w:p w:rsidR="00A035A0" w:rsidRPr="003C1B1A" w:rsidRDefault="00A035A0" w:rsidP="003855C8">
            <w:pPr>
              <w:pStyle w:val="INDCAP1"/>
              <w:jc w:val="right"/>
              <w:rPr>
                <w:rFonts w:ascii="Arial" w:hAnsi="Arial" w:cs="Arial"/>
                <w:sz w:val="16"/>
              </w:rPr>
            </w:pPr>
            <w:r w:rsidRPr="003C1B1A">
              <w:rPr>
                <w:rFonts w:ascii="Arial" w:hAnsi="Arial" w:cs="Arial"/>
                <w:sz w:val="16"/>
              </w:rPr>
              <w:t>3.-</w:t>
            </w:r>
          </w:p>
        </w:tc>
        <w:tc>
          <w:tcPr>
            <w:tcW w:w="8674" w:type="dxa"/>
            <w:gridSpan w:val="3"/>
          </w:tcPr>
          <w:p w:rsidR="00A035A0" w:rsidRPr="003C1B1A" w:rsidRDefault="006A6F47" w:rsidP="003855C8">
            <w:pPr>
              <w:pStyle w:val="INDCAP1"/>
              <w:rPr>
                <w:rFonts w:ascii="Arial" w:hAnsi="Arial" w:cs="Arial"/>
                <w:sz w:val="16"/>
              </w:rPr>
            </w:pPr>
            <w:hyperlink w:anchor="REF_HTML:_RC_:3">
              <w:r w:rsidR="00A035A0" w:rsidRPr="003C1B1A">
                <w:rPr>
                  <w:rFonts w:ascii="Arial" w:hAnsi="Arial" w:cs="Arial"/>
                  <w:sz w:val="16"/>
                </w:rPr>
                <w:t>MATERIALES</w:t>
              </w:r>
            </w:hyperlink>
          </w:p>
        </w:tc>
        <w:tc>
          <w:tcPr>
            <w:tcW w:w="567" w:type="dxa"/>
            <w:noWrap/>
            <w:vAlign w:val="bottom"/>
          </w:tcPr>
          <w:p w:rsidR="00A035A0" w:rsidRPr="003C1B1A" w:rsidRDefault="00A035A0" w:rsidP="003855C8">
            <w:pPr>
              <w:spacing w:after="0" w:line="240" w:lineRule="auto"/>
              <w:rPr>
                <w:rFonts w:ascii="Arial" w:hAnsi="Arial" w:cs="Arial"/>
                <w:sz w:val="16"/>
              </w:rPr>
            </w:pPr>
          </w:p>
        </w:tc>
      </w:tr>
    </w:tbl>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Pr="001D18EF"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Pr="000E67DA" w:rsidRDefault="00A035A0" w:rsidP="00A035A0">
      <w:pPr>
        <w:pStyle w:val="CAP1"/>
        <w:keepNext/>
        <w:rPr>
          <w:rFonts w:ascii="Arial" w:hAnsi="Arial" w:cs="Arial"/>
        </w:rPr>
      </w:pPr>
      <w:r w:rsidRPr="000E67DA">
        <w:rPr>
          <w:rFonts w:ascii="Arial" w:hAnsi="Arial" w:cs="Arial"/>
        </w:rPr>
        <w:lastRenderedPageBreak/>
        <w:t>1.- SISTEMA ENVOLVENTE</w:t>
      </w:r>
    </w:p>
    <w:p w:rsidR="00A035A0" w:rsidRPr="000E67DA" w:rsidRDefault="00A035A0" w:rsidP="00A035A0">
      <w:pPr>
        <w:spacing w:after="0" w:line="2" w:lineRule="auto"/>
        <w:rPr>
          <w:rFonts w:ascii="Arial" w:hAnsi="Arial" w:cs="Arial"/>
        </w:rPr>
      </w:pPr>
      <w:bookmarkStart w:id="1" w:name="REF_HTML:_RC_:1:1"/>
      <w:bookmarkEnd w:id="1"/>
    </w:p>
    <w:p w:rsidR="00A035A0" w:rsidRPr="000E67DA" w:rsidRDefault="00A035A0" w:rsidP="00A035A0">
      <w:pPr>
        <w:pStyle w:val="CAP2"/>
        <w:keepNext/>
        <w:rPr>
          <w:rFonts w:ascii="Arial" w:hAnsi="Arial" w:cs="Arial"/>
        </w:rPr>
      </w:pPr>
      <w:r w:rsidRPr="000E67DA">
        <w:rPr>
          <w:rFonts w:ascii="Arial" w:hAnsi="Arial" w:cs="Arial"/>
        </w:rPr>
        <w:t>1.1.- Suelos en contacto con el terreno</w:t>
      </w:r>
    </w:p>
    <w:p w:rsidR="00A035A0" w:rsidRPr="000E67DA" w:rsidRDefault="00A035A0" w:rsidP="00A035A0">
      <w:pPr>
        <w:spacing w:after="0" w:line="2" w:lineRule="auto"/>
        <w:rPr>
          <w:rFonts w:ascii="Arial" w:hAnsi="Arial" w:cs="Arial"/>
        </w:rPr>
      </w:pPr>
      <w:bookmarkStart w:id="2" w:name="REF_HTML:_RC_:1:1:1"/>
      <w:bookmarkEnd w:id="2"/>
    </w:p>
    <w:p w:rsidR="00A035A0" w:rsidRPr="000E67DA" w:rsidRDefault="00A035A0" w:rsidP="00A035A0">
      <w:pPr>
        <w:pStyle w:val="CAP3"/>
        <w:keepNext/>
        <w:rPr>
          <w:rFonts w:ascii="Arial" w:hAnsi="Arial" w:cs="Arial"/>
        </w:rPr>
      </w:pPr>
      <w:r w:rsidRPr="000E67DA">
        <w:rPr>
          <w:rFonts w:ascii="Arial" w:hAnsi="Arial" w:cs="Arial"/>
        </w:rPr>
        <w:t>1.1.1.- Forjados sanitarios</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337"/>
              <w:gridCol w:w="3132"/>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Forjado sanitario - Base de árido. Solado de terrazo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1060.74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REVESTIMIENTO DEL SUELO</w:t>
            </w:r>
          </w:p>
          <w:p w:rsidR="00A035A0" w:rsidRPr="000E67DA" w:rsidRDefault="00A035A0" w:rsidP="003855C8">
            <w:pPr>
              <w:pStyle w:val="CUERPOTEXTOTABLA"/>
              <w:jc w:val="both"/>
              <w:rPr>
                <w:rFonts w:ascii="Arial" w:hAnsi="Arial" w:cs="Arial"/>
              </w:rPr>
            </w:pPr>
            <w:r w:rsidRPr="000E67DA">
              <w:rPr>
                <w:rFonts w:ascii="Arial" w:hAnsi="Arial" w:cs="Arial"/>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0E67DA" w:rsidRDefault="00A035A0" w:rsidP="003855C8">
            <w:pPr>
              <w:pStyle w:val="CUERPOTEXTOTABLA"/>
              <w:jc w:val="both"/>
              <w:rPr>
                <w:rFonts w:ascii="Arial" w:hAnsi="Arial" w:cs="Arial"/>
              </w:rPr>
            </w:pPr>
            <w:r w:rsidRPr="000E67DA">
              <w:rPr>
                <w:rFonts w:ascii="Arial" w:hAnsi="Arial" w:cs="Arial"/>
              </w:rPr>
              <w:t>ELEMENTO ESTRUCTURAL</w:t>
            </w:r>
          </w:p>
          <w:p w:rsidR="00A035A0" w:rsidRPr="000E67DA" w:rsidRDefault="00A035A0" w:rsidP="003855C8">
            <w:pPr>
              <w:pStyle w:val="CUERPOTEXTOTABLA"/>
              <w:jc w:val="both"/>
              <w:rPr>
                <w:rFonts w:ascii="Arial" w:hAnsi="Arial" w:cs="Arial"/>
              </w:rPr>
            </w:pPr>
            <w:r w:rsidRPr="000E67DA">
              <w:rPr>
                <w:rFonts w:ascii="Arial" w:hAnsi="Arial" w:cs="Arial"/>
              </w:rPr>
              <w:t>Forjado sanitario de hormigón armado, canto 30 = 25+5 cm, realizado con hormigón HA-25/B/20/IIa, y acero UNE-EN 10080 B 500 S; vigueta pretensada bovedilla de hormigón, 60x20x25 cm y malla electrosoldada ME 20x20 Ø 5-5 B 500 T 6x2,20 UNE-EN 10080, en capa de compresión, sobre murete de apoyo de ladrillo cerámico perforado (tosco), para revestir.</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73647530" wp14:editId="6FF099E9">
                  <wp:extent cx="1731600" cy="669600"/>
                  <wp:effectExtent l="0" t="0" r="0" b="0"/>
                  <wp:docPr id="1"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177"/>
                          <a:stretch>
                            <a:fillRect/>
                          </a:stretch>
                        </pic:blipFill>
                        <pic:spPr>
                          <a:xfrm>
                            <a:off x="0" y="0"/>
                            <a:ext cx="1731600" cy="6696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Solado de baldosas de terrazo micrograno (menor o igual a 6 mm)</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Mortero de cemento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3.2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Base de gravilla de machaqueo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4 -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40.2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Altura libre: 60 cm</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s</w:t>
            </w:r>
            <w:r w:rsidRPr="000E67DA">
              <w:rPr>
                <w:rFonts w:ascii="Arial" w:hAnsi="Arial" w:cs="Arial"/>
              </w:rPr>
              <w:t>: 0.37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(Para una longitud característica B' = 11.8 m)</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Detalle de cálculo (U</w:t>
            </w:r>
            <w:r w:rsidRPr="000E67DA">
              <w:rPr>
                <w:rFonts w:ascii="Arial" w:hAnsi="Arial" w:cs="Arial"/>
                <w:vertAlign w:val="subscript"/>
              </w:rPr>
              <w:t>s</w:t>
            </w:r>
            <w:r w:rsidRPr="000E67DA">
              <w:rPr>
                <w:rFonts w:ascii="Arial" w:hAnsi="Arial" w:cs="Arial"/>
              </w:rPr>
              <w:t>)</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Superficie del forjado, A: 1100.90 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Perímetro del forjado, P: 185.90 m</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Profundidad media de la cámara sanitaria por debajo del nivel del terreno, z: 1.00 m</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Altura media de la cara superior del forjado por encima del nivel del terreno, h: 0.00 m</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Resistencia térmica del forjado, Rf: 0.32 m²·h·°C/kcal</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Coeficiente de transmisión térmica del muro perimetral, Uw: 0.94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Factor de protección contra el viento, fw: 0.05</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Tipo de terreno: Arena semidensa</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562.13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62.9(-1; -6)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Nivel global de presión de ruido de impactos normalizado, L</w:t>
            </w:r>
            <w:r w:rsidRPr="000E67DA">
              <w:rPr>
                <w:rFonts w:ascii="Arial" w:hAnsi="Arial" w:cs="Arial"/>
                <w:vertAlign w:val="subscript"/>
              </w:rPr>
              <w:t>n,w</w:t>
            </w:r>
            <w:r w:rsidRPr="000E67DA">
              <w:rPr>
                <w:rFonts w:ascii="Arial" w:hAnsi="Arial" w:cs="Arial"/>
              </w:rPr>
              <w:t>: 67.8 dB</w:t>
            </w:r>
          </w:p>
        </w:tc>
      </w:tr>
    </w:tbl>
    <w:p w:rsidR="00A035A0" w:rsidRPr="000E67DA" w:rsidRDefault="00A035A0" w:rsidP="00A035A0">
      <w:pPr>
        <w:spacing w:after="0" w:line="2" w:lineRule="auto"/>
        <w:rPr>
          <w:rFonts w:ascii="Arial" w:hAnsi="Arial" w:cs="Arial"/>
        </w:rPr>
      </w:pPr>
    </w:p>
    <w:p w:rsidR="00A035A0" w:rsidRDefault="00A035A0" w:rsidP="00A035A0">
      <w:pPr>
        <w:pStyle w:val="CUERPOTEXTO"/>
        <w:rPr>
          <w:rFonts w:ascii="Arial" w:hAnsi="Arial" w:cs="Arial"/>
        </w:rPr>
      </w:pPr>
      <w:r w:rsidRPr="000E67DA">
        <w:rPr>
          <w:rFonts w:ascii="Arial" w:hAnsi="Arial" w:cs="Arial"/>
        </w:rPr>
        <w:t xml:space="preserve"> </w:t>
      </w:r>
    </w:p>
    <w:p w:rsidR="00A035A0" w:rsidRDefault="00A035A0" w:rsidP="00A035A0">
      <w:pPr>
        <w:rPr>
          <w:rFonts w:ascii="Arial" w:eastAsiaTheme="minorEastAsia" w:hAnsi="Arial" w:cs="Arial"/>
          <w:sz w:val="18"/>
          <w:lang w:eastAsia="es-ES"/>
        </w:rPr>
      </w:pPr>
      <w:r>
        <w:rPr>
          <w:rFonts w:ascii="Arial" w:hAnsi="Arial" w:cs="Arial"/>
        </w:rPr>
        <w:br w:type="page"/>
      </w:r>
    </w:p>
    <w:p w:rsidR="00A035A0" w:rsidRPr="000E67DA" w:rsidRDefault="00A035A0" w:rsidP="00A035A0">
      <w:pPr>
        <w:pStyle w:val="CUERPOTEXTO"/>
        <w:rPr>
          <w:rFonts w:ascii="Arial" w:hAnsi="Arial" w:cs="Arial"/>
        </w:rPr>
      </w:pPr>
    </w:p>
    <w:p w:rsidR="00A035A0" w:rsidRPr="000E67DA" w:rsidRDefault="00A035A0" w:rsidP="00A035A0">
      <w:pPr>
        <w:spacing w:after="0" w:line="2" w:lineRule="auto"/>
        <w:rPr>
          <w:rFonts w:ascii="Arial" w:hAnsi="Arial" w:cs="Arial"/>
        </w:rPr>
      </w:pPr>
      <w:bookmarkStart w:id="3" w:name="REF_HTML:_RC_:1:2"/>
      <w:bookmarkEnd w:id="3"/>
    </w:p>
    <w:p w:rsidR="00A035A0" w:rsidRPr="000E67DA" w:rsidRDefault="00A035A0" w:rsidP="00A035A0">
      <w:pPr>
        <w:pStyle w:val="CAP2"/>
        <w:keepNext/>
        <w:rPr>
          <w:rFonts w:ascii="Arial" w:hAnsi="Arial" w:cs="Arial"/>
        </w:rPr>
      </w:pPr>
      <w:r w:rsidRPr="000E67DA">
        <w:rPr>
          <w:rFonts w:ascii="Arial" w:hAnsi="Arial" w:cs="Arial"/>
        </w:rPr>
        <w:t>1.2.- Fachadas</w:t>
      </w:r>
    </w:p>
    <w:p w:rsidR="00A035A0" w:rsidRPr="000E67DA" w:rsidRDefault="00A035A0" w:rsidP="00A035A0">
      <w:pPr>
        <w:spacing w:after="0" w:line="2" w:lineRule="auto"/>
        <w:rPr>
          <w:rFonts w:ascii="Arial" w:hAnsi="Arial" w:cs="Arial"/>
        </w:rPr>
      </w:pPr>
      <w:bookmarkStart w:id="4" w:name="REF_HTML:_RC_:1:2:1"/>
      <w:bookmarkEnd w:id="4"/>
    </w:p>
    <w:p w:rsidR="00A035A0" w:rsidRPr="000E67DA" w:rsidRDefault="00A035A0" w:rsidP="00A035A0">
      <w:pPr>
        <w:pStyle w:val="CAP3"/>
        <w:keepNext/>
        <w:rPr>
          <w:rFonts w:ascii="Arial" w:hAnsi="Arial" w:cs="Arial"/>
        </w:rPr>
      </w:pPr>
      <w:r w:rsidRPr="000E67DA">
        <w:rPr>
          <w:rFonts w:ascii="Arial" w:hAnsi="Arial" w:cs="Arial"/>
        </w:rPr>
        <w:t>1.2.1.- Parte ciega de las fachadas</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4788"/>
              <w:gridCol w:w="4681"/>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Fachada ladrillo caravista</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1254.41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1 pie de ladrillo caravista, revestido al interior mediante guarnecido y enlucido de yeso.</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7C4D7A00" wp14:editId="434E43AB">
                  <wp:extent cx="806400" cy="1792800"/>
                  <wp:effectExtent l="0" t="0" r="0" b="0"/>
                  <wp:docPr id="2"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178"/>
                          <a:stretch>
                            <a:fillRect/>
                          </a:stretch>
                        </pic:blipFill>
                        <pic:spPr>
                          <a:xfrm>
                            <a:off x="0" y="0"/>
                            <a:ext cx="806400" cy="17928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1 pie LP métrico o catalán 40 mm&lt; G &lt; 60 mm</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24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Enlucido de yeso 1000 &lt; d &lt; 1300</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25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m</w:t>
            </w:r>
            <w:r w:rsidRPr="000E67DA">
              <w:rPr>
                <w:rFonts w:ascii="Arial" w:hAnsi="Arial" w:cs="Arial"/>
              </w:rPr>
              <w:t>: 1.57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304.30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53.1(-1; -6)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4978"/>
              <w:gridCol w:w="4491"/>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Muro de hormigón armado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146.58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Muro de hormigón armado, 30 cm de espesor.</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2C86BFBA" wp14:editId="48761CC9">
                  <wp:extent cx="1033200" cy="1735200"/>
                  <wp:effectExtent l="0" t="0" r="0" b="0"/>
                  <wp:docPr id="3"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179"/>
                          <a:stretch>
                            <a:fillRect/>
                          </a:stretch>
                        </pic:blipFill>
                        <pic:spPr>
                          <a:xfrm>
                            <a:off x="0" y="0"/>
                            <a:ext cx="1033200" cy="17352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Hormigón armado 2300 &lt; d &lt; 2500</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m</w:t>
            </w:r>
            <w:r w:rsidRPr="000E67DA">
              <w:rPr>
                <w:rFonts w:ascii="Arial" w:hAnsi="Arial" w:cs="Arial"/>
              </w:rPr>
              <w:t>: 2.86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720.00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66.8(-1; -7)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5" w:name="REF_HTML:_RC_:1:2:2"/>
      <w:bookmarkEnd w:id="5"/>
    </w:p>
    <w:p w:rsidR="00A035A0" w:rsidRPr="000E67DA" w:rsidRDefault="00A035A0" w:rsidP="00A035A0">
      <w:pPr>
        <w:pStyle w:val="CAP3"/>
        <w:keepNext/>
        <w:rPr>
          <w:rFonts w:ascii="Arial" w:hAnsi="Arial" w:cs="Arial"/>
        </w:rPr>
      </w:pPr>
      <w:r w:rsidRPr="000E67DA">
        <w:rPr>
          <w:rFonts w:ascii="Arial" w:hAnsi="Arial" w:cs="Arial"/>
        </w:rPr>
        <w:t>1.2.2.- Huecos en fachada</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441"/>
        <w:gridCol w:w="6051"/>
        <w:gridCol w:w="33"/>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lastRenderedPageBreak/>
                    <w:t>Ventana de aluminio, corredera simple, de 350x160 cm - Vidrio sencillo 4 mm (Lamas exteriores)</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ventana de aluminio, corredera simple, de 350x160 cm, formada por cuatro hojas.</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Vidrio sencillo 4 mm</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ACCESORIOS:</w:t>
            </w:r>
          </w:p>
          <w:p w:rsidR="00A035A0" w:rsidRPr="000E67DA" w:rsidRDefault="00A035A0" w:rsidP="003855C8">
            <w:pPr>
              <w:pStyle w:val="CUERPOTEXTOTABLA"/>
              <w:jc w:val="both"/>
              <w:rPr>
                <w:rFonts w:ascii="Arial" w:hAnsi="Arial" w:cs="Arial"/>
              </w:rPr>
            </w:pPr>
            <w:r w:rsidRPr="000E67DA">
              <w:rPr>
                <w:rFonts w:ascii="Arial" w:hAnsi="Arial" w:cs="Arial"/>
              </w:rPr>
              <w:t>Lamas exteriores</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2.00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0.88</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27 (-1;-1)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4.90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Deslizante</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2</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8"/>
        <w:gridCol w:w="1654"/>
        <w:gridCol w:w="1475"/>
        <w:gridCol w:w="2234"/>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 Dimensiones: </w:t>
            </w:r>
            <w:r w:rsidRPr="000E67DA">
              <w:rPr>
                <w:rFonts w:ascii="Arial" w:hAnsi="Arial" w:cs="Arial"/>
                <w:b/>
              </w:rPr>
              <w:t>270.3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24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350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40</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23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151.3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184.7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lastRenderedPageBreak/>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168.2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2</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347.3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23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186.6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65.7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191.5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144.5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lastRenderedPageBreak/>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129.6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149.4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206.4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2.64</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449"/>
        <w:gridCol w:w="6043"/>
        <w:gridCol w:w="33"/>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Fijo de aluminio, de 60x275 cm, con división superior e inferior - Vidrio sencillo 4 mm</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fijo de aluminio, de 60x275 cm, con división superior e inferior, formada por una hoja.</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Vidrio sencillo 4 mm</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2.00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0.88</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27 (-1;-1)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4.90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Fija</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3"/>
        <w:gridCol w:w="3986"/>
        <w:gridCol w:w="1632"/>
        <w:gridCol w:w="1575"/>
        <w:gridCol w:w="2209"/>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lastRenderedPageBreak/>
              <w:t xml:space="preserve"> Dimensiones: </w:t>
            </w:r>
            <w:r w:rsidRPr="000E67DA">
              <w:rPr>
                <w:rFonts w:ascii="Arial" w:hAnsi="Arial" w:cs="Arial"/>
                <w:b/>
              </w:rPr>
              <w:t>60 x 275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4</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2.47</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0.75</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0.61</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30 (-1;-2)</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3"/>
        <w:gridCol w:w="3986"/>
        <w:gridCol w:w="1632"/>
        <w:gridCol w:w="1575"/>
        <w:gridCol w:w="2209"/>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60 x 275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3</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2.47</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0.75</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0.54</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30 (-1;-2)</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437"/>
        <w:gridCol w:w="6055"/>
        <w:gridCol w:w="33"/>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Ventana de aluminio, corredera simple, de 350x60 cm - Vidrio sencillo 4 mm</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ventana de aluminio, corredera simple, de 350x60 cm, formada por cuatro hojas.</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Vidrio sencillo 4 mm</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2.00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0.88</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27 (-1;-1)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4.90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Deslizante</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2</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 Dimensiones: </w:t>
            </w:r>
            <w:r w:rsidRPr="000E67DA">
              <w:rPr>
                <w:rFonts w:ascii="Arial" w:hAnsi="Arial" w:cs="Arial"/>
                <w:b/>
              </w:rPr>
              <w:t>350 x 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8</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3.17</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0.56</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0.56</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25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434"/>
        <w:gridCol w:w="6058"/>
        <w:gridCol w:w="33"/>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Ventana de aluminio, corredera simple, de 300x160 cm - Vidrio sencillo 4 mm</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lastRenderedPageBreak/>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ventana de aluminio, corredera simple, de 300x160 cm, formada por tres hojas.</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Vidrio sencillo 4 mm</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2.00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0.88</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27 (-1;-1)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4.90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Deslizante</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2</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4"/>
        <w:gridCol w:w="4036"/>
        <w:gridCol w:w="1653"/>
        <w:gridCol w:w="1475"/>
        <w:gridCol w:w="2237"/>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 Dimensiones: </w:t>
            </w:r>
            <w:r w:rsidRPr="000E67DA">
              <w:rPr>
                <w:rFonts w:ascii="Arial" w:hAnsi="Arial" w:cs="Arial"/>
                <w:b/>
              </w:rPr>
              <w:t>300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8</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2.60</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0.72</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0.72</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23 (-1;1)</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450"/>
        <w:gridCol w:w="6041"/>
        <w:gridCol w:w="34"/>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Puerta de aluminio, abisagrada practicable de apertura hacia el interior, de 360x235 cm - Vidrio sencillo 4 mm</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puerta de aluminio, abisagrada practicable, de 360x235 cm, formada por cuatro hojas.</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Vidrio sencillo 4 mm</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2.00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0.88</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27 (-1;-1)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4.90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Practicable</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3"/>
        <w:gridCol w:w="3986"/>
        <w:gridCol w:w="1632"/>
        <w:gridCol w:w="1575"/>
        <w:gridCol w:w="2209"/>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 Dimensiones: </w:t>
            </w:r>
            <w:r w:rsidRPr="000E67DA">
              <w:rPr>
                <w:rFonts w:ascii="Arial" w:hAnsi="Arial" w:cs="Arial"/>
                <w:b/>
              </w:rPr>
              <w:t>360 x 235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2</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2.49</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0.75</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0.75</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27 (-1;-2)</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lastRenderedPageBreak/>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40"/>
        <w:gridCol w:w="5948"/>
        <w:gridCol w:w="37"/>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rPr>
                    <w:t xml:space="preserve"> </w:t>
                  </w:r>
                  <w:r w:rsidRPr="000E67DA">
                    <w:rPr>
                      <w:rFonts w:ascii="Arial" w:hAnsi="Arial" w:cs="Arial"/>
                      <w:b/>
                    </w:rPr>
                    <w:t>Ventana de aluminio, abisagrada practicable de apertura hacia el interior, de 350x160 cm - Doble acristalamiento Aislaglas "CONTROL GLASS ACÚSTICO Y SOLAR", 4/10/4 (Lamas exteriores)</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CARPINTERÍA:</w:t>
            </w:r>
          </w:p>
          <w:p w:rsidR="00A035A0" w:rsidRPr="000E67DA" w:rsidRDefault="00A035A0" w:rsidP="003855C8">
            <w:pPr>
              <w:pStyle w:val="CUERPOTEXTOTABLA"/>
              <w:jc w:val="both"/>
              <w:rPr>
                <w:rFonts w:ascii="Arial" w:hAnsi="Arial" w:cs="Arial"/>
              </w:rPr>
            </w:pPr>
            <w:r w:rsidRPr="000E67DA">
              <w:rPr>
                <w:rFonts w:ascii="Arial" w:hAnsi="Arial" w:cs="Arial"/>
              </w:rPr>
              <w:t>Carpintería de aluminio, anodizado natural, para conformado de ventana de aluminio, abisagrada practicable, de 350x160 cm, formada por cuatro hojas, con perfilería provista de rotura de puente térmico.</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VIDRIO:</w:t>
            </w:r>
          </w:p>
          <w:p w:rsidR="00A035A0" w:rsidRPr="000E67DA" w:rsidRDefault="00A035A0" w:rsidP="003855C8">
            <w:pPr>
              <w:pStyle w:val="CUERPOTEXTOTABLA"/>
              <w:jc w:val="both"/>
              <w:rPr>
                <w:rFonts w:ascii="Arial" w:hAnsi="Arial" w:cs="Arial"/>
              </w:rPr>
            </w:pPr>
            <w:r w:rsidRPr="000E67DA">
              <w:rPr>
                <w:rFonts w:ascii="Arial" w:hAnsi="Arial" w:cs="Arial"/>
              </w:rPr>
              <w:t>Doble acristalamiento Aislaglas "CONTROL GLASS ACÚSTICO Y SOLAR", 4/10/4.</w:t>
            </w: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ACCESORIOS:</w:t>
            </w:r>
          </w:p>
          <w:p w:rsidR="00A035A0" w:rsidRPr="000E67DA" w:rsidRDefault="00A035A0" w:rsidP="003855C8">
            <w:pPr>
              <w:pStyle w:val="CUERPOTEXTOTABLA"/>
              <w:jc w:val="both"/>
              <w:rPr>
                <w:rFonts w:ascii="Arial" w:hAnsi="Arial" w:cs="Arial"/>
              </w:rPr>
            </w:pPr>
            <w:r w:rsidRPr="000E67DA">
              <w:rPr>
                <w:rFonts w:ascii="Arial" w:hAnsi="Arial" w:cs="Arial"/>
              </w:rPr>
              <w:t>Lamas exteriores</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del vidrio</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g</w:t>
            </w:r>
            <w:r w:rsidRPr="000E67DA">
              <w:rPr>
                <w:rFonts w:ascii="Arial" w:hAnsi="Arial" w:cs="Arial"/>
              </w:rPr>
              <w:t>: 2.58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Factor solar, g: 0.77</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Aislamiento acústico, 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 28 (-1;-3) dB</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Características de la carpintería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w:t>
            </w:r>
            <w:r w:rsidRPr="000E67DA">
              <w:rPr>
                <w:rFonts w:ascii="Arial" w:hAnsi="Arial" w:cs="Arial"/>
                <w:vertAlign w:val="subscript"/>
              </w:rPr>
              <w:t>f</w:t>
            </w:r>
            <w:r w:rsidRPr="000E67DA">
              <w:rPr>
                <w:rFonts w:ascii="Arial" w:hAnsi="Arial" w:cs="Arial"/>
              </w:rPr>
              <w:t>: 3.44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Tipo de apertura: Practicable</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0.4 (color claro)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3"/>
        <w:gridCol w:w="3986"/>
        <w:gridCol w:w="1632"/>
        <w:gridCol w:w="1575"/>
        <w:gridCol w:w="2209"/>
      </w:tblGrid>
      <w:tr w:rsidR="00A035A0" w:rsidRPr="000E67DA" w:rsidTr="003855C8">
        <w:trPr>
          <w:cantSplit/>
          <w:jc w:val="center"/>
        </w:trPr>
        <w:tc>
          <w:tcPr>
            <w:tcW w:w="0" w:type="auto"/>
            <w:gridSpan w:val="4"/>
            <w:tcBorders>
              <w:bottom w:val="single" w:sz="2" w:space="0" w:color="000000"/>
            </w:tcBorders>
            <w:shd w:val="clear" w:color="auto" w:fill="EFEFEF"/>
          </w:tcPr>
          <w:p w:rsidR="00A035A0" w:rsidRPr="000E67DA" w:rsidRDefault="00A035A0" w:rsidP="003855C8">
            <w:pPr>
              <w:pStyle w:val="CUERPOTEXTOTABLA"/>
              <w:rPr>
                <w:rFonts w:ascii="Arial" w:hAnsi="Arial" w:cs="Arial"/>
              </w:rPr>
            </w:pPr>
            <w:r w:rsidRPr="000E67DA">
              <w:rPr>
                <w:rFonts w:ascii="Arial" w:hAnsi="Arial" w:cs="Arial"/>
              </w:rPr>
              <w:t xml:space="preserve">Dimensiones: </w:t>
            </w:r>
            <w:r w:rsidRPr="000E67DA">
              <w:rPr>
                <w:rFonts w:ascii="Arial" w:hAnsi="Arial" w:cs="Arial"/>
                <w:b/>
              </w:rPr>
              <w:t>350 x 160 cm</w:t>
            </w:r>
            <w:r w:rsidRPr="000E67DA">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31</w:t>
            </w:r>
          </w:p>
        </w:tc>
      </w:tr>
      <w:tr w:rsidR="00A035A0" w:rsidRPr="000E67DA" w:rsidTr="003855C8">
        <w:trPr>
          <w:cantSplit/>
          <w:jc w:val="center"/>
        </w:trPr>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bottom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Transmisión térmica</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U</w:t>
            </w:r>
            <w:r w:rsidRPr="000E67DA">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2.79</w:t>
            </w:r>
          </w:p>
        </w:tc>
        <w:tc>
          <w:tcPr>
            <w:tcW w:w="0" w:type="auto"/>
            <w:tcBorders>
              <w:top w:val="single" w:sz="2" w:space="0" w:color="000000"/>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kcal/(h·m²°C)</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vMerge w:val="restart"/>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Soleamiento</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0.60</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Merge/>
            <w:tcBorders>
              <w:bottom w:val="single" w:sz="2" w:space="0" w:color="000000"/>
            </w:tcBorders>
          </w:tcPr>
          <w:p w:rsidR="00A035A0" w:rsidRPr="000E67DA" w:rsidRDefault="00A035A0" w:rsidP="003855C8">
            <w:pPr>
              <w:rPr>
                <w:rFonts w:ascii="Arial" w:hAnsi="Arial" w:cs="Arial"/>
              </w:rPr>
            </w:pPr>
          </w:p>
        </w:tc>
        <w:tc>
          <w:tcPr>
            <w:tcW w:w="0" w:type="auto"/>
            <w:tcBorders>
              <w:bottom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F</w:t>
            </w:r>
            <w:r w:rsidRPr="000E67DA">
              <w:rPr>
                <w:rFonts w:ascii="Arial" w:hAnsi="Arial" w:cs="Arial"/>
                <w:vertAlign w:val="subscript"/>
              </w:rPr>
              <w:t>H</w:t>
            </w:r>
          </w:p>
        </w:tc>
        <w:tc>
          <w:tcPr>
            <w:tcW w:w="0" w:type="auto"/>
            <w:tcBorders>
              <w:bottom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0.60</w:t>
            </w:r>
          </w:p>
        </w:tc>
        <w:tc>
          <w:tcPr>
            <w:tcW w:w="0" w:type="auto"/>
            <w:tcBorders>
              <w:bottom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c>
        <w:tc>
          <w:tcPr>
            <w:tcW w:w="0" w:type="auto"/>
            <w:tcBorders>
              <w:top w:val="single" w:sz="2" w:space="0" w:color="000000"/>
            </w:tcBorders>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tcBorders>
              <w:top w:val="single" w:sz="2" w:space="0" w:color="000000"/>
            </w:tcBorders>
            <w:vAlign w:val="center"/>
          </w:tcPr>
          <w:p w:rsidR="00A035A0" w:rsidRPr="000E67DA" w:rsidRDefault="00A035A0" w:rsidP="003855C8">
            <w:pPr>
              <w:pStyle w:val="CUERPOTEXTOTABLA"/>
              <w:jc w:val="right"/>
              <w:rPr>
                <w:rFonts w:ascii="Arial" w:hAnsi="Arial" w:cs="Arial"/>
              </w:rPr>
            </w:pPr>
            <w:r w:rsidRPr="000E67DA">
              <w:rPr>
                <w:rFonts w:ascii="Arial" w:hAnsi="Arial" w:cs="Arial"/>
              </w:rPr>
              <w:t>R</w:t>
            </w:r>
            <w:r w:rsidRPr="000E67DA">
              <w:rPr>
                <w:rFonts w:ascii="Arial" w:hAnsi="Arial" w:cs="Arial"/>
                <w:vertAlign w:val="subscript"/>
              </w:rPr>
              <w:t>w</w:t>
            </w:r>
            <w:r w:rsidRPr="000E67DA">
              <w:rPr>
                <w:rFonts w:ascii="Arial" w:hAnsi="Arial" w:cs="Arial"/>
              </w:rPr>
              <w:t xml:space="preserve"> (C;C</w:t>
            </w:r>
            <w:r w:rsidRPr="000E67DA">
              <w:rPr>
                <w:rFonts w:ascii="Arial" w:hAnsi="Arial" w:cs="Arial"/>
                <w:vertAlign w:val="subscript"/>
              </w:rPr>
              <w:t>tr</w:t>
            </w:r>
            <w:r w:rsidRPr="000E67DA">
              <w:rPr>
                <w:rFonts w:ascii="Arial" w:hAnsi="Arial" w:cs="Arial"/>
              </w:rPr>
              <w:t>)</w:t>
            </w:r>
          </w:p>
        </w:tc>
        <w:tc>
          <w:tcPr>
            <w:tcW w:w="0" w:type="auto"/>
            <w:tcBorders>
              <w:top w:val="single" w:sz="2" w:space="0" w:color="000000"/>
            </w:tcBorders>
            <w:vAlign w:val="center"/>
          </w:tcPr>
          <w:p w:rsidR="00A035A0" w:rsidRPr="000E67DA" w:rsidRDefault="00A035A0" w:rsidP="003855C8">
            <w:pPr>
              <w:pStyle w:val="CUERPOTEXTOTABLA"/>
              <w:jc w:val="center"/>
              <w:rPr>
                <w:rFonts w:ascii="Arial" w:hAnsi="Arial" w:cs="Arial"/>
              </w:rPr>
            </w:pPr>
            <w:r w:rsidRPr="000E67DA">
              <w:rPr>
                <w:rFonts w:ascii="Arial" w:hAnsi="Arial" w:cs="Arial"/>
              </w:rPr>
              <w:t>29 (-1;-4)</w:t>
            </w:r>
          </w:p>
        </w:tc>
        <w:tc>
          <w:tcPr>
            <w:tcW w:w="0" w:type="auto"/>
            <w:tcBorders>
              <w:top w:val="single" w:sz="2" w:space="0" w:color="000000"/>
            </w:tcBorders>
            <w:vAlign w:val="center"/>
          </w:tcPr>
          <w:p w:rsidR="00A035A0" w:rsidRPr="000E67DA" w:rsidRDefault="00A035A0" w:rsidP="003855C8">
            <w:pPr>
              <w:pStyle w:val="CUERPOTEXTOTABLA"/>
              <w:rPr>
                <w:rFonts w:ascii="Arial" w:hAnsi="Arial" w:cs="Arial"/>
              </w:rPr>
            </w:pPr>
            <w:r w:rsidRPr="000E67DA">
              <w:rPr>
                <w:rFonts w:ascii="Arial" w:hAnsi="Arial" w:cs="Arial"/>
              </w:rPr>
              <w:t>dB</w:t>
            </w:r>
          </w:p>
        </w:tc>
      </w:tr>
      <w:tr w:rsidR="00A035A0" w:rsidRPr="000E67DA" w:rsidTr="003855C8">
        <w:trPr>
          <w:cantSplit/>
          <w:jc w:val="center"/>
        </w:trPr>
        <w:tc>
          <w:tcPr>
            <w:tcW w:w="0" w:type="auto"/>
            <w:gridSpan w:val="5"/>
            <w:tcMar>
              <w:left w:w="85" w:type="dxa"/>
              <w:right w:w="85" w:type="dxa"/>
            </w:tcMar>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Notas:</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U</w:t>
            </w:r>
            <w:r w:rsidRPr="000E67DA">
              <w:rPr>
                <w:rFonts w:ascii="Arial" w:hAnsi="Arial" w:cs="Arial"/>
                <w:i/>
                <w:sz w:val="14"/>
                <w:vertAlign w:val="subscript"/>
              </w:rPr>
              <w:t>w</w:t>
            </w:r>
            <w:r w:rsidRPr="000E67DA">
              <w:rPr>
                <w:rFonts w:ascii="Arial" w:hAnsi="Arial" w:cs="Arial"/>
                <w:i/>
                <w:sz w:val="14"/>
              </w:rPr>
              <w:t>: Coeficiente de transmitancia térmica del hueco (kcal/(h·m²°C))</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 Factor solar del hueco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F</w:t>
            </w:r>
            <w:r w:rsidRPr="000E67DA">
              <w:rPr>
                <w:rFonts w:ascii="Arial" w:hAnsi="Arial" w:cs="Arial"/>
                <w:i/>
                <w:sz w:val="14"/>
                <w:vertAlign w:val="subscript"/>
              </w:rPr>
              <w:t>H</w:t>
            </w:r>
            <w:r w:rsidRPr="000E67DA">
              <w:rPr>
                <w:rFonts w:ascii="Arial" w:hAnsi="Arial" w:cs="Arial"/>
                <w:i/>
                <w:sz w:val="14"/>
              </w:rPr>
              <w:t>: Factor solar modificado</w:t>
            </w:r>
          </w:p>
          <w:p w:rsidR="00A035A0" w:rsidRPr="000E67DA" w:rsidRDefault="00A035A0" w:rsidP="003855C8">
            <w:pPr>
              <w:pStyle w:val="CUERPOTEXTOTABLA"/>
              <w:ind w:left="283"/>
              <w:jc w:val="both"/>
              <w:rPr>
                <w:rFonts w:ascii="Arial" w:hAnsi="Arial" w:cs="Arial"/>
                <w:i/>
                <w:sz w:val="14"/>
              </w:rPr>
            </w:pPr>
            <w:r w:rsidRPr="000E67DA">
              <w:rPr>
                <w:rFonts w:ascii="Arial" w:hAnsi="Arial" w:cs="Arial"/>
                <w:i/>
                <w:sz w:val="14"/>
              </w:rPr>
              <w:t>R</w:t>
            </w:r>
            <w:r w:rsidRPr="000E67DA">
              <w:rPr>
                <w:rFonts w:ascii="Arial" w:hAnsi="Arial" w:cs="Arial"/>
                <w:i/>
                <w:sz w:val="14"/>
                <w:vertAlign w:val="subscript"/>
              </w:rPr>
              <w:t>w</w:t>
            </w:r>
            <w:r w:rsidRPr="000E67DA">
              <w:rPr>
                <w:rFonts w:ascii="Arial" w:hAnsi="Arial" w:cs="Arial"/>
                <w:i/>
                <w:sz w:val="14"/>
              </w:rPr>
              <w:t xml:space="preserve"> (C;C</w:t>
            </w:r>
            <w:r w:rsidRPr="000E67DA">
              <w:rPr>
                <w:rFonts w:ascii="Arial" w:hAnsi="Arial" w:cs="Arial"/>
                <w:i/>
                <w:sz w:val="14"/>
                <w:vertAlign w:val="subscript"/>
              </w:rPr>
              <w:t>tr</w:t>
            </w:r>
            <w:r w:rsidRPr="000E67DA">
              <w:rPr>
                <w:rFonts w:ascii="Arial" w:hAnsi="Arial" w:cs="Arial"/>
                <w:i/>
                <w:sz w:val="14"/>
              </w:rPr>
              <w:t>): Valores de aislamiento acústico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6" w:name="REF_HTML:_RC_:1:3"/>
      <w:bookmarkEnd w:id="6"/>
    </w:p>
    <w:p w:rsidR="00A035A0" w:rsidRPr="000E67DA" w:rsidRDefault="00A035A0" w:rsidP="00A035A0">
      <w:pPr>
        <w:pStyle w:val="CAP2"/>
        <w:keepNext/>
        <w:rPr>
          <w:rFonts w:ascii="Arial" w:hAnsi="Arial" w:cs="Arial"/>
        </w:rPr>
      </w:pPr>
      <w:r w:rsidRPr="000E67DA">
        <w:rPr>
          <w:rFonts w:ascii="Arial" w:hAnsi="Arial" w:cs="Arial"/>
        </w:rPr>
        <w:t>1.3.- Cubiertas</w:t>
      </w:r>
    </w:p>
    <w:p w:rsidR="00A035A0" w:rsidRPr="000E67DA" w:rsidRDefault="00A035A0" w:rsidP="00A035A0">
      <w:pPr>
        <w:spacing w:after="0" w:line="2" w:lineRule="auto"/>
        <w:rPr>
          <w:rFonts w:ascii="Arial" w:hAnsi="Arial" w:cs="Arial"/>
        </w:rPr>
      </w:pPr>
      <w:bookmarkStart w:id="7" w:name="REF_HTML:_RC_:1:3:1"/>
      <w:bookmarkEnd w:id="7"/>
    </w:p>
    <w:p w:rsidR="00A035A0" w:rsidRPr="000E67DA" w:rsidRDefault="00A035A0" w:rsidP="00A035A0">
      <w:pPr>
        <w:pStyle w:val="CAP3"/>
        <w:keepNext/>
        <w:rPr>
          <w:rFonts w:ascii="Arial" w:hAnsi="Arial" w:cs="Arial"/>
        </w:rPr>
      </w:pPr>
      <w:r w:rsidRPr="000E67DA">
        <w:rPr>
          <w:rFonts w:ascii="Arial" w:hAnsi="Arial" w:cs="Arial"/>
        </w:rPr>
        <w:t>1.3.1.- Parte maciza de los tejados</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810"/>
              <w:gridCol w:w="365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Teja cerámica (Forjado unidireccional)</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402.27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lastRenderedPageBreak/>
              <w:drawing>
                <wp:inline distT="0" distB="0" distL="0" distR="0" wp14:anchorId="763B192B" wp14:editId="544171C5">
                  <wp:extent cx="1735200" cy="561600"/>
                  <wp:effectExtent l="0" t="0" r="0" b="0"/>
                  <wp:docPr id="4"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180"/>
                          <a:stretch>
                            <a:fillRect/>
                          </a:stretch>
                        </pic:blipFill>
                        <pic:spPr>
                          <a:xfrm>
                            <a:off x="0" y="0"/>
                            <a:ext cx="1735200" cy="5616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Teja de arcilla cocida</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2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32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1.95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2.32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412.33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58.0(-1; -6)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00"/>
              <w:gridCol w:w="16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Falso techo continuo suspendido liso de placas de yeso laminado, con estructura metálica - Teja cerámica (Forjado unidireccional)</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645.80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0E67DA" w:rsidRDefault="00A035A0" w:rsidP="003855C8">
            <w:pPr>
              <w:pStyle w:val="CUERPOTEXTOTABLA"/>
              <w:jc w:val="both"/>
              <w:rPr>
                <w:rFonts w:ascii="Arial" w:hAnsi="Arial" w:cs="Arial"/>
              </w:rPr>
            </w:pPr>
            <w:r w:rsidRPr="000E67DA">
              <w:rPr>
                <w:rFonts w:ascii="Arial" w:hAnsi="Arial" w:cs="Arial"/>
              </w:rPr>
              <w:t>REVESTIMIENTO DEL TECHO</w:t>
            </w:r>
          </w:p>
          <w:p w:rsidR="00A035A0" w:rsidRPr="000E67DA" w:rsidRDefault="00A035A0" w:rsidP="003855C8">
            <w:pPr>
              <w:pStyle w:val="CUERPOTEXTOTABLA"/>
              <w:jc w:val="both"/>
              <w:rPr>
                <w:rFonts w:ascii="Arial" w:hAnsi="Arial" w:cs="Arial"/>
              </w:rPr>
            </w:pPr>
            <w:r w:rsidRPr="000E67DA">
              <w:rPr>
                <w:rFonts w:ascii="Arial" w:hAnsi="Arial" w:cs="Arial"/>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6DB662D0" wp14:editId="08F9B403">
                  <wp:extent cx="1731600" cy="788400"/>
                  <wp:effectExtent l="0" t="0" r="0" b="0"/>
                  <wp:docPr id="5"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181"/>
                          <a:stretch>
                            <a:fillRect/>
                          </a:stretch>
                        </pic:blipFill>
                        <pic:spPr>
                          <a:xfrm>
                            <a:off x="0" y="0"/>
                            <a:ext cx="1731600" cy="7884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Teja de arcilla cocida</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2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lang w:val="en-US"/>
                    </w:rPr>
                  </w:pPr>
                  <w:r w:rsidRPr="000E67DA">
                    <w:rPr>
                      <w:rFonts w:ascii="Arial" w:hAnsi="Arial" w:cs="Arial"/>
                      <w:lang w:val="en-US"/>
                    </w:rPr>
                    <w:t>Lana mineral Ultracoustic R "KNAUF INSULATION"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16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4 -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Falso techo continuo suspendido liso de placas de yeso laminado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1.25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5 -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Pintura plástica sobre paramentos interiores de yeso o escayola</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49.25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0.18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0.18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429.05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del elemento base: 412.33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58.0(-1; -6)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8" w:name="REF_HTML:_RC_:2"/>
      <w:bookmarkEnd w:id="8"/>
    </w:p>
    <w:p w:rsidR="00A035A0" w:rsidRPr="000E67DA" w:rsidRDefault="00A035A0" w:rsidP="00A035A0">
      <w:pPr>
        <w:pStyle w:val="CAP1"/>
        <w:keepNext/>
        <w:rPr>
          <w:rFonts w:ascii="Arial" w:hAnsi="Arial" w:cs="Arial"/>
        </w:rPr>
      </w:pPr>
      <w:r w:rsidRPr="000E67DA">
        <w:rPr>
          <w:rFonts w:ascii="Arial" w:hAnsi="Arial" w:cs="Arial"/>
        </w:rPr>
        <w:t>2.- SISTEMA DE COMPARTIMENTACIÓN</w:t>
      </w:r>
    </w:p>
    <w:p w:rsidR="00A035A0" w:rsidRPr="000E67DA" w:rsidRDefault="00A035A0" w:rsidP="00A035A0">
      <w:pPr>
        <w:spacing w:after="0" w:line="2" w:lineRule="auto"/>
        <w:rPr>
          <w:rFonts w:ascii="Arial" w:hAnsi="Arial" w:cs="Arial"/>
        </w:rPr>
      </w:pPr>
      <w:bookmarkStart w:id="9" w:name="REF_HTML:_RC_:2:1"/>
      <w:bookmarkEnd w:id="9"/>
    </w:p>
    <w:p w:rsidR="00A035A0" w:rsidRPr="000E67DA" w:rsidRDefault="00A035A0" w:rsidP="00A035A0">
      <w:pPr>
        <w:pStyle w:val="CAP2"/>
        <w:keepNext/>
        <w:rPr>
          <w:rFonts w:ascii="Arial" w:hAnsi="Arial" w:cs="Arial"/>
        </w:rPr>
      </w:pPr>
      <w:r w:rsidRPr="000E67DA">
        <w:rPr>
          <w:rFonts w:ascii="Arial" w:hAnsi="Arial" w:cs="Arial"/>
        </w:rPr>
        <w:t>2.1.- Compartimentación interior vertical</w:t>
      </w:r>
    </w:p>
    <w:p w:rsidR="00A035A0" w:rsidRPr="000E67DA" w:rsidRDefault="00A035A0" w:rsidP="00A035A0">
      <w:pPr>
        <w:spacing w:after="0" w:line="2" w:lineRule="auto"/>
        <w:rPr>
          <w:rFonts w:ascii="Arial" w:hAnsi="Arial" w:cs="Arial"/>
        </w:rPr>
      </w:pPr>
      <w:bookmarkStart w:id="10" w:name="REF_HTML:_RC_:2:1:1"/>
      <w:bookmarkEnd w:id="10"/>
    </w:p>
    <w:p w:rsidR="00A035A0" w:rsidRPr="000E67DA" w:rsidRDefault="00A035A0" w:rsidP="00A035A0">
      <w:pPr>
        <w:pStyle w:val="CAP3"/>
        <w:keepNext/>
        <w:rPr>
          <w:rFonts w:ascii="Arial" w:hAnsi="Arial" w:cs="Arial"/>
        </w:rPr>
      </w:pPr>
      <w:r w:rsidRPr="000E67DA">
        <w:rPr>
          <w:rFonts w:ascii="Arial" w:hAnsi="Arial" w:cs="Arial"/>
        </w:rPr>
        <w:t>2.1.1.- Parte ciega de la compartimentación interior vertical</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765"/>
              <w:gridCol w:w="3704"/>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lastRenderedPageBreak/>
                    <w:t>Tabique de una hoja, con revestimiento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2459.48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Hoja de 11 cm de espesor de fábrica, de ladrillo cerámico perforado (tosco), para revestir, recibida con mortero de cemento industrial, color gris, M-5, suministrado a granel.</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6E7B80AC" wp14:editId="13043F6C">
                  <wp:extent cx="507600" cy="1785600"/>
                  <wp:effectExtent l="0" t="0" r="0" b="0"/>
                  <wp:docPr id="6"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182"/>
                          <a:stretch>
                            <a:fillRect/>
                          </a:stretch>
                        </pic:blipFill>
                        <pic:spPr>
                          <a:xfrm>
                            <a:off x="0" y="0"/>
                            <a:ext cx="507600" cy="17856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317"/>
              <w:gridCol w:w="5684"/>
              <w:gridCol w:w="5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Guarnecido y enlucido de yeso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1.5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Fábrica de ladrillo cerámico perforado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11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Guarnecido y enlucido de yeso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1.5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14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m</w:t>
            </w:r>
            <w:r w:rsidRPr="000E67DA">
              <w:rPr>
                <w:rFonts w:ascii="Arial" w:hAnsi="Arial" w:cs="Arial"/>
              </w:rPr>
              <w:t>: 1.58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133.50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por ensayo,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41.2(-1; -2)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Referencia del ensayo: No disponible. Los valores se han estimado mediante leyes de masa obtenidas extrapolando el catálogo de elementos constructivos.</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Seguridad en caso de incendio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Resistencia al fuego: EI 180</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594"/>
              <w:gridCol w:w="3875"/>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Muro de hormigón armado 30 cm</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48.88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Muro de hormigón armado 30 cm</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2501CC4E" wp14:editId="51079D68">
                  <wp:extent cx="961200" cy="1735200"/>
                  <wp:effectExtent l="0" t="0" r="0" b="0"/>
                  <wp:docPr id="17"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183"/>
                          <a:stretch>
                            <a:fillRect/>
                          </a:stretch>
                        </pic:blipFill>
                        <pic:spPr>
                          <a:xfrm>
                            <a:off x="0" y="0"/>
                            <a:ext cx="961200" cy="17352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Hormigón armado 2300 &lt; d &lt; 2500</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m</w:t>
            </w:r>
            <w:r w:rsidRPr="000E67DA">
              <w:rPr>
                <w:rFonts w:ascii="Arial" w:hAnsi="Arial" w:cs="Arial"/>
              </w:rPr>
              <w:t>: 2.20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720.00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66.8(-1; -7) dB</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Seguridad en caso de incendio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Resistencia al fuego: Ninguna</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978"/>
              <w:gridCol w:w="3491"/>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Tabique de una hoja, con revestimiento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15.24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lastRenderedPageBreak/>
              <w:t>Hoja de 11 cm de espesor de fábrica, de ladrillo cerámico perforado (tosco), para revestir, recibida con mortero de cemento industrial, color gris, M-5, suministrado a granel.</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2C2E8D27" wp14:editId="10E9DA00">
                  <wp:extent cx="504000" cy="1735200"/>
                  <wp:effectExtent l="0" t="0" r="0" b="0"/>
                  <wp:docPr id="8"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184"/>
                          <a:stretch>
                            <a:fillRect/>
                          </a:stretch>
                        </pic:blipFill>
                        <pic:spPr>
                          <a:xfrm>
                            <a:off x="0" y="0"/>
                            <a:ext cx="504000" cy="17352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Fábrica de ladrillo cerámico perforado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11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11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m</w:t>
            </w:r>
            <w:r w:rsidRPr="000E67DA">
              <w:rPr>
                <w:rFonts w:ascii="Arial" w:hAnsi="Arial" w:cs="Arial"/>
              </w:rPr>
              <w:t>: 1.75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99.00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por ensayo,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38.1(-1; -2)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Referencia del ensayo: No disponible. Los valores se han estimado mediante leyes de masa obtenidas extrapolando el catálogo de elementos constructivos.</w:t>
            </w:r>
          </w:p>
        </w:tc>
      </w:tr>
      <w:tr w:rsidR="00A035A0" w:rsidRPr="000E67DA" w:rsidTr="003855C8">
        <w:trPr>
          <w:cantSplit/>
          <w:jc w:val="center"/>
        </w:trPr>
        <w:tc>
          <w:tcPr>
            <w:tcW w:w="0" w:type="auto"/>
            <w:noWrap/>
          </w:tcPr>
          <w:p w:rsidR="00A035A0" w:rsidRPr="000E67DA" w:rsidRDefault="00A035A0" w:rsidP="003855C8">
            <w:pPr>
              <w:pStyle w:val="CUERPOTEXTOTABLA"/>
              <w:rPr>
                <w:rFonts w:ascii="Arial" w:hAnsi="Arial" w:cs="Arial"/>
              </w:rPr>
            </w:pPr>
            <w:r w:rsidRPr="000E67DA">
              <w:rPr>
                <w:rFonts w:ascii="Arial" w:hAnsi="Arial" w:cs="Arial"/>
              </w:rPr>
              <w:t>Seguridad en caso de incendio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Resistencia al fuego: EI 180</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11" w:name="REF_HTML:_RC_:2:1:2"/>
      <w:bookmarkEnd w:id="11"/>
    </w:p>
    <w:p w:rsidR="00A035A0" w:rsidRPr="000E67DA" w:rsidRDefault="00A035A0" w:rsidP="00A035A0">
      <w:pPr>
        <w:pStyle w:val="CAP3"/>
        <w:keepNext/>
        <w:rPr>
          <w:rFonts w:ascii="Arial" w:hAnsi="Arial" w:cs="Arial"/>
        </w:rPr>
      </w:pPr>
      <w:r w:rsidRPr="000E67DA">
        <w:rPr>
          <w:rFonts w:ascii="Arial" w:hAnsi="Arial" w:cs="Arial"/>
        </w:rPr>
        <w:t>2.1.2.- Huecos verticales interiores</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63"/>
        <w:gridCol w:w="5608"/>
        <w:gridCol w:w="1154"/>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Puerta de paso interior, de madera 2 hojas</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Puerta de paso ciega, de dos hojas de 203x72,5x3,5 cm, de tablero aglomerado, chapado con sapeli; con herrajes de colgar y de cierre.</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Dimensiones</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 xml:space="preserve">Ancho x Alto: </w:t>
            </w:r>
            <w:r w:rsidRPr="000E67DA">
              <w:rPr>
                <w:rFonts w:ascii="Arial" w:hAnsi="Arial" w:cs="Arial"/>
                <w:b/>
              </w:rPr>
              <w:t>145 x 203 cm</w:t>
            </w:r>
          </w:p>
        </w:tc>
        <w:tc>
          <w:tcPr>
            <w:tcW w:w="0" w:type="auto"/>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38</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Caracterización térmica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 1.74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0.6 (color intermedio)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Absorción, a</w:t>
            </w:r>
            <w:r w:rsidRPr="000E67DA">
              <w:rPr>
                <w:rFonts w:ascii="Arial" w:hAnsi="Arial" w:cs="Arial"/>
                <w:vertAlign w:val="subscript"/>
              </w:rPr>
              <w:t>500Hz</w:t>
            </w:r>
            <w:r w:rsidRPr="000E67DA">
              <w:rPr>
                <w:rFonts w:ascii="Arial" w:hAnsi="Arial" w:cs="Arial"/>
              </w:rPr>
              <w:t xml:space="preserve"> = 0.06; a</w:t>
            </w:r>
            <w:r w:rsidRPr="000E67DA">
              <w:rPr>
                <w:rFonts w:ascii="Arial" w:hAnsi="Arial" w:cs="Arial"/>
                <w:vertAlign w:val="subscript"/>
              </w:rPr>
              <w:t>1000Hz</w:t>
            </w:r>
            <w:r w:rsidRPr="000E67DA">
              <w:rPr>
                <w:rFonts w:ascii="Arial" w:hAnsi="Arial" w:cs="Arial"/>
              </w:rPr>
              <w:t xml:space="preserve"> = 0.08; a</w:t>
            </w:r>
            <w:r w:rsidRPr="000E67DA">
              <w:rPr>
                <w:rFonts w:ascii="Arial" w:hAnsi="Arial" w:cs="Arial"/>
                <w:vertAlign w:val="subscript"/>
              </w:rPr>
              <w:t>2000Hz</w:t>
            </w:r>
            <w:r w:rsidRPr="000E67DA">
              <w:rPr>
                <w:rFonts w:ascii="Arial" w:hAnsi="Arial" w:cs="Arial"/>
              </w:rPr>
              <w:t xml:space="preserve"> = 0.10</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58"/>
        <w:gridCol w:w="5613"/>
        <w:gridCol w:w="1154"/>
      </w:tblGrid>
      <w:tr w:rsidR="00A035A0" w:rsidRPr="000E67DA"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Puerta de paso interior, de madera</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3"/>
            <w:vAlign w:val="center"/>
          </w:tcPr>
          <w:p w:rsidR="00A035A0" w:rsidRPr="000E67DA" w:rsidRDefault="00A035A0" w:rsidP="003855C8">
            <w:pPr>
              <w:pStyle w:val="CUERPOTEXTOTABLA"/>
              <w:jc w:val="both"/>
              <w:rPr>
                <w:rFonts w:ascii="Arial" w:hAnsi="Arial" w:cs="Arial"/>
              </w:rPr>
            </w:pPr>
            <w:r w:rsidRPr="000E67DA">
              <w:rPr>
                <w:rFonts w:ascii="Arial" w:hAnsi="Arial" w:cs="Arial"/>
              </w:rPr>
              <w:t>Puerta de paso ciega, de una hoja de 203x82,5x3,5 cm, de tablero aglomerado, chapado con sapeli; con herrajes de colgar y de cierre.</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Dimensiones</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 xml:space="preserve">Ancho x Alto: </w:t>
            </w:r>
            <w:r w:rsidRPr="000E67DA">
              <w:rPr>
                <w:rFonts w:ascii="Arial" w:hAnsi="Arial" w:cs="Arial"/>
                <w:b/>
              </w:rPr>
              <w:t>82.5 x 203 cm</w:t>
            </w:r>
          </w:p>
        </w:tc>
        <w:tc>
          <w:tcPr>
            <w:tcW w:w="0" w:type="auto"/>
            <w:vAlign w:val="center"/>
          </w:tcPr>
          <w:p w:rsidR="00A035A0" w:rsidRPr="000E67DA" w:rsidRDefault="00A035A0" w:rsidP="003855C8">
            <w:pPr>
              <w:pStyle w:val="CUERPOTEXTOTABLA"/>
              <w:jc w:val="right"/>
              <w:rPr>
                <w:rFonts w:ascii="Arial" w:hAnsi="Arial" w:cs="Arial"/>
              </w:rPr>
            </w:pPr>
            <w:r w:rsidRPr="000E67DA">
              <w:rPr>
                <w:rFonts w:ascii="Arial" w:hAnsi="Arial" w:cs="Arial"/>
              </w:rPr>
              <w:t xml:space="preserve">nº uds: </w:t>
            </w:r>
            <w:r w:rsidRPr="000E67DA">
              <w:rPr>
                <w:rFonts w:ascii="Arial" w:hAnsi="Arial" w:cs="Arial"/>
                <w:b/>
              </w:rPr>
              <w:t>77</w:t>
            </w:r>
          </w:p>
        </w:tc>
      </w:tr>
      <w:tr w:rsidR="00A035A0" w:rsidRPr="000E67DA" w:rsidTr="003855C8">
        <w:trPr>
          <w:cantSplit/>
          <w:jc w:val="center"/>
        </w:trPr>
        <w:tc>
          <w:tcPr>
            <w:tcW w:w="0" w:type="auto"/>
            <w:vMerge w:val="restart"/>
          </w:tcPr>
          <w:p w:rsidR="00A035A0" w:rsidRPr="000E67DA" w:rsidRDefault="00A035A0" w:rsidP="003855C8">
            <w:pPr>
              <w:pStyle w:val="CUERPOTEXTOTABLA"/>
              <w:rPr>
                <w:rFonts w:ascii="Arial" w:hAnsi="Arial" w:cs="Arial"/>
              </w:rPr>
            </w:pPr>
            <w:r w:rsidRPr="000E67DA">
              <w:rPr>
                <w:rFonts w:ascii="Arial" w:hAnsi="Arial" w:cs="Arial"/>
              </w:rPr>
              <w:t>Caracterización térmica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Transmitancia térmica, U: 1.74 kcal/(h·m²°C)</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Absortividad, a</w:t>
            </w:r>
            <w:r w:rsidRPr="000E67DA">
              <w:rPr>
                <w:rFonts w:ascii="Arial" w:hAnsi="Arial" w:cs="Arial"/>
                <w:vertAlign w:val="subscript"/>
              </w:rPr>
              <w:t>S</w:t>
            </w:r>
            <w:r w:rsidRPr="000E67DA">
              <w:rPr>
                <w:rFonts w:ascii="Arial" w:hAnsi="Arial" w:cs="Arial"/>
              </w:rPr>
              <w:t>: 0.6 (color intermedio)</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r w:rsidR="00A035A0" w:rsidRPr="000E67DA" w:rsidTr="003855C8">
        <w:trPr>
          <w:cantSplit/>
          <w:jc w:val="center"/>
        </w:trPr>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w:t>
            </w:r>
          </w:p>
        </w:tc>
        <w:tc>
          <w:tcPr>
            <w:tcW w:w="0" w:type="auto"/>
            <w:vAlign w:val="center"/>
          </w:tcPr>
          <w:p w:rsidR="00A035A0" w:rsidRPr="000E67DA" w:rsidRDefault="00A035A0" w:rsidP="003855C8">
            <w:pPr>
              <w:pStyle w:val="CUERPOTEXTOTABLA"/>
              <w:rPr>
                <w:rFonts w:ascii="Arial" w:hAnsi="Arial" w:cs="Arial"/>
              </w:rPr>
            </w:pPr>
            <w:r w:rsidRPr="000E67DA">
              <w:rPr>
                <w:rFonts w:ascii="Arial" w:hAnsi="Arial" w:cs="Arial"/>
              </w:rPr>
              <w:t>Absorción, a</w:t>
            </w:r>
            <w:r w:rsidRPr="000E67DA">
              <w:rPr>
                <w:rFonts w:ascii="Arial" w:hAnsi="Arial" w:cs="Arial"/>
                <w:vertAlign w:val="subscript"/>
              </w:rPr>
              <w:t>500Hz</w:t>
            </w:r>
            <w:r w:rsidRPr="000E67DA">
              <w:rPr>
                <w:rFonts w:ascii="Arial" w:hAnsi="Arial" w:cs="Arial"/>
              </w:rPr>
              <w:t xml:space="preserve"> = 0.06; a</w:t>
            </w:r>
            <w:r w:rsidRPr="000E67DA">
              <w:rPr>
                <w:rFonts w:ascii="Arial" w:hAnsi="Arial" w:cs="Arial"/>
                <w:vertAlign w:val="subscript"/>
              </w:rPr>
              <w:t>1000Hz</w:t>
            </w:r>
            <w:r w:rsidRPr="000E67DA">
              <w:rPr>
                <w:rFonts w:ascii="Arial" w:hAnsi="Arial" w:cs="Arial"/>
              </w:rPr>
              <w:t xml:space="preserve"> = 0.08; a</w:t>
            </w:r>
            <w:r w:rsidRPr="000E67DA">
              <w:rPr>
                <w:rFonts w:ascii="Arial" w:hAnsi="Arial" w:cs="Arial"/>
                <w:vertAlign w:val="subscript"/>
              </w:rPr>
              <w:t>2000Hz</w:t>
            </w:r>
            <w:r w:rsidRPr="000E67DA">
              <w:rPr>
                <w:rFonts w:ascii="Arial" w:hAnsi="Arial" w:cs="Arial"/>
              </w:rPr>
              <w:t xml:space="preserve"> = 0.10</w:t>
            </w:r>
          </w:p>
        </w:tc>
        <w:tc>
          <w:tcPr>
            <w:tcW w:w="0" w:type="auto"/>
            <w:tcMar>
              <w:top w:w="17" w:type="dxa"/>
              <w:left w:w="6" w:type="dxa"/>
              <w:bottom w:w="23" w:type="dxa"/>
              <w:right w:w="11" w:type="dxa"/>
            </w:tcMar>
            <w:vAlign w:val="center"/>
          </w:tcPr>
          <w:p w:rsidR="00A035A0" w:rsidRPr="000E67DA" w:rsidRDefault="00A035A0" w:rsidP="003855C8">
            <w:pPr>
              <w:spacing w:after="0" w:line="240" w:lineRule="auto"/>
              <w:rPr>
                <w:rFonts w:ascii="Arial" w:hAnsi="Arial" w:cs="Arial"/>
                <w:sz w:val="18"/>
              </w:rPr>
            </w:pPr>
            <w:r w:rsidRPr="000E67DA">
              <w:rPr>
                <w:rFonts w:ascii="Arial" w:hAnsi="Arial" w:cs="Arial"/>
                <w:sz w:val="18"/>
              </w:rPr>
              <w:t xml:space="preserve"> </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12" w:name="REF_HTML:_RC_:2:2"/>
      <w:bookmarkEnd w:id="12"/>
    </w:p>
    <w:p w:rsidR="00A035A0" w:rsidRPr="000E67DA" w:rsidRDefault="00A035A0" w:rsidP="00A035A0">
      <w:pPr>
        <w:pStyle w:val="CAP2"/>
        <w:keepNext/>
        <w:rPr>
          <w:rFonts w:ascii="Arial" w:hAnsi="Arial" w:cs="Arial"/>
        </w:rPr>
      </w:pPr>
      <w:r w:rsidRPr="000E67DA">
        <w:rPr>
          <w:rFonts w:ascii="Arial" w:hAnsi="Arial" w:cs="Arial"/>
        </w:rPr>
        <w:t>2.2.- Compartimentación interior horizontal</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98"/>
              <w:gridCol w:w="1571"/>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lastRenderedPageBreak/>
                    <w:t>Falso techo continuo suspendido liso de placas de yeso laminado, con estructura metálica - Forjado unidireccional - Base de árido. Solado de terrazo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510.76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REVESTIMIENTO DEL SUELO</w:t>
            </w:r>
          </w:p>
          <w:p w:rsidR="00A035A0" w:rsidRPr="000E67DA" w:rsidRDefault="00A035A0" w:rsidP="003855C8">
            <w:pPr>
              <w:pStyle w:val="CUERPOTEXTOTABLA"/>
              <w:jc w:val="both"/>
              <w:rPr>
                <w:rFonts w:ascii="Arial" w:hAnsi="Arial" w:cs="Arial"/>
              </w:rPr>
            </w:pPr>
            <w:r w:rsidRPr="000E67DA">
              <w:rPr>
                <w:rFonts w:ascii="Arial" w:hAnsi="Arial" w:cs="Arial"/>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0E67DA" w:rsidRDefault="00A035A0" w:rsidP="003855C8">
            <w:pPr>
              <w:pStyle w:val="CUERPOTEXTOTABLA"/>
              <w:jc w:val="both"/>
              <w:rPr>
                <w:rFonts w:ascii="Arial" w:hAnsi="Arial" w:cs="Arial"/>
              </w:rPr>
            </w:pPr>
            <w:r w:rsidRPr="000E67DA">
              <w:rPr>
                <w:rFonts w:ascii="Arial" w:hAnsi="Arial" w:cs="Arial"/>
              </w:rPr>
              <w:t>ELEMENTO ESTRUCTURAL</w:t>
            </w:r>
          </w:p>
          <w:p w:rsidR="00A035A0" w:rsidRPr="000E67DA" w:rsidRDefault="00A035A0" w:rsidP="003855C8">
            <w:pPr>
              <w:pStyle w:val="CUERPOTEXTOTABLA"/>
              <w:jc w:val="both"/>
              <w:rPr>
                <w:rFonts w:ascii="Arial" w:hAnsi="Arial" w:cs="Arial"/>
              </w:rPr>
            </w:pPr>
            <w:r w:rsidRPr="000E67DA">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0E67DA" w:rsidRDefault="00A035A0" w:rsidP="003855C8">
            <w:pPr>
              <w:pStyle w:val="CUERPOTEXTOTABLA"/>
              <w:jc w:val="both"/>
              <w:rPr>
                <w:rFonts w:ascii="Arial" w:hAnsi="Arial" w:cs="Arial"/>
              </w:rPr>
            </w:pPr>
            <w:r w:rsidRPr="000E67DA">
              <w:rPr>
                <w:rFonts w:ascii="Arial" w:hAnsi="Arial" w:cs="Arial"/>
              </w:rPr>
              <w:t>REVESTIMIENTO DEL TECHO</w:t>
            </w:r>
          </w:p>
          <w:p w:rsidR="00A035A0" w:rsidRPr="000E67DA" w:rsidRDefault="00A035A0" w:rsidP="003855C8">
            <w:pPr>
              <w:pStyle w:val="CUERPOTEXTOTABLA"/>
              <w:jc w:val="both"/>
              <w:rPr>
                <w:rFonts w:ascii="Arial" w:hAnsi="Arial" w:cs="Arial"/>
              </w:rPr>
            </w:pPr>
            <w:r w:rsidRPr="000E67DA">
              <w:rPr>
                <w:rFonts w:ascii="Arial" w:hAnsi="Arial" w:cs="Arial"/>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765CFAC1" wp14:editId="680CA643">
                  <wp:extent cx="1735200" cy="900000"/>
                  <wp:effectExtent l="0" t="0" r="0" b="0"/>
                  <wp:docPr id="9"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185"/>
                          <a:stretch>
                            <a:fillRect/>
                          </a:stretch>
                        </pic:blipFill>
                        <pic:spPr>
                          <a:xfrm>
                            <a:off x="0" y="0"/>
                            <a:ext cx="1735200" cy="9000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Solado de baldosas de terrazo micrograno (menor o igual a 6 mm)</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Mortero de cemento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3.2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Base de gravilla de machaqueo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4 -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5 - </w:t>
                  </w:r>
                </w:p>
              </w:tc>
              <w:tc>
                <w:tcPr>
                  <w:tcW w:w="5000" w:type="pct"/>
                </w:tcPr>
                <w:p w:rsidR="00A035A0" w:rsidRPr="000E67DA" w:rsidRDefault="00A035A0" w:rsidP="003855C8">
                  <w:pPr>
                    <w:pStyle w:val="CUERPOTEXTOTABLA"/>
                    <w:rPr>
                      <w:rFonts w:ascii="Arial" w:hAnsi="Arial" w:cs="Arial"/>
                      <w:lang w:val="en-US"/>
                    </w:rPr>
                  </w:pPr>
                  <w:r w:rsidRPr="000E67DA">
                    <w:rPr>
                      <w:rFonts w:ascii="Arial" w:hAnsi="Arial" w:cs="Arial"/>
                      <w:lang w:val="en-US"/>
                    </w:rPr>
                    <w:t>Lana mineral Ultracoustic R "KNAUF INSULATION"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16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6 -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Falso techo continuo suspendido liso de placas de yeso laminado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1.25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7 -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Pintura plástica sobre paramentos interiores de yeso o escayola</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57.45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0.18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0.17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578.85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del elemento base: 562.13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62.9(-1; -6)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Nivel global de presión de ruido de impactos normalizado, L</w:t>
            </w:r>
            <w:r w:rsidRPr="000E67DA">
              <w:rPr>
                <w:rFonts w:ascii="Arial" w:hAnsi="Arial" w:cs="Arial"/>
                <w:vertAlign w:val="subscript"/>
              </w:rPr>
              <w:t>n,w</w:t>
            </w:r>
            <w:r w:rsidRPr="000E67DA">
              <w:rPr>
                <w:rFonts w:ascii="Arial" w:hAnsi="Arial" w:cs="Arial"/>
              </w:rPr>
              <w:t>: 67.8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Reducción del nivel global de presión de ruido de impactos, debida al techo suspendido, DL</w:t>
            </w:r>
            <w:r w:rsidRPr="000E67DA">
              <w:rPr>
                <w:rFonts w:ascii="Arial" w:hAnsi="Arial" w:cs="Arial"/>
                <w:vertAlign w:val="subscript"/>
              </w:rPr>
              <w:t>d,w</w:t>
            </w:r>
            <w:r w:rsidRPr="000E67DA">
              <w:rPr>
                <w:rFonts w:ascii="Arial" w:hAnsi="Arial" w:cs="Arial"/>
              </w:rPr>
              <w:t>: 9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22"/>
              <w:gridCol w:w="1647"/>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rPr>
                    <w:t xml:space="preserve"> </w:t>
                  </w:r>
                  <w:r w:rsidRPr="000E67DA">
                    <w:rPr>
                      <w:rFonts w:ascii="Arial" w:hAnsi="Arial" w:cs="Arial"/>
                      <w:b/>
                    </w:rPr>
                    <w:t>Falso techo continuo suspendido liso de placas de yeso laminado, con estructura metálica - Forjado unidireccional</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7.56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lastRenderedPageBreak/>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0E67DA" w:rsidRDefault="00A035A0" w:rsidP="003855C8">
            <w:pPr>
              <w:pStyle w:val="CUERPOTEXTOTABLA"/>
              <w:jc w:val="both"/>
              <w:rPr>
                <w:rFonts w:ascii="Arial" w:hAnsi="Arial" w:cs="Arial"/>
              </w:rPr>
            </w:pPr>
            <w:r w:rsidRPr="000E67DA">
              <w:rPr>
                <w:rFonts w:ascii="Arial" w:hAnsi="Arial" w:cs="Arial"/>
              </w:rPr>
              <w:t>REVESTIMIENTO DEL TECHO</w:t>
            </w:r>
          </w:p>
          <w:p w:rsidR="00A035A0" w:rsidRPr="000E67DA" w:rsidRDefault="00A035A0" w:rsidP="003855C8">
            <w:pPr>
              <w:pStyle w:val="CUERPOTEXTOTABLA"/>
              <w:jc w:val="both"/>
              <w:rPr>
                <w:rFonts w:ascii="Arial" w:hAnsi="Arial" w:cs="Arial"/>
              </w:rPr>
            </w:pPr>
            <w:r w:rsidRPr="000E67DA">
              <w:rPr>
                <w:rFonts w:ascii="Arial" w:hAnsi="Arial" w:cs="Arial"/>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485344C3" wp14:editId="3D81C04F">
                  <wp:extent cx="1735200" cy="763200"/>
                  <wp:effectExtent l="0" t="0" r="0" b="0"/>
                  <wp:docPr id="10"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186"/>
                          <a:stretch>
                            <a:fillRect/>
                          </a:stretch>
                        </pic:blipFill>
                        <pic:spPr>
                          <a:xfrm>
                            <a:off x="0" y="0"/>
                            <a:ext cx="1735200" cy="7632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lang w:val="en-US"/>
                    </w:rPr>
                  </w:pPr>
                  <w:r w:rsidRPr="000E67DA">
                    <w:rPr>
                      <w:rFonts w:ascii="Arial" w:hAnsi="Arial" w:cs="Arial"/>
                      <w:lang w:val="en-US"/>
                    </w:rPr>
                    <w:t>Lana mineral Ultracoustic R "KNAUF INSULATION"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16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Falso techo continuo suspendido liso de placas de yeso laminado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1.25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4 -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Pintura plástica sobre paramentos interiores de yeso o escayola</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47.25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0.18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0.17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389.05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del elemento base: 372.33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56.3(-1; -6)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Mejora del índice global de reducción acústica, debida al techo suspendido, DR: 7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Nivel global de presión de ruido de impactos normalizado, L</w:t>
            </w:r>
            <w:r w:rsidRPr="000E67DA">
              <w:rPr>
                <w:rFonts w:ascii="Arial" w:hAnsi="Arial" w:cs="Arial"/>
                <w:vertAlign w:val="subscript"/>
              </w:rPr>
              <w:t>n,w</w:t>
            </w:r>
            <w:r w:rsidRPr="000E67DA">
              <w:rPr>
                <w:rFonts w:ascii="Arial" w:hAnsi="Arial" w:cs="Arial"/>
              </w:rPr>
              <w:t>: 74.0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Reducción del nivel global de presión de ruido de impactos, debida al techo suspendido, DL</w:t>
            </w:r>
            <w:r w:rsidRPr="000E67DA">
              <w:rPr>
                <w:rFonts w:ascii="Arial" w:hAnsi="Arial" w:cs="Arial"/>
                <w:vertAlign w:val="subscript"/>
              </w:rPr>
              <w:t>d,w</w:t>
            </w:r>
            <w:r w:rsidRPr="000E67DA">
              <w:rPr>
                <w:rFonts w:ascii="Arial" w:hAnsi="Arial" w:cs="Arial"/>
              </w:rPr>
              <w:t>: 9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543"/>
              <w:gridCol w:w="2926"/>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Forjado unidireccional - Base de árido. Solado de terrazo</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2097.23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REVESTIMIENTO DEL SUELO</w:t>
            </w:r>
          </w:p>
          <w:p w:rsidR="00A035A0" w:rsidRPr="000E67DA" w:rsidRDefault="00A035A0" w:rsidP="003855C8">
            <w:pPr>
              <w:pStyle w:val="CUERPOTEXTOTABLA"/>
              <w:jc w:val="both"/>
              <w:rPr>
                <w:rFonts w:ascii="Arial" w:hAnsi="Arial" w:cs="Arial"/>
              </w:rPr>
            </w:pPr>
            <w:r w:rsidRPr="000E67DA">
              <w:rPr>
                <w:rFonts w:ascii="Arial" w:hAnsi="Arial" w:cs="Arial"/>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0E67DA" w:rsidRDefault="00A035A0" w:rsidP="003855C8">
            <w:pPr>
              <w:pStyle w:val="CUERPOTEXTOTABLA"/>
              <w:jc w:val="both"/>
              <w:rPr>
                <w:rFonts w:ascii="Arial" w:hAnsi="Arial" w:cs="Arial"/>
              </w:rPr>
            </w:pPr>
            <w:r w:rsidRPr="000E67DA">
              <w:rPr>
                <w:rFonts w:ascii="Arial" w:hAnsi="Arial" w:cs="Arial"/>
              </w:rPr>
              <w:t>ELEMENTO ESTRUCTURAL</w:t>
            </w:r>
          </w:p>
          <w:p w:rsidR="00A035A0" w:rsidRPr="000E67DA" w:rsidRDefault="00A035A0" w:rsidP="003855C8">
            <w:pPr>
              <w:pStyle w:val="CUERPOTEXTOTABLA"/>
              <w:jc w:val="both"/>
              <w:rPr>
                <w:rFonts w:ascii="Arial" w:hAnsi="Arial" w:cs="Arial"/>
              </w:rPr>
            </w:pPr>
            <w:r w:rsidRPr="000E67DA">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lastRenderedPageBreak/>
              <w:drawing>
                <wp:inline distT="0" distB="0" distL="0" distR="0" wp14:anchorId="35BB7DE0" wp14:editId="74D8D8C8">
                  <wp:extent cx="1731600" cy="669600"/>
                  <wp:effectExtent l="0" t="0" r="0" b="0"/>
                  <wp:docPr id="11"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177"/>
                          <a:stretch>
                            <a:fillRect/>
                          </a:stretch>
                        </pic:blipFill>
                        <pic:spPr>
                          <a:xfrm>
                            <a:off x="0" y="0"/>
                            <a:ext cx="1731600" cy="6696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Solado de baldosas de terrazo micrograno (menor o igual a 6 mm)</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2 -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Mortero de cemento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3.2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3 -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Base de gravilla de machaqueo</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 cm</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4 -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40.2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1.80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1.39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562.13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62.9(-1; -6)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Nivel global de presión de ruido de impactos normalizado, L</w:t>
            </w:r>
            <w:r w:rsidRPr="000E67DA">
              <w:rPr>
                <w:rFonts w:ascii="Arial" w:hAnsi="Arial" w:cs="Arial"/>
                <w:vertAlign w:val="subscript"/>
              </w:rPr>
              <w:t>n,w</w:t>
            </w:r>
            <w:r w:rsidRPr="000E67DA">
              <w:rPr>
                <w:rFonts w:ascii="Arial" w:hAnsi="Arial" w:cs="Arial"/>
              </w:rPr>
              <w:t>: 67.8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pStyle w:val="CUERPOTEXTO"/>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0E67DA"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4711"/>
              <w:gridCol w:w="4758"/>
            </w:tblGrid>
            <w:tr w:rsidR="00A035A0" w:rsidRPr="000E67DA" w:rsidTr="003855C8">
              <w:trPr>
                <w:cantSplit/>
              </w:trPr>
              <w:tc>
                <w:tcPr>
                  <w:tcW w:w="0" w:type="auto"/>
                  <w:shd w:val="clear" w:color="auto" w:fill="DAD7D3"/>
                  <w:vAlign w:val="center"/>
                </w:tcPr>
                <w:p w:rsidR="00A035A0" w:rsidRPr="000E67DA" w:rsidRDefault="00A035A0" w:rsidP="003855C8">
                  <w:pPr>
                    <w:pStyle w:val="CUERPOTEXTOTABLA"/>
                    <w:rPr>
                      <w:rFonts w:ascii="Arial" w:hAnsi="Arial" w:cs="Arial"/>
                      <w:b/>
                    </w:rPr>
                  </w:pPr>
                  <w:r w:rsidRPr="000E67DA">
                    <w:rPr>
                      <w:rFonts w:ascii="Arial" w:hAnsi="Arial" w:cs="Arial"/>
                      <w:b/>
                    </w:rPr>
                    <w:t>Forjado unidireccional</w:t>
                  </w:r>
                </w:p>
              </w:tc>
              <w:tc>
                <w:tcPr>
                  <w:tcW w:w="0" w:type="auto"/>
                  <w:shd w:val="clear" w:color="auto" w:fill="DAD7D3"/>
                  <w:vAlign w:val="center"/>
                </w:tcPr>
                <w:p w:rsidR="00A035A0" w:rsidRPr="000E67DA" w:rsidRDefault="00A035A0" w:rsidP="003855C8">
                  <w:pPr>
                    <w:pStyle w:val="CUERPOTEXTOTABLA"/>
                    <w:jc w:val="right"/>
                    <w:rPr>
                      <w:rFonts w:ascii="Arial" w:hAnsi="Arial" w:cs="Arial"/>
                    </w:rPr>
                  </w:pPr>
                  <w:r w:rsidRPr="000E67DA">
                    <w:rPr>
                      <w:rFonts w:ascii="Arial" w:hAnsi="Arial" w:cs="Arial"/>
                    </w:rPr>
                    <w:t>Superficie total 28.49 m²</w:t>
                  </w:r>
                </w:p>
              </w:tc>
            </w:tr>
          </w:tbl>
          <w:p w:rsidR="00A035A0" w:rsidRPr="000E67DA" w:rsidRDefault="00A035A0" w:rsidP="003855C8">
            <w:pPr>
              <w:spacing w:after="0" w:line="2" w:lineRule="auto"/>
              <w:rPr>
                <w:rFonts w:ascii="Arial" w:hAnsi="Arial" w:cs="Arial"/>
              </w:rPr>
            </w:pPr>
          </w:p>
        </w:tc>
      </w:tr>
      <w:tr w:rsidR="00A035A0" w:rsidRPr="000E67DA" w:rsidTr="003855C8">
        <w:trPr>
          <w:cantSplit/>
          <w:jc w:val="center"/>
        </w:trPr>
        <w:tc>
          <w:tcPr>
            <w:tcW w:w="0" w:type="auto"/>
            <w:gridSpan w:val="2"/>
            <w:vAlign w:val="center"/>
          </w:tcPr>
          <w:p w:rsidR="00A035A0" w:rsidRPr="000E67DA" w:rsidRDefault="00A035A0" w:rsidP="003855C8">
            <w:pPr>
              <w:pStyle w:val="CUERPOTEXTOTABLA"/>
              <w:jc w:val="both"/>
              <w:rPr>
                <w:rFonts w:ascii="Arial" w:hAnsi="Arial" w:cs="Arial"/>
              </w:rPr>
            </w:pPr>
            <w:r w:rsidRPr="000E67DA">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0E67DA" w:rsidTr="003855C8">
        <w:trPr>
          <w:cantSplit/>
          <w:jc w:val="center"/>
        </w:trPr>
        <w:tc>
          <w:tcPr>
            <w:tcW w:w="0" w:type="auto"/>
            <w:tcMar>
              <w:top w:w="17" w:type="dxa"/>
              <w:left w:w="6" w:type="dxa"/>
              <w:bottom w:w="23" w:type="dxa"/>
              <w:right w:w="11" w:type="dxa"/>
            </w:tcMar>
            <w:vAlign w:val="center"/>
          </w:tcPr>
          <w:p w:rsidR="00A035A0" w:rsidRPr="000E67DA" w:rsidRDefault="00A035A0" w:rsidP="003855C8">
            <w:pPr>
              <w:pStyle w:val="CUERPOTEXTOTABLA"/>
              <w:jc w:val="center"/>
              <w:rPr>
                <w:rFonts w:ascii="Arial" w:hAnsi="Arial" w:cs="Arial"/>
              </w:rPr>
            </w:pPr>
            <w:r w:rsidRPr="000E67DA">
              <w:rPr>
                <w:rFonts w:ascii="Arial" w:hAnsi="Arial" w:cs="Arial"/>
                <w:noProof/>
              </w:rPr>
              <w:drawing>
                <wp:inline distT="0" distB="0" distL="0" distR="0" wp14:anchorId="3E016BC4" wp14:editId="57900276">
                  <wp:extent cx="1771200" cy="601200"/>
                  <wp:effectExtent l="0" t="0" r="0" b="0"/>
                  <wp:docPr id="50"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187"/>
                          <a:stretch>
                            <a:fillRect/>
                          </a:stretch>
                        </pic:blipFill>
                        <pic:spPr>
                          <a:xfrm>
                            <a:off x="0" y="0"/>
                            <a:ext cx="1771200" cy="601200"/>
                          </a:xfrm>
                          <a:prstGeom prst="rect">
                            <a:avLst/>
                          </a:prstGeom>
                        </pic:spPr>
                      </pic:pic>
                    </a:graphicData>
                  </a:graphic>
                </wp:inline>
              </w:drawing>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0E67DA" w:rsidTr="003855C8">
              <w:trPr>
                <w:cantSplit/>
                <w:jc w:val="center"/>
              </w:trPr>
              <w:tc>
                <w:tcPr>
                  <w:tcW w:w="0" w:type="auto"/>
                  <w:gridSpan w:val="4"/>
                </w:tcPr>
                <w:p w:rsidR="00A035A0" w:rsidRPr="000E67DA" w:rsidRDefault="00A035A0" w:rsidP="003855C8">
                  <w:pPr>
                    <w:pStyle w:val="CUERPOTEXTOTABLA"/>
                    <w:rPr>
                      <w:rFonts w:ascii="Arial" w:hAnsi="Arial" w:cs="Arial"/>
                    </w:rPr>
                  </w:pPr>
                  <w:r w:rsidRPr="000E67DA">
                    <w:rPr>
                      <w:rFonts w:ascii="Arial" w:hAnsi="Arial" w:cs="Arial"/>
                    </w:rPr>
                    <w:t>Listado de capas:</w:t>
                  </w:r>
                </w:p>
              </w:tc>
            </w:tr>
            <w:tr w:rsidR="00A035A0" w:rsidRPr="000E67DA" w:rsidTr="003855C8">
              <w:trPr>
                <w:cantSplit/>
                <w:jc w:val="center"/>
              </w:trPr>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w:t>
                  </w:r>
                </w:p>
              </w:tc>
              <w:tc>
                <w:tcPr>
                  <w:tcW w:w="0" w:type="auto"/>
                  <w:noWrap/>
                </w:tcPr>
                <w:p w:rsidR="00A035A0" w:rsidRPr="000E67DA" w:rsidRDefault="00A035A0" w:rsidP="003855C8">
                  <w:pPr>
                    <w:pStyle w:val="CUERPOTEXTOTABLA"/>
                    <w:jc w:val="center"/>
                    <w:rPr>
                      <w:rFonts w:ascii="Arial" w:hAnsi="Arial" w:cs="Arial"/>
                    </w:rPr>
                  </w:pPr>
                  <w:r w:rsidRPr="000E67DA">
                    <w:rPr>
                      <w:rFonts w:ascii="Arial" w:hAnsi="Arial" w:cs="Arial"/>
                    </w:rPr>
                    <w:t xml:space="preserve"> 1 - </w:t>
                  </w:r>
                </w:p>
              </w:tc>
              <w:tc>
                <w:tcPr>
                  <w:tcW w:w="5000" w:type="pct"/>
                </w:tcPr>
                <w:p w:rsidR="00A035A0" w:rsidRPr="000E67DA" w:rsidRDefault="00A035A0" w:rsidP="003855C8">
                  <w:pPr>
                    <w:pStyle w:val="CUERPOTEXTOTABLA"/>
                    <w:rPr>
                      <w:rFonts w:ascii="Arial" w:hAnsi="Arial" w:cs="Arial"/>
                    </w:rPr>
                  </w:pPr>
                  <w:r w:rsidRPr="000E67DA">
                    <w:rPr>
                      <w:rFonts w:ascii="Arial" w:hAnsi="Arial" w:cs="Arial"/>
                    </w:rPr>
                    <w:t>Forjado unidireccional 25+5 cm (Bovedilla de hormigón)</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r w:rsidR="00A035A0" w:rsidRPr="000E67DA" w:rsidTr="003855C8">
              <w:trPr>
                <w:cantSplit/>
                <w:jc w:val="center"/>
              </w:trPr>
              <w:tc>
                <w:tcPr>
                  <w:tcW w:w="0" w:type="auto"/>
                  <w:gridSpan w:val="3"/>
                </w:tcPr>
                <w:p w:rsidR="00A035A0" w:rsidRPr="000E67DA" w:rsidRDefault="00A035A0" w:rsidP="003855C8">
                  <w:pPr>
                    <w:pStyle w:val="CUERPOTEXTOTABLA"/>
                    <w:rPr>
                      <w:rFonts w:ascii="Arial" w:hAnsi="Arial" w:cs="Arial"/>
                    </w:rPr>
                  </w:pPr>
                  <w:r w:rsidRPr="000E67DA">
                    <w:rPr>
                      <w:rFonts w:ascii="Arial" w:hAnsi="Arial" w:cs="Arial"/>
                    </w:rPr>
                    <w:t>Espesor total:</w:t>
                  </w:r>
                </w:p>
              </w:tc>
              <w:tc>
                <w:tcPr>
                  <w:tcW w:w="0" w:type="auto"/>
                  <w:noWrap/>
                </w:tcPr>
                <w:p w:rsidR="00A035A0" w:rsidRPr="000E67DA" w:rsidRDefault="00A035A0" w:rsidP="003855C8">
                  <w:pPr>
                    <w:pStyle w:val="CUERPOTEXTOTABLA"/>
                    <w:jc w:val="right"/>
                    <w:rPr>
                      <w:rFonts w:ascii="Arial" w:hAnsi="Arial" w:cs="Arial"/>
                    </w:rPr>
                  </w:pPr>
                  <w:r w:rsidRPr="000E67DA">
                    <w:rPr>
                      <w:rFonts w:ascii="Arial" w:hAnsi="Arial" w:cs="Arial"/>
                    </w:rPr>
                    <w:t>30 cm</w:t>
                  </w:r>
                </w:p>
              </w:tc>
            </w:tr>
          </w:tbl>
          <w:p w:rsidR="00A035A0" w:rsidRPr="000E67DA" w:rsidRDefault="00A035A0" w:rsidP="003855C8">
            <w:pPr>
              <w:spacing w:after="0" w:line="2" w:lineRule="auto"/>
              <w:rPr>
                <w:rFonts w:ascii="Arial" w:hAnsi="Arial" w:cs="Arial"/>
              </w:rPr>
            </w:pPr>
          </w:p>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Limitación de demanda energética</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refrigeración: 2.10 kcal/(h·m²°C)</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U</w:t>
            </w:r>
            <w:r w:rsidRPr="000E67DA">
              <w:rPr>
                <w:rFonts w:ascii="Arial" w:hAnsi="Arial" w:cs="Arial"/>
                <w:vertAlign w:val="subscript"/>
              </w:rPr>
              <w:t>c</w:t>
            </w:r>
            <w:r w:rsidRPr="000E67DA">
              <w:rPr>
                <w:rFonts w:ascii="Arial" w:hAnsi="Arial" w:cs="Arial"/>
              </w:rPr>
              <w:t xml:space="preserve"> calefacción: 1.56 kcal/(h·m²°C)</w:t>
            </w:r>
          </w:p>
        </w:tc>
      </w:tr>
      <w:tr w:rsidR="00A035A0" w:rsidRPr="000E67DA" w:rsidTr="003855C8">
        <w:trPr>
          <w:cantSplit/>
          <w:jc w:val="center"/>
        </w:trPr>
        <w:tc>
          <w:tcPr>
            <w:tcW w:w="0" w:type="auto"/>
            <w:vMerge w:val="restart"/>
            <w:noWrap/>
          </w:tcPr>
          <w:p w:rsidR="00A035A0" w:rsidRPr="000E67DA" w:rsidRDefault="00A035A0" w:rsidP="003855C8">
            <w:pPr>
              <w:pStyle w:val="CUERPOTEXTOTABLA"/>
              <w:rPr>
                <w:rFonts w:ascii="Arial" w:hAnsi="Arial" w:cs="Arial"/>
              </w:rPr>
            </w:pPr>
            <w:r w:rsidRPr="000E67DA">
              <w:rPr>
                <w:rFonts w:ascii="Arial" w:hAnsi="Arial" w:cs="Arial"/>
              </w:rPr>
              <w:t>Protección frente al ruido</w:t>
            </w:r>
          </w:p>
        </w:tc>
        <w:tc>
          <w:tcPr>
            <w:tcW w:w="0" w:type="auto"/>
          </w:tcPr>
          <w:p w:rsidR="00A035A0" w:rsidRPr="000E67DA" w:rsidRDefault="00A035A0" w:rsidP="003855C8">
            <w:pPr>
              <w:pStyle w:val="CUERPOTEXTOTABLA"/>
              <w:rPr>
                <w:rFonts w:ascii="Arial" w:hAnsi="Arial" w:cs="Arial"/>
              </w:rPr>
            </w:pPr>
            <w:r w:rsidRPr="000E67DA">
              <w:rPr>
                <w:rFonts w:ascii="Arial" w:hAnsi="Arial" w:cs="Arial"/>
              </w:rPr>
              <w:t>Masa superficial: 372.33 kg/m²</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Caracterización acústica, R</w:t>
            </w:r>
            <w:r w:rsidRPr="000E67DA">
              <w:rPr>
                <w:rFonts w:ascii="Arial" w:hAnsi="Arial" w:cs="Arial"/>
                <w:vertAlign w:val="subscript"/>
              </w:rPr>
              <w:t>w</w:t>
            </w:r>
            <w:r w:rsidRPr="000E67DA">
              <w:rPr>
                <w:rFonts w:ascii="Arial" w:hAnsi="Arial" w:cs="Arial"/>
              </w:rPr>
              <w:t>(C; C</w:t>
            </w:r>
            <w:r w:rsidRPr="000E67DA">
              <w:rPr>
                <w:rFonts w:ascii="Arial" w:hAnsi="Arial" w:cs="Arial"/>
                <w:vertAlign w:val="subscript"/>
              </w:rPr>
              <w:t>tr</w:t>
            </w:r>
            <w:r w:rsidRPr="000E67DA">
              <w:rPr>
                <w:rFonts w:ascii="Arial" w:hAnsi="Arial" w:cs="Arial"/>
              </w:rPr>
              <w:t>): 56.3(-1; -6) dB</w:t>
            </w:r>
          </w:p>
        </w:tc>
      </w:tr>
      <w:tr w:rsidR="00A035A0" w:rsidRPr="000E67DA" w:rsidTr="003855C8">
        <w:trPr>
          <w:cantSplit/>
          <w:jc w:val="center"/>
        </w:trPr>
        <w:tc>
          <w:tcPr>
            <w:tcW w:w="0" w:type="auto"/>
            <w:vMerge/>
          </w:tcPr>
          <w:p w:rsidR="00A035A0" w:rsidRPr="000E67DA" w:rsidRDefault="00A035A0" w:rsidP="003855C8">
            <w:pPr>
              <w:rPr>
                <w:rFonts w:ascii="Arial" w:hAnsi="Arial" w:cs="Arial"/>
              </w:rPr>
            </w:pPr>
          </w:p>
        </w:tc>
        <w:tc>
          <w:tcPr>
            <w:tcW w:w="0" w:type="auto"/>
          </w:tcPr>
          <w:p w:rsidR="00A035A0" w:rsidRPr="000E67DA" w:rsidRDefault="00A035A0" w:rsidP="003855C8">
            <w:pPr>
              <w:pStyle w:val="CUERPOTEXTOTABLA"/>
              <w:rPr>
                <w:rFonts w:ascii="Arial" w:hAnsi="Arial" w:cs="Arial"/>
              </w:rPr>
            </w:pPr>
            <w:r w:rsidRPr="000E67DA">
              <w:rPr>
                <w:rFonts w:ascii="Arial" w:hAnsi="Arial" w:cs="Arial"/>
              </w:rPr>
              <w:t>Nivel global de presión de ruido de impactos normalizado, L</w:t>
            </w:r>
            <w:r w:rsidRPr="000E67DA">
              <w:rPr>
                <w:rFonts w:ascii="Arial" w:hAnsi="Arial" w:cs="Arial"/>
                <w:vertAlign w:val="subscript"/>
              </w:rPr>
              <w:t>n,w</w:t>
            </w:r>
            <w:r w:rsidRPr="000E67DA">
              <w:rPr>
                <w:rFonts w:ascii="Arial" w:hAnsi="Arial" w:cs="Arial"/>
              </w:rPr>
              <w:t>: 74.0 dB</w:t>
            </w: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Pr="000E67DA" w:rsidRDefault="00A035A0" w:rsidP="00A035A0">
      <w:pPr>
        <w:spacing w:after="0" w:line="2" w:lineRule="auto"/>
        <w:rPr>
          <w:rFonts w:ascii="Arial" w:hAnsi="Arial" w:cs="Arial"/>
        </w:rPr>
      </w:pPr>
      <w:bookmarkStart w:id="13" w:name="REF_HTML:_RC_:3"/>
      <w:bookmarkEnd w:id="13"/>
    </w:p>
    <w:p w:rsidR="00A035A0" w:rsidRPr="000E67DA" w:rsidRDefault="00A035A0" w:rsidP="00A035A0">
      <w:pPr>
        <w:pStyle w:val="CAP1"/>
        <w:keepNext/>
        <w:rPr>
          <w:rFonts w:ascii="Arial" w:hAnsi="Arial" w:cs="Arial"/>
        </w:rPr>
      </w:pPr>
      <w:r w:rsidRPr="000E67DA">
        <w:rPr>
          <w:rFonts w:ascii="Arial" w:hAnsi="Arial" w:cs="Arial"/>
        </w:rPr>
        <w:t>3.- MATERIALES</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253"/>
        <w:gridCol w:w="668"/>
        <w:gridCol w:w="1160"/>
        <w:gridCol w:w="832"/>
        <w:gridCol w:w="996"/>
        <w:gridCol w:w="1160"/>
        <w:gridCol w:w="422"/>
      </w:tblGrid>
      <w:tr w:rsidR="00A035A0" w:rsidRPr="000E67DA" w:rsidTr="003855C8">
        <w:trPr>
          <w:tblHeader/>
        </w:trPr>
        <w:tc>
          <w:tcPr>
            <w:tcW w:w="0" w:type="auto"/>
            <w:gridSpan w:val="7"/>
            <w:tcBorders>
              <w:top w:val="single" w:sz="2" w:space="0" w:color="000000"/>
              <w:left w:val="single" w:sz="2" w:space="0" w:color="000000"/>
              <w:bottom w:val="single" w:sz="2" w:space="0" w:color="000000"/>
              <w:right w:val="single" w:sz="2" w:space="0" w:color="000000"/>
            </w:tcBorders>
            <w:shd w:val="clear" w:color="auto" w:fill="DAD7D3"/>
            <w:noWrap/>
            <w:vAlign w:val="center"/>
          </w:tcPr>
          <w:p w:rsidR="00A035A0" w:rsidRPr="000E67DA" w:rsidRDefault="00A035A0" w:rsidP="003855C8">
            <w:pPr>
              <w:pStyle w:val="CUERPOTEXTOTABLA"/>
              <w:jc w:val="center"/>
              <w:rPr>
                <w:rFonts w:ascii="Arial" w:hAnsi="Arial" w:cs="Arial"/>
                <w:b/>
              </w:rPr>
            </w:pPr>
            <w:r w:rsidRPr="000E67DA">
              <w:rPr>
                <w:rFonts w:ascii="Arial" w:hAnsi="Arial" w:cs="Arial"/>
                <w:b/>
              </w:rPr>
              <w:t>Capas</w:t>
            </w:r>
          </w:p>
        </w:tc>
      </w:tr>
      <w:tr w:rsidR="00A035A0" w:rsidRPr="000E67DA" w:rsidTr="003855C8">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Material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r</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RT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Cp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m</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1 pie LP métrico o catalán 40 mm&lt; G &lt; 60 mm</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0.574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0.4184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Base de gravilla de machaqueo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1950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249.594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50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Enlucido de yeso 1000 &lt; d &lt; 1300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0.0204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6</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Fábrica de ladrillo cerámico perforado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0.2674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Falso techo continuo suspendido liso de placas de yeso laminado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825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4</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Forjado unidireccional 25+5 cm (Bovedilla de hormigón)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1241.11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0.2442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80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Guarnecido y enlucido de yeso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6</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Hormigón armado 2300 &lt; d &lt; 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0.1517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80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lang w:val="en-US"/>
              </w:rPr>
            </w:pPr>
            <w:r w:rsidRPr="000E67DA">
              <w:rPr>
                <w:rFonts w:ascii="Arial" w:hAnsi="Arial" w:cs="Arial"/>
                <w:sz w:val="14"/>
                <w:lang w:val="en-US"/>
              </w:rPr>
              <w:t>Lana mineral Ultracoustic R "KNAUF INSULATION"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5.0283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lastRenderedPageBreak/>
              <w:t>Mortero de cemento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Solado de baldosas de terrazo micrograno (menor o igual a 6 mm)</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1700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40</w:t>
            </w:r>
          </w:p>
        </w:tc>
      </w:tr>
      <w:tr w:rsidR="00A035A0" w:rsidRPr="000E67DA"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0E67DA" w:rsidRDefault="00A035A0" w:rsidP="003855C8">
            <w:pPr>
              <w:pStyle w:val="CUERPOTEXTOTABLA"/>
              <w:rPr>
                <w:rFonts w:ascii="Arial" w:hAnsi="Arial" w:cs="Arial"/>
                <w:sz w:val="14"/>
              </w:rPr>
            </w:pPr>
            <w:r w:rsidRPr="000E67DA">
              <w:rPr>
                <w:rFonts w:ascii="Arial" w:hAnsi="Arial" w:cs="Arial"/>
                <w:sz w:val="14"/>
              </w:rPr>
              <w:t>Teja de arcilla cocida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2000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191.077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30</w:t>
            </w:r>
          </w:p>
        </w:tc>
      </w:tr>
      <w:tr w:rsidR="00A035A0" w:rsidRPr="000E67DA" w:rsidTr="003855C8">
        <w:trPr>
          <w:cantSplit/>
        </w:trPr>
        <w:tc>
          <w:tcPr>
            <w:tcW w:w="0" w:type="auto"/>
            <w:gridSpan w:val="7"/>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tbl>
            <w:tblPr>
              <w:tblW w:w="5000" w:type="pct"/>
              <w:jc w:val="center"/>
              <w:tblCellMar>
                <w:top w:w="28" w:type="dxa"/>
                <w:left w:w="28" w:type="dxa"/>
                <w:bottom w:w="28" w:type="dxa"/>
                <w:right w:w="28" w:type="dxa"/>
              </w:tblCellMar>
              <w:tblLook w:val="04A0" w:firstRow="1" w:lastRow="0" w:firstColumn="1" w:lastColumn="0" w:noHBand="0" w:noVBand="1"/>
            </w:tblPr>
            <w:tblGrid>
              <w:gridCol w:w="157"/>
              <w:gridCol w:w="4510"/>
              <w:gridCol w:w="296"/>
              <w:gridCol w:w="4511"/>
            </w:tblGrid>
            <w:tr w:rsidR="00A035A0" w:rsidRPr="000E67DA" w:rsidTr="003855C8">
              <w:trPr>
                <w:tblHeader/>
                <w:jc w:val="center"/>
              </w:trPr>
              <w:tc>
                <w:tcPr>
                  <w:tcW w:w="0" w:type="auto"/>
                  <w:gridSpan w:val="4"/>
                  <w:tcBorders>
                    <w:bottom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 xml:space="preserve"> </w:t>
                  </w:r>
                </w:p>
              </w:tc>
            </w:tr>
            <w:tr w:rsidR="00A035A0" w:rsidRPr="000E67DA" w:rsidTr="003855C8">
              <w:trPr>
                <w:tblHeader/>
                <w:jc w:val="center"/>
              </w:trPr>
              <w:tc>
                <w:tcPr>
                  <w:tcW w:w="0" w:type="auto"/>
                  <w:gridSpan w:val="4"/>
                  <w:tcBorders>
                    <w:top w:val="single" w:sz="2" w:space="0" w:color="000000"/>
                    <w:bottom w:val="single" w:sz="2" w:space="0" w:color="000000"/>
                  </w:tcBorders>
                  <w:shd w:val="clear" w:color="auto" w:fill="F2F1F0"/>
                  <w:noWrap/>
                  <w:vAlign w:val="center"/>
                </w:tcPr>
                <w:p w:rsidR="00A035A0" w:rsidRPr="000E67DA" w:rsidRDefault="00A035A0" w:rsidP="003855C8">
                  <w:pPr>
                    <w:pStyle w:val="CUERPOTEXTOTABLA"/>
                    <w:jc w:val="center"/>
                    <w:rPr>
                      <w:rFonts w:ascii="Arial" w:hAnsi="Arial" w:cs="Arial"/>
                    </w:rPr>
                  </w:pPr>
                  <w:r w:rsidRPr="000E67DA">
                    <w:rPr>
                      <w:rFonts w:ascii="Arial" w:hAnsi="Arial" w:cs="Arial"/>
                    </w:rPr>
                    <w:t>Abreviaturas utilizadas</w:t>
                  </w:r>
                </w:p>
              </w:tc>
            </w:tr>
            <w:tr w:rsidR="00A035A0" w:rsidRPr="000E67DA" w:rsidTr="003855C8">
              <w:trPr>
                <w:cantSplit/>
                <w:jc w:val="center"/>
              </w:trPr>
              <w:tc>
                <w:tcPr>
                  <w:tcW w:w="0" w:type="auto"/>
                  <w:tcBorders>
                    <w:top w:val="single" w:sz="2" w:space="0" w:color="000000"/>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e</w:t>
                  </w:r>
                </w:p>
              </w:tc>
              <w:tc>
                <w:tcPr>
                  <w:tcW w:w="2500" w:type="pct"/>
                  <w:tcBorders>
                    <w:top w:val="single" w:sz="2" w:space="0" w:color="000000"/>
                    <w:left w:val="single" w:sz="2" w:space="0" w:color="000000"/>
                    <w:righ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Espesor (cm)</w:t>
                  </w:r>
                </w:p>
              </w:tc>
              <w:tc>
                <w:tcPr>
                  <w:tcW w:w="0" w:type="auto"/>
                  <w:tcBorders>
                    <w:top w:val="single" w:sz="2" w:space="0" w:color="000000"/>
                    <w:left w:val="single" w:sz="2" w:space="0" w:color="000000"/>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RT</w:t>
                  </w:r>
                </w:p>
              </w:tc>
              <w:tc>
                <w:tcPr>
                  <w:tcW w:w="2500" w:type="pct"/>
                  <w:tcBorders>
                    <w:top w:val="single" w:sz="2" w:space="0" w:color="000000"/>
                    <w:lef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Resistencia térmica (m²·h·°C/kcal)</w:t>
                  </w:r>
                </w:p>
              </w:tc>
            </w:tr>
            <w:tr w:rsidR="00A035A0" w:rsidRPr="000E67DA" w:rsidTr="003855C8">
              <w:trPr>
                <w:cantSplit/>
                <w:jc w:val="center"/>
              </w:trPr>
              <w:tc>
                <w:tcPr>
                  <w:tcW w:w="0" w:type="auto"/>
                  <w:tcBorders>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r</w:t>
                  </w:r>
                </w:p>
              </w:tc>
              <w:tc>
                <w:tcPr>
                  <w:tcW w:w="0" w:type="auto"/>
                  <w:tcBorders>
                    <w:left w:val="single" w:sz="2" w:space="0" w:color="000000"/>
                    <w:righ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Densidad (kg/m³)</w:t>
                  </w:r>
                </w:p>
              </w:tc>
              <w:tc>
                <w:tcPr>
                  <w:tcW w:w="0" w:type="auto"/>
                  <w:tcBorders>
                    <w:left w:val="single" w:sz="2" w:space="0" w:color="000000"/>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Cp</w:t>
                  </w:r>
                </w:p>
              </w:tc>
              <w:tc>
                <w:tcPr>
                  <w:tcW w:w="0" w:type="auto"/>
                  <w:tcBorders>
                    <w:lef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Calor específico (cal/kg·°C)</w:t>
                  </w:r>
                </w:p>
              </w:tc>
            </w:tr>
            <w:tr w:rsidR="00A035A0" w:rsidRPr="000E67DA" w:rsidTr="003855C8">
              <w:trPr>
                <w:cantSplit/>
                <w:jc w:val="center"/>
              </w:trPr>
              <w:tc>
                <w:tcPr>
                  <w:tcW w:w="0" w:type="auto"/>
                  <w:tcBorders>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l</w:t>
                  </w:r>
                </w:p>
              </w:tc>
              <w:tc>
                <w:tcPr>
                  <w:tcW w:w="0" w:type="auto"/>
                  <w:tcBorders>
                    <w:left w:val="single" w:sz="2" w:space="0" w:color="000000"/>
                    <w:righ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Conductividad térmica (kcal/(h m°C))</w:t>
                  </w:r>
                </w:p>
              </w:tc>
              <w:tc>
                <w:tcPr>
                  <w:tcW w:w="0" w:type="auto"/>
                  <w:tcBorders>
                    <w:left w:val="single" w:sz="2" w:space="0" w:color="000000"/>
                    <w:right w:val="single" w:sz="2" w:space="0" w:color="000000"/>
                  </w:tcBorders>
                  <w:noWrap/>
                  <w:vAlign w:val="center"/>
                </w:tcPr>
                <w:p w:rsidR="00A035A0" w:rsidRPr="000E67DA" w:rsidRDefault="00A035A0" w:rsidP="003855C8">
                  <w:pPr>
                    <w:pStyle w:val="CUERPOTEXTOTABLA"/>
                    <w:rPr>
                      <w:rFonts w:ascii="Arial" w:hAnsi="Arial" w:cs="Arial"/>
                    </w:rPr>
                  </w:pPr>
                  <w:r w:rsidRPr="000E67DA">
                    <w:rPr>
                      <w:rFonts w:ascii="Arial" w:hAnsi="Arial" w:cs="Arial"/>
                    </w:rPr>
                    <w:t>m</w:t>
                  </w:r>
                </w:p>
              </w:tc>
              <w:tc>
                <w:tcPr>
                  <w:tcW w:w="0" w:type="auto"/>
                  <w:tcBorders>
                    <w:left w:val="single" w:sz="2" w:space="0" w:color="000000"/>
                  </w:tcBorders>
                  <w:vAlign w:val="center"/>
                </w:tcPr>
                <w:p w:rsidR="00A035A0" w:rsidRPr="000E67DA" w:rsidRDefault="00A035A0" w:rsidP="003855C8">
                  <w:pPr>
                    <w:pStyle w:val="CUERPOTEXTOTABLA"/>
                    <w:rPr>
                      <w:rFonts w:ascii="Arial" w:hAnsi="Arial" w:cs="Arial"/>
                      <w:i/>
                      <w:sz w:val="14"/>
                    </w:rPr>
                  </w:pPr>
                  <w:r w:rsidRPr="000E67DA">
                    <w:rPr>
                      <w:rFonts w:ascii="Arial" w:hAnsi="Arial" w:cs="Arial"/>
                      <w:i/>
                      <w:sz w:val="14"/>
                    </w:rPr>
                    <w:t>Factor de resistencia a la difusión del vapor de agua ()</w:t>
                  </w:r>
                </w:p>
              </w:tc>
            </w:tr>
          </w:tbl>
          <w:p w:rsidR="00A035A0" w:rsidRPr="000E67DA" w:rsidRDefault="00A035A0" w:rsidP="003855C8">
            <w:pPr>
              <w:spacing w:after="0" w:line="2" w:lineRule="auto"/>
              <w:rPr>
                <w:rFonts w:ascii="Arial" w:hAnsi="Arial" w:cs="Arial"/>
              </w:rPr>
            </w:pPr>
          </w:p>
        </w:tc>
      </w:tr>
    </w:tbl>
    <w:p w:rsidR="00A035A0" w:rsidRPr="000E67DA" w:rsidRDefault="00A035A0" w:rsidP="00A035A0">
      <w:pPr>
        <w:spacing w:after="0" w:line="2" w:lineRule="auto"/>
        <w:rPr>
          <w:rFonts w:ascii="Arial" w:hAnsi="Arial" w:cs="Arial"/>
        </w:rPr>
      </w:pPr>
    </w:p>
    <w:p w:rsidR="00A035A0" w:rsidRPr="000E67DA" w:rsidRDefault="00A035A0" w:rsidP="00A035A0">
      <w:pPr>
        <w:pStyle w:val="CUERPOTEXTO"/>
        <w:rPr>
          <w:rFonts w:ascii="Arial" w:hAnsi="Arial" w:cs="Arial"/>
        </w:rPr>
      </w:pPr>
      <w:r w:rsidRPr="000E67DA">
        <w:rPr>
          <w:rFonts w:ascii="Arial" w:hAnsi="Arial" w:cs="Arial"/>
        </w:rPr>
        <w:t xml:space="preserve"> </w:t>
      </w:r>
    </w:p>
    <w:p w:rsidR="00A035A0" w:rsidRDefault="00A035A0" w:rsidP="00A035A0">
      <w:pPr>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Default="00A035A0" w:rsidP="00A035A0">
      <w:pPr>
        <w:rPr>
          <w:rFonts w:ascii="Arial" w:eastAsia="Times New Roman" w:hAnsi="Arial" w:cs="Arial"/>
          <w:b/>
          <w:sz w:val="20"/>
          <w:szCs w:val="18"/>
          <w:u w:val="single"/>
          <w:lang w:eastAsia="es-ES"/>
        </w:rPr>
      </w:pPr>
    </w:p>
    <w:p w:rsidR="00A035A0" w:rsidRDefault="00A035A0" w:rsidP="00A035A0">
      <w:pPr>
        <w:tabs>
          <w:tab w:val="left" w:pos="1800"/>
          <w:tab w:val="right" w:pos="9498"/>
        </w:tabs>
        <w:spacing w:after="0" w:line="240" w:lineRule="auto"/>
        <w:jc w:val="cente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t>CALCULO DE AHORRO DE ENERGIA. LIMITACION DE LA DEMANDA ENERGETICA (HE1) DEL ESTADO ACTUAL</w:t>
      </w:r>
    </w:p>
    <w:p w:rsidR="00A035A0" w:rsidRDefault="00A035A0" w:rsidP="00A035A0">
      <w:pPr>
        <w:tabs>
          <w:tab w:val="left" w:pos="1800"/>
          <w:tab w:val="right" w:pos="9498"/>
        </w:tabs>
        <w:spacing w:after="0" w:line="240" w:lineRule="auto"/>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p>
    <w:tbl>
      <w:tblPr>
        <w:tblW w:w="0" w:type="auto"/>
        <w:jc w:val="center"/>
        <w:tblCellMar>
          <w:top w:w="28" w:type="dxa"/>
          <w:left w:w="28" w:type="dxa"/>
          <w:bottom w:w="28" w:type="dxa"/>
          <w:right w:w="28" w:type="dxa"/>
        </w:tblCellMar>
        <w:tblLook w:val="0000" w:firstRow="0" w:lastRow="0" w:firstColumn="0" w:lastColumn="0" w:noHBand="0" w:noVBand="0"/>
      </w:tblPr>
      <w:tblGrid>
        <w:gridCol w:w="552"/>
        <w:gridCol w:w="607"/>
        <w:gridCol w:w="607"/>
        <w:gridCol w:w="7207"/>
        <w:gridCol w:w="552"/>
      </w:tblGrid>
      <w:tr w:rsidR="00A035A0" w:rsidRPr="00E10296" w:rsidTr="003855C8">
        <w:trPr>
          <w:tblHeader/>
          <w:jc w:val="center"/>
        </w:trPr>
        <w:tc>
          <w:tcPr>
            <w:tcW w:w="9808" w:type="dxa"/>
            <w:gridSpan w:val="5"/>
            <w:shd w:val="clear" w:color="auto" w:fill="auto"/>
            <w:noWrap/>
          </w:tcPr>
          <w:p w:rsidR="00A035A0" w:rsidRPr="00E10296" w:rsidRDefault="00A035A0" w:rsidP="003855C8">
            <w:pPr>
              <w:spacing w:after="120" w:line="240" w:lineRule="auto"/>
              <w:jc w:val="center"/>
              <w:rPr>
                <w:rFonts w:ascii="Arial" w:hAnsi="Arial" w:cs="Arial"/>
                <w:b/>
                <w:sz w:val="18"/>
              </w:rPr>
            </w:pPr>
            <w:r w:rsidRPr="00E10296">
              <w:rPr>
                <w:rFonts w:ascii="Arial" w:hAnsi="Arial" w:cs="Arial"/>
                <w:b/>
                <w:sz w:val="18"/>
              </w:rPr>
              <w:t>ÍNDICE</w:t>
            </w:r>
          </w:p>
        </w:tc>
      </w:tr>
      <w:tr w:rsidR="00A035A0" w:rsidRPr="00E10296" w:rsidTr="003855C8">
        <w:trPr>
          <w:cantSplit/>
          <w:jc w:val="center"/>
        </w:trPr>
        <w:tc>
          <w:tcPr>
            <w:tcW w:w="567" w:type="dxa"/>
            <w:noWrap/>
            <w:vAlign w:val="center"/>
          </w:tcPr>
          <w:p w:rsidR="00A035A0" w:rsidRPr="00E10296" w:rsidRDefault="00A035A0" w:rsidP="003855C8">
            <w:pPr>
              <w:spacing w:after="0" w:line="240" w:lineRule="auto"/>
              <w:jc w:val="center"/>
              <w:rPr>
                <w:rFonts w:ascii="Arial" w:hAnsi="Arial" w:cs="Arial"/>
                <w:sz w:val="18"/>
              </w:rPr>
            </w:pPr>
            <w:r w:rsidRPr="00E10296">
              <w:rPr>
                <w:rFonts w:ascii="Arial" w:hAnsi="Arial" w:cs="Arial"/>
                <w:sz w:val="18"/>
              </w:rPr>
              <w:t xml:space="preserve"> </w:t>
            </w:r>
          </w:p>
        </w:tc>
        <w:tc>
          <w:tcPr>
            <w:tcW w:w="624" w:type="dxa"/>
            <w:noWrap/>
            <w:vAlign w:val="center"/>
          </w:tcPr>
          <w:p w:rsidR="00A035A0" w:rsidRPr="00E10296" w:rsidRDefault="00A035A0" w:rsidP="003855C8">
            <w:pPr>
              <w:spacing w:after="0" w:line="240" w:lineRule="auto"/>
              <w:jc w:val="center"/>
              <w:rPr>
                <w:rFonts w:ascii="Arial" w:hAnsi="Arial" w:cs="Arial"/>
                <w:sz w:val="18"/>
              </w:rPr>
            </w:pPr>
            <w:r w:rsidRPr="00E10296">
              <w:rPr>
                <w:rFonts w:ascii="Arial" w:hAnsi="Arial" w:cs="Arial"/>
                <w:sz w:val="18"/>
              </w:rPr>
              <w:t xml:space="preserve"> </w:t>
            </w:r>
          </w:p>
        </w:tc>
        <w:tc>
          <w:tcPr>
            <w:tcW w:w="624" w:type="dxa"/>
            <w:noWrap/>
            <w:vAlign w:val="center"/>
          </w:tcPr>
          <w:p w:rsidR="00A035A0" w:rsidRPr="00E10296" w:rsidRDefault="00A035A0" w:rsidP="003855C8">
            <w:pPr>
              <w:spacing w:after="0" w:line="240" w:lineRule="auto"/>
              <w:jc w:val="center"/>
              <w:rPr>
                <w:rFonts w:ascii="Arial" w:hAnsi="Arial" w:cs="Arial"/>
                <w:sz w:val="18"/>
              </w:rPr>
            </w:pPr>
            <w:r w:rsidRPr="00E10296">
              <w:rPr>
                <w:rFonts w:ascii="Arial" w:hAnsi="Arial" w:cs="Arial"/>
                <w:sz w:val="18"/>
              </w:rPr>
              <w:t xml:space="preserve"> </w:t>
            </w:r>
          </w:p>
        </w:tc>
        <w:tc>
          <w:tcPr>
            <w:tcW w:w="7427" w:type="dxa"/>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567" w:type="dxa"/>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9241" w:type="dxa"/>
            <w:gridSpan w:val="4"/>
            <w:noWrap/>
            <w:vAlign w:val="center"/>
          </w:tcPr>
          <w:p w:rsidR="00A035A0" w:rsidRPr="00E10296" w:rsidRDefault="00A035A0" w:rsidP="003855C8">
            <w:pPr>
              <w:spacing w:after="0" w:line="240" w:lineRule="auto"/>
              <w:jc w:val="center"/>
              <w:rPr>
                <w:rFonts w:ascii="Arial" w:hAnsi="Arial" w:cs="Arial"/>
                <w:sz w:val="18"/>
              </w:rPr>
            </w:pPr>
            <w:r w:rsidRPr="00E10296">
              <w:rPr>
                <w:rFonts w:ascii="Arial" w:hAnsi="Arial" w:cs="Arial"/>
                <w:sz w:val="18"/>
              </w:rPr>
              <w:t xml:space="preserve"> </w:t>
            </w:r>
          </w:p>
        </w:tc>
        <w:tc>
          <w:tcPr>
            <w:tcW w:w="567" w:type="dxa"/>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567" w:type="dxa"/>
            <w:noWrap/>
          </w:tcPr>
          <w:p w:rsidR="00A035A0" w:rsidRPr="00E10296" w:rsidRDefault="00A035A0" w:rsidP="003855C8">
            <w:pPr>
              <w:pStyle w:val="INDCAP1"/>
              <w:jc w:val="right"/>
              <w:rPr>
                <w:rFonts w:ascii="Arial" w:hAnsi="Arial" w:cs="Arial"/>
              </w:rPr>
            </w:pPr>
            <w:r w:rsidRPr="00E10296">
              <w:rPr>
                <w:rFonts w:ascii="Arial" w:hAnsi="Arial" w:cs="Arial"/>
              </w:rPr>
              <w:t>1.-</w:t>
            </w:r>
          </w:p>
        </w:tc>
        <w:tc>
          <w:tcPr>
            <w:tcW w:w="8674" w:type="dxa"/>
            <w:gridSpan w:val="3"/>
          </w:tcPr>
          <w:p w:rsidR="00A035A0" w:rsidRPr="00E10296" w:rsidRDefault="006A6F47" w:rsidP="003855C8">
            <w:pPr>
              <w:pStyle w:val="INDCAP1"/>
              <w:rPr>
                <w:rFonts w:ascii="Arial" w:hAnsi="Arial" w:cs="Arial"/>
              </w:rPr>
            </w:pPr>
            <w:hyperlink w:anchor="REF_HTML:_RC_:1">
              <w:r w:rsidR="00A035A0" w:rsidRPr="00E10296">
                <w:rPr>
                  <w:rFonts w:ascii="Arial" w:hAnsi="Arial" w:cs="Arial"/>
                </w:rPr>
                <w:t>RESULTADOS DEL CÁLCULO DE DEMANDA ENERGÉTICA.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1.1.-</w:t>
            </w:r>
          </w:p>
        </w:tc>
        <w:tc>
          <w:tcPr>
            <w:tcW w:w="8050" w:type="dxa"/>
            <w:gridSpan w:val="2"/>
          </w:tcPr>
          <w:p w:rsidR="00A035A0" w:rsidRPr="00E10296" w:rsidRDefault="006A6F47" w:rsidP="003855C8">
            <w:pPr>
              <w:pStyle w:val="INDCAP2"/>
              <w:rPr>
                <w:rFonts w:ascii="Arial" w:hAnsi="Arial" w:cs="Arial"/>
              </w:rPr>
            </w:pPr>
            <w:hyperlink w:anchor="REF_HTML:_RC_:1:1">
              <w:r w:rsidR="00A035A0" w:rsidRPr="00E10296">
                <w:rPr>
                  <w:rFonts w:ascii="Arial" w:hAnsi="Arial" w:cs="Arial"/>
                </w:rPr>
                <w:t>Porcentaje de ahorro de la demanda energética respecto al edificio de referencia.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1.2.-</w:t>
            </w:r>
          </w:p>
        </w:tc>
        <w:tc>
          <w:tcPr>
            <w:tcW w:w="8050" w:type="dxa"/>
            <w:gridSpan w:val="2"/>
          </w:tcPr>
          <w:p w:rsidR="00A035A0" w:rsidRPr="00E10296" w:rsidRDefault="006A6F47" w:rsidP="003855C8">
            <w:pPr>
              <w:pStyle w:val="INDCAP2"/>
              <w:rPr>
                <w:rFonts w:ascii="Arial" w:hAnsi="Arial" w:cs="Arial"/>
              </w:rPr>
            </w:pPr>
            <w:hyperlink w:anchor="REF_HTML:_RC_:1:2">
              <w:r w:rsidR="00A035A0" w:rsidRPr="00E10296">
                <w:rPr>
                  <w:rFonts w:ascii="Arial" w:hAnsi="Arial" w:cs="Arial"/>
                </w:rPr>
                <w:t>Resumen del cálculo de la demanda energética.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1.3.-</w:t>
            </w:r>
          </w:p>
        </w:tc>
        <w:tc>
          <w:tcPr>
            <w:tcW w:w="8050" w:type="dxa"/>
            <w:gridSpan w:val="2"/>
          </w:tcPr>
          <w:p w:rsidR="00A035A0" w:rsidRPr="00E10296" w:rsidRDefault="006A6F47" w:rsidP="003855C8">
            <w:pPr>
              <w:pStyle w:val="INDCAP2"/>
              <w:rPr>
                <w:rFonts w:ascii="Arial" w:hAnsi="Arial" w:cs="Arial"/>
              </w:rPr>
            </w:pPr>
            <w:hyperlink w:anchor="REF_HTML:_RC_:1:3">
              <w:r w:rsidR="00A035A0" w:rsidRPr="00E10296">
                <w:rPr>
                  <w:rFonts w:ascii="Arial" w:hAnsi="Arial" w:cs="Arial"/>
                </w:rPr>
                <w:t>Resultados mensuales.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1.3.1.-</w:t>
            </w:r>
          </w:p>
        </w:tc>
        <w:tc>
          <w:tcPr>
            <w:tcW w:w="7427" w:type="dxa"/>
          </w:tcPr>
          <w:p w:rsidR="00A035A0" w:rsidRPr="00E10296" w:rsidRDefault="006A6F47" w:rsidP="003855C8">
            <w:pPr>
              <w:pStyle w:val="INDCAP3"/>
              <w:rPr>
                <w:rFonts w:ascii="Arial" w:hAnsi="Arial" w:cs="Arial"/>
              </w:rPr>
            </w:pPr>
            <w:hyperlink w:anchor="REF_HTML:_RC_:1:3:1">
              <w:r w:rsidR="00A035A0" w:rsidRPr="00E10296">
                <w:rPr>
                  <w:rFonts w:ascii="Arial" w:hAnsi="Arial" w:cs="Arial"/>
                </w:rPr>
                <w:t>Balance energético anual del edificio.</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1.3.2.-</w:t>
            </w:r>
          </w:p>
        </w:tc>
        <w:tc>
          <w:tcPr>
            <w:tcW w:w="7427" w:type="dxa"/>
          </w:tcPr>
          <w:p w:rsidR="00A035A0" w:rsidRPr="00E10296" w:rsidRDefault="006A6F47" w:rsidP="003855C8">
            <w:pPr>
              <w:pStyle w:val="INDCAP3"/>
              <w:rPr>
                <w:rFonts w:ascii="Arial" w:hAnsi="Arial" w:cs="Arial"/>
              </w:rPr>
            </w:pPr>
            <w:hyperlink w:anchor="REF_HTML:_RC_:1:3:2">
              <w:r w:rsidR="00A035A0" w:rsidRPr="00E10296">
                <w:rPr>
                  <w:rFonts w:ascii="Arial" w:hAnsi="Arial" w:cs="Arial"/>
                </w:rPr>
                <w:t>Demanda energética mensual de calefacción y refrigeración.</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1.3.3.-</w:t>
            </w:r>
          </w:p>
        </w:tc>
        <w:tc>
          <w:tcPr>
            <w:tcW w:w="7427" w:type="dxa"/>
          </w:tcPr>
          <w:p w:rsidR="00A035A0" w:rsidRPr="00E10296" w:rsidRDefault="006A6F47" w:rsidP="003855C8">
            <w:pPr>
              <w:pStyle w:val="INDCAP3"/>
              <w:rPr>
                <w:rFonts w:ascii="Arial" w:hAnsi="Arial" w:cs="Arial"/>
              </w:rPr>
            </w:pPr>
            <w:hyperlink w:anchor="REF_HTML:_RC_:1:3:3">
              <w:r w:rsidR="00A035A0" w:rsidRPr="00E10296">
                <w:rPr>
                  <w:rFonts w:ascii="Arial" w:hAnsi="Arial" w:cs="Arial"/>
                </w:rPr>
                <w:t>Evolución de la temperatura.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1.3.4.-</w:t>
            </w:r>
          </w:p>
        </w:tc>
        <w:tc>
          <w:tcPr>
            <w:tcW w:w="7427" w:type="dxa"/>
          </w:tcPr>
          <w:p w:rsidR="00A035A0" w:rsidRPr="00E10296" w:rsidRDefault="006A6F47" w:rsidP="003855C8">
            <w:pPr>
              <w:pStyle w:val="INDCAP3"/>
              <w:rPr>
                <w:rFonts w:ascii="Arial" w:hAnsi="Arial" w:cs="Arial"/>
              </w:rPr>
            </w:pPr>
            <w:hyperlink w:anchor="REF_HTML:_RC_:1:3:4">
              <w:r w:rsidR="00A035A0" w:rsidRPr="00E10296">
                <w:rPr>
                  <w:rFonts w:ascii="Arial" w:hAnsi="Arial" w:cs="Arial"/>
                </w:rPr>
                <w:t>Resultados numéricos del balance energético por zona y mes.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9241" w:type="dxa"/>
            <w:gridSpan w:val="4"/>
            <w:noWrap/>
            <w:vAlign w:val="center"/>
          </w:tcPr>
          <w:p w:rsidR="00A035A0" w:rsidRPr="00E10296" w:rsidRDefault="00A035A0" w:rsidP="003855C8">
            <w:pPr>
              <w:spacing w:after="0" w:line="240" w:lineRule="auto"/>
              <w:jc w:val="center"/>
              <w:rPr>
                <w:rFonts w:ascii="Arial" w:hAnsi="Arial" w:cs="Arial"/>
                <w:sz w:val="18"/>
              </w:rPr>
            </w:pPr>
            <w:r w:rsidRPr="00E10296">
              <w:rPr>
                <w:rFonts w:ascii="Arial" w:hAnsi="Arial" w:cs="Arial"/>
                <w:sz w:val="18"/>
              </w:rPr>
              <w:t xml:space="preserve"> </w:t>
            </w:r>
          </w:p>
        </w:tc>
        <w:tc>
          <w:tcPr>
            <w:tcW w:w="567" w:type="dxa"/>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567" w:type="dxa"/>
            <w:noWrap/>
          </w:tcPr>
          <w:p w:rsidR="00A035A0" w:rsidRPr="00E10296" w:rsidRDefault="00A035A0" w:rsidP="003855C8">
            <w:pPr>
              <w:pStyle w:val="INDCAP1"/>
              <w:jc w:val="right"/>
              <w:rPr>
                <w:rFonts w:ascii="Arial" w:hAnsi="Arial" w:cs="Arial"/>
              </w:rPr>
            </w:pPr>
            <w:r w:rsidRPr="00E10296">
              <w:rPr>
                <w:rFonts w:ascii="Arial" w:hAnsi="Arial" w:cs="Arial"/>
              </w:rPr>
              <w:t>2.-</w:t>
            </w:r>
          </w:p>
        </w:tc>
        <w:tc>
          <w:tcPr>
            <w:tcW w:w="8674" w:type="dxa"/>
            <w:gridSpan w:val="3"/>
          </w:tcPr>
          <w:p w:rsidR="00A035A0" w:rsidRPr="00E10296" w:rsidRDefault="006A6F47" w:rsidP="003855C8">
            <w:pPr>
              <w:pStyle w:val="INDCAP1"/>
              <w:rPr>
                <w:rFonts w:ascii="Arial" w:hAnsi="Arial" w:cs="Arial"/>
              </w:rPr>
            </w:pPr>
            <w:hyperlink w:anchor="REF_HTML:_RC_:2">
              <w:r w:rsidR="00A035A0" w:rsidRPr="00E10296">
                <w:rPr>
                  <w:rFonts w:ascii="Arial" w:hAnsi="Arial" w:cs="Arial"/>
                </w:rPr>
                <w:t>MODELO DE CÁLCULO DEL EDIFICIO.</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2.1.-</w:t>
            </w:r>
          </w:p>
        </w:tc>
        <w:tc>
          <w:tcPr>
            <w:tcW w:w="8050" w:type="dxa"/>
            <w:gridSpan w:val="2"/>
          </w:tcPr>
          <w:p w:rsidR="00A035A0" w:rsidRPr="00E10296" w:rsidRDefault="006A6F47" w:rsidP="003855C8">
            <w:pPr>
              <w:pStyle w:val="INDCAP2"/>
              <w:rPr>
                <w:rFonts w:ascii="Arial" w:hAnsi="Arial" w:cs="Arial"/>
              </w:rPr>
            </w:pPr>
            <w:hyperlink w:anchor="REF_HTML:_RC_:2:1">
              <w:r w:rsidR="00A035A0" w:rsidRPr="00E10296">
                <w:rPr>
                  <w:rFonts w:ascii="Arial" w:hAnsi="Arial" w:cs="Arial"/>
                </w:rPr>
                <w:t>Zonificación climática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2.2.-</w:t>
            </w:r>
          </w:p>
        </w:tc>
        <w:tc>
          <w:tcPr>
            <w:tcW w:w="8050" w:type="dxa"/>
            <w:gridSpan w:val="2"/>
          </w:tcPr>
          <w:p w:rsidR="00A035A0" w:rsidRPr="00E10296" w:rsidRDefault="006A6F47" w:rsidP="003855C8">
            <w:pPr>
              <w:pStyle w:val="INDCAP2"/>
              <w:rPr>
                <w:rFonts w:ascii="Arial" w:hAnsi="Arial" w:cs="Arial"/>
              </w:rPr>
            </w:pPr>
            <w:hyperlink w:anchor="REF_HTML:_RC_:2:2">
              <w:r w:rsidR="00A035A0" w:rsidRPr="00E10296">
                <w:rPr>
                  <w:rFonts w:ascii="Arial" w:hAnsi="Arial" w:cs="Arial"/>
                </w:rPr>
                <w:t>Zonificación del edificio, perfil de uso y nivel de acondicionamiento.</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2.2.1.-</w:t>
            </w:r>
          </w:p>
        </w:tc>
        <w:tc>
          <w:tcPr>
            <w:tcW w:w="7427" w:type="dxa"/>
          </w:tcPr>
          <w:p w:rsidR="00A035A0" w:rsidRPr="00E10296" w:rsidRDefault="006A6F47" w:rsidP="003855C8">
            <w:pPr>
              <w:pStyle w:val="INDCAP3"/>
              <w:rPr>
                <w:rFonts w:ascii="Arial" w:hAnsi="Arial" w:cs="Arial"/>
              </w:rPr>
            </w:pPr>
            <w:hyperlink w:anchor="REF_HTML:_RC_:2:2:1">
              <w:r w:rsidR="00A035A0" w:rsidRPr="00E10296">
                <w:rPr>
                  <w:rFonts w:ascii="Arial" w:hAnsi="Arial" w:cs="Arial"/>
                </w:rPr>
                <w:t>Agrupaciones de recintos.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2.2.2.-</w:t>
            </w:r>
          </w:p>
        </w:tc>
        <w:tc>
          <w:tcPr>
            <w:tcW w:w="7427" w:type="dxa"/>
          </w:tcPr>
          <w:p w:rsidR="00A035A0" w:rsidRPr="00E10296" w:rsidRDefault="006A6F47" w:rsidP="003855C8">
            <w:pPr>
              <w:pStyle w:val="INDCAP3"/>
              <w:rPr>
                <w:rFonts w:ascii="Arial" w:hAnsi="Arial" w:cs="Arial"/>
              </w:rPr>
            </w:pPr>
            <w:hyperlink w:anchor="REF_HTML:_RC_:2:2:2">
              <w:r w:rsidR="00A035A0" w:rsidRPr="00E10296">
                <w:rPr>
                  <w:rFonts w:ascii="Arial" w:hAnsi="Arial" w:cs="Arial"/>
                </w:rPr>
                <w:t>Perfiles de uso utilizados.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2.3.-</w:t>
            </w:r>
          </w:p>
        </w:tc>
        <w:tc>
          <w:tcPr>
            <w:tcW w:w="8050" w:type="dxa"/>
            <w:gridSpan w:val="2"/>
          </w:tcPr>
          <w:p w:rsidR="00A035A0" w:rsidRPr="00E10296" w:rsidRDefault="006A6F47" w:rsidP="003855C8">
            <w:pPr>
              <w:pStyle w:val="INDCAP2"/>
              <w:rPr>
                <w:rFonts w:ascii="Arial" w:hAnsi="Arial" w:cs="Arial"/>
              </w:rPr>
            </w:pPr>
            <w:hyperlink w:anchor="REF_HTML:_RC_:2:3">
              <w:r w:rsidR="00A035A0" w:rsidRPr="00E10296">
                <w:rPr>
                  <w:rFonts w:ascii="Arial" w:hAnsi="Arial" w:cs="Arial"/>
                </w:rPr>
                <w:t>Descripción geométrica y constructiva del modelo de cálculo.</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2.3.1.-</w:t>
            </w:r>
          </w:p>
        </w:tc>
        <w:tc>
          <w:tcPr>
            <w:tcW w:w="7427" w:type="dxa"/>
          </w:tcPr>
          <w:p w:rsidR="00A035A0" w:rsidRPr="00E10296" w:rsidRDefault="006A6F47" w:rsidP="003855C8">
            <w:pPr>
              <w:pStyle w:val="INDCAP3"/>
              <w:rPr>
                <w:rFonts w:ascii="Arial" w:hAnsi="Arial" w:cs="Arial"/>
              </w:rPr>
            </w:pPr>
            <w:hyperlink w:anchor="REF_HTML:_RC_:2:3:1">
              <w:r w:rsidR="00A035A0" w:rsidRPr="00E10296">
                <w:rPr>
                  <w:rFonts w:ascii="Arial" w:hAnsi="Arial" w:cs="Arial"/>
                </w:rPr>
                <w:t>Composición constructiva. Elementos constructivos pesados.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2.3.2.-</w:t>
            </w:r>
          </w:p>
        </w:tc>
        <w:tc>
          <w:tcPr>
            <w:tcW w:w="7427" w:type="dxa"/>
          </w:tcPr>
          <w:p w:rsidR="00A035A0" w:rsidRPr="00E10296" w:rsidRDefault="006A6F47" w:rsidP="003855C8">
            <w:pPr>
              <w:pStyle w:val="INDCAP3"/>
              <w:rPr>
                <w:rFonts w:ascii="Arial" w:hAnsi="Arial" w:cs="Arial"/>
              </w:rPr>
            </w:pPr>
            <w:hyperlink w:anchor="REF_HTML:_RC_:2:3:2">
              <w:r w:rsidR="00A035A0" w:rsidRPr="00E10296">
                <w:rPr>
                  <w:rFonts w:ascii="Arial" w:hAnsi="Arial" w:cs="Arial"/>
                </w:rPr>
                <w:t>Composición constructiva. Elementos constructivos ligeros.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814" w:type="dxa"/>
            <w:gridSpan w:val="3"/>
            <w:noWrap/>
          </w:tcPr>
          <w:p w:rsidR="00A035A0" w:rsidRPr="00E10296" w:rsidRDefault="00A035A0" w:rsidP="003855C8">
            <w:pPr>
              <w:pStyle w:val="INDCAP3"/>
              <w:jc w:val="right"/>
              <w:rPr>
                <w:rFonts w:ascii="Arial" w:hAnsi="Arial" w:cs="Arial"/>
              </w:rPr>
            </w:pPr>
            <w:r w:rsidRPr="00E10296">
              <w:rPr>
                <w:rFonts w:ascii="Arial" w:hAnsi="Arial" w:cs="Arial"/>
              </w:rPr>
              <w:t>2.3.3.-</w:t>
            </w:r>
          </w:p>
        </w:tc>
        <w:tc>
          <w:tcPr>
            <w:tcW w:w="7427" w:type="dxa"/>
          </w:tcPr>
          <w:p w:rsidR="00A035A0" w:rsidRPr="00E10296" w:rsidRDefault="006A6F47" w:rsidP="003855C8">
            <w:pPr>
              <w:pStyle w:val="INDCAP3"/>
              <w:rPr>
                <w:rFonts w:ascii="Arial" w:hAnsi="Arial" w:cs="Arial"/>
              </w:rPr>
            </w:pPr>
            <w:hyperlink w:anchor="REF_HTML:_RC_:2:3:3">
              <w:r w:rsidR="00A035A0" w:rsidRPr="00E10296">
                <w:rPr>
                  <w:rFonts w:ascii="Arial" w:hAnsi="Arial" w:cs="Arial"/>
                </w:rPr>
                <w:t>Composición constructiva. Puentes térmicos.</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r w:rsidR="00A035A0" w:rsidRPr="00E10296" w:rsidTr="003855C8">
        <w:trPr>
          <w:cantSplit/>
          <w:jc w:val="center"/>
        </w:trPr>
        <w:tc>
          <w:tcPr>
            <w:tcW w:w="1191" w:type="dxa"/>
            <w:gridSpan w:val="2"/>
            <w:noWrap/>
          </w:tcPr>
          <w:p w:rsidR="00A035A0" w:rsidRPr="00E10296" w:rsidRDefault="00A035A0" w:rsidP="003855C8">
            <w:pPr>
              <w:pStyle w:val="INDCAP2"/>
              <w:jc w:val="right"/>
              <w:rPr>
                <w:rFonts w:ascii="Arial" w:hAnsi="Arial" w:cs="Arial"/>
              </w:rPr>
            </w:pPr>
            <w:r w:rsidRPr="00E10296">
              <w:rPr>
                <w:rFonts w:ascii="Arial" w:hAnsi="Arial" w:cs="Arial"/>
              </w:rPr>
              <w:t>2.4.-</w:t>
            </w:r>
          </w:p>
        </w:tc>
        <w:tc>
          <w:tcPr>
            <w:tcW w:w="8050" w:type="dxa"/>
            <w:gridSpan w:val="2"/>
          </w:tcPr>
          <w:p w:rsidR="00A035A0" w:rsidRPr="00E10296" w:rsidRDefault="006A6F47" w:rsidP="003855C8">
            <w:pPr>
              <w:pStyle w:val="INDCAP2"/>
              <w:rPr>
                <w:rFonts w:ascii="Arial" w:hAnsi="Arial" w:cs="Arial"/>
              </w:rPr>
            </w:pPr>
            <w:hyperlink w:anchor="REF_HTML:_RC_:2:4">
              <w:r w:rsidR="00A035A0" w:rsidRPr="00E10296">
                <w:rPr>
                  <w:rFonts w:ascii="Arial" w:hAnsi="Arial" w:cs="Arial"/>
                </w:rPr>
                <w:t>Procedimiento de cálculo de la demanda energética.</w:t>
              </w:r>
            </w:hyperlink>
          </w:p>
        </w:tc>
        <w:tc>
          <w:tcPr>
            <w:tcW w:w="567" w:type="dxa"/>
            <w:noWrap/>
            <w:vAlign w:val="bottom"/>
          </w:tcPr>
          <w:p w:rsidR="00A035A0" w:rsidRPr="00E10296" w:rsidRDefault="00A035A0" w:rsidP="003855C8">
            <w:pPr>
              <w:spacing w:after="0" w:line="240" w:lineRule="auto"/>
              <w:rPr>
                <w:rFonts w:ascii="Arial" w:hAnsi="Arial" w:cs="Arial"/>
                <w:sz w:val="18"/>
              </w:rPr>
            </w:pPr>
          </w:p>
        </w:tc>
      </w:tr>
    </w:tbl>
    <w:p w:rsidR="00A035A0" w:rsidRDefault="00A035A0" w:rsidP="00A035A0">
      <w:pPr>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Pr="00E10296" w:rsidRDefault="00A035A0" w:rsidP="00A035A0">
      <w:pPr>
        <w:pStyle w:val="CAP1"/>
        <w:keepNext/>
        <w:rPr>
          <w:rFonts w:ascii="Arial" w:hAnsi="Arial" w:cs="Arial"/>
        </w:rPr>
      </w:pPr>
      <w:r w:rsidRPr="00E10296">
        <w:rPr>
          <w:rFonts w:ascii="Arial" w:hAnsi="Arial" w:cs="Arial"/>
        </w:rPr>
        <w:t>1.- RESULTADOS DEL CÁLCULO DE DEMANDA ENERGÉTICA.</w:t>
      </w:r>
    </w:p>
    <w:p w:rsidR="00A035A0" w:rsidRPr="00E10296" w:rsidRDefault="00A035A0" w:rsidP="00A035A0">
      <w:pPr>
        <w:spacing w:after="0" w:line="2" w:lineRule="auto"/>
        <w:rPr>
          <w:rFonts w:ascii="Arial" w:hAnsi="Arial" w:cs="Arial"/>
        </w:rPr>
      </w:pPr>
    </w:p>
    <w:p w:rsidR="00A035A0" w:rsidRPr="00E10296" w:rsidRDefault="00A035A0" w:rsidP="00A035A0">
      <w:pPr>
        <w:pStyle w:val="CAP2"/>
        <w:keepNext/>
        <w:rPr>
          <w:rFonts w:ascii="Arial" w:hAnsi="Arial" w:cs="Arial"/>
        </w:rPr>
      </w:pPr>
      <w:r w:rsidRPr="00E10296">
        <w:rPr>
          <w:rFonts w:ascii="Arial" w:hAnsi="Arial" w:cs="Arial"/>
        </w:rPr>
        <w:t>1.1.- Porcentaje de ahorro de la demanda energética respecto al edificio de referencia.</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8906"/>
        <w:gridCol w:w="619"/>
      </w:tblGrid>
      <w:tr w:rsidR="00A035A0" w:rsidRPr="00E10296" w:rsidTr="003855C8">
        <w:trPr>
          <w:cantSplit/>
        </w:trPr>
        <w:tc>
          <w:tcPr>
            <w:tcW w:w="0" w:type="auto"/>
            <w:shd w:val="clear" w:color="auto" w:fill="F8C4C0"/>
            <w:noWrap/>
            <w:vAlign w:val="center"/>
          </w:tcPr>
          <w:p w:rsidR="00A035A0" w:rsidRPr="00E10296" w:rsidRDefault="00A035A0" w:rsidP="003855C8">
            <w:pPr>
              <w:pStyle w:val="CUERPOTEXTOTABLA"/>
              <w:rPr>
                <w:rFonts w:ascii="Arial" w:hAnsi="Arial" w:cs="Arial"/>
                <w:lang w:val="en-US"/>
              </w:rPr>
            </w:pPr>
            <w:r w:rsidRPr="00E10296">
              <w:rPr>
                <w:rFonts w:ascii="Arial" w:hAnsi="Arial" w:cs="Arial"/>
                <w:lang w:val="en-US"/>
              </w:rPr>
              <w:t>%</w:t>
            </w:r>
            <w:r w:rsidRPr="00E10296">
              <w:rPr>
                <w:rFonts w:ascii="Arial" w:hAnsi="Arial" w:cs="Arial"/>
                <w:vertAlign w:val="subscript"/>
                <w:lang w:val="en-US"/>
              </w:rPr>
              <w:t>AD</w:t>
            </w:r>
            <w:r w:rsidRPr="00E10296">
              <w:rPr>
                <w:rFonts w:ascii="Arial" w:hAnsi="Arial" w:cs="Arial"/>
                <w:lang w:val="en-US"/>
              </w:rPr>
              <w:t xml:space="preserve"> = 100 · (D</w:t>
            </w:r>
            <w:r w:rsidRPr="00E10296">
              <w:rPr>
                <w:rFonts w:ascii="Arial" w:hAnsi="Arial" w:cs="Arial"/>
                <w:vertAlign w:val="subscript"/>
                <w:lang w:val="en-US"/>
              </w:rPr>
              <w:t>G,ref</w:t>
            </w:r>
            <w:r w:rsidRPr="00E10296">
              <w:rPr>
                <w:rFonts w:ascii="Arial" w:hAnsi="Arial" w:cs="Arial"/>
                <w:lang w:val="en-US"/>
              </w:rPr>
              <w:t xml:space="preserve"> - D</w:t>
            </w:r>
            <w:r w:rsidRPr="00E10296">
              <w:rPr>
                <w:rFonts w:ascii="Arial" w:hAnsi="Arial" w:cs="Arial"/>
                <w:vertAlign w:val="subscript"/>
                <w:lang w:val="en-US"/>
              </w:rPr>
              <w:t>G,obj</w:t>
            </w:r>
            <w:r w:rsidRPr="00E10296">
              <w:rPr>
                <w:rFonts w:ascii="Arial" w:hAnsi="Arial" w:cs="Arial"/>
                <w:lang w:val="en-US"/>
              </w:rPr>
              <w:t>) / D</w:t>
            </w:r>
            <w:r w:rsidRPr="00E10296">
              <w:rPr>
                <w:rFonts w:ascii="Arial" w:hAnsi="Arial" w:cs="Arial"/>
                <w:vertAlign w:val="subscript"/>
                <w:lang w:val="en-US"/>
              </w:rPr>
              <w:t>G,ref</w:t>
            </w:r>
            <w:r w:rsidRPr="00E10296">
              <w:rPr>
                <w:rFonts w:ascii="Arial" w:hAnsi="Arial" w:cs="Arial"/>
                <w:lang w:val="en-US"/>
              </w:rPr>
              <w:t xml:space="preserve"> = 100 · (39.5 - 54.2) / 39.5 = </w:t>
            </w:r>
            <w:r w:rsidRPr="00E10296">
              <w:rPr>
                <w:rFonts w:ascii="Arial" w:hAnsi="Arial" w:cs="Arial"/>
                <w:b/>
                <w:lang w:val="en-US"/>
              </w:rPr>
              <w:t>-37.2 %</w:t>
            </w:r>
            <w:r w:rsidRPr="00E10296">
              <w:rPr>
                <w:rFonts w:ascii="Arial" w:hAnsi="Arial" w:cs="Arial"/>
                <w:lang w:val="en-US"/>
              </w:rPr>
              <w:t xml:space="preserve"> </w:t>
            </w:r>
            <w:r w:rsidRPr="004101AF">
              <w:rPr>
                <w:rFonts w:ascii="Arial" w:hAnsi="Arial" w:cs="Arial"/>
                <w:lang w:val="en-US"/>
              </w:rPr>
              <w:t>³</w:t>
            </w:r>
            <w:r w:rsidRPr="00E10296">
              <w:rPr>
                <w:rFonts w:ascii="Arial" w:hAnsi="Arial" w:cs="Arial"/>
                <w:lang w:val="en-US"/>
              </w:rPr>
              <w:t xml:space="preserve"> %</w:t>
            </w:r>
            <w:r w:rsidRPr="00E10296">
              <w:rPr>
                <w:rFonts w:ascii="Arial" w:hAnsi="Arial" w:cs="Arial"/>
                <w:vertAlign w:val="subscript"/>
                <w:lang w:val="en-US"/>
              </w:rPr>
              <w:t>AD,exigido</w:t>
            </w:r>
            <w:r w:rsidRPr="00E10296">
              <w:rPr>
                <w:rFonts w:ascii="Arial" w:hAnsi="Arial" w:cs="Arial"/>
                <w:lang w:val="en-US"/>
              </w:rPr>
              <w:t xml:space="preserve"> = </w:t>
            </w:r>
            <w:r w:rsidRPr="00E10296">
              <w:rPr>
                <w:rFonts w:ascii="Arial" w:hAnsi="Arial" w:cs="Arial"/>
                <w:b/>
                <w:lang w:val="en-US"/>
              </w:rPr>
              <w:t>25.0 %</w:t>
            </w:r>
          </w:p>
        </w:tc>
        <w:tc>
          <w:tcPr>
            <w:tcW w:w="0" w:type="auto"/>
            <w:shd w:val="clear" w:color="auto" w:fill="F8C4C0"/>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ABB54EA" wp14:editId="0FB56C01">
                  <wp:extent cx="288000" cy="266400"/>
                  <wp:effectExtent l="0" t="0" r="0" b="0"/>
                  <wp:docPr id="157"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188"/>
                          <a:stretch>
                            <a:fillRect/>
                          </a:stretch>
                        </pic:blipFill>
                        <pic:spPr>
                          <a:xfrm>
                            <a:off x="0" y="0"/>
                            <a:ext cx="288000" cy="266400"/>
                          </a:xfrm>
                          <a:prstGeom prst="rect">
                            <a:avLst/>
                          </a:prstGeom>
                        </pic:spPr>
                      </pic:pic>
                    </a:graphicData>
                  </a:graphic>
                </wp:inline>
              </w:drawing>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655"/>
        <w:gridCol w:w="8842"/>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r w:rsidRPr="00E10296">
              <w:rPr>
                <w:rFonts w:ascii="Arial" w:hAnsi="Arial" w:cs="Arial"/>
                <w:i/>
                <w:sz w:val="14"/>
                <w:vertAlign w:val="subscript"/>
              </w:rPr>
              <w:t>AD</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Porcentaje de ahorro de la demanda energética conjunta de calefacción y refrigeración respecto al edificio de referencia.</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r w:rsidRPr="00E10296">
              <w:rPr>
                <w:rFonts w:ascii="Arial" w:hAnsi="Arial" w:cs="Arial"/>
                <w:i/>
                <w:sz w:val="14"/>
                <w:vertAlign w:val="subscript"/>
              </w:rPr>
              <w:t>AD,exigido</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 xml:space="preserve">Porcentaje de ahorro mínimo de la demanda energética conjunta de calefacción y refrigeración respecto al edificio de referencia para edificios de otros usos en zona climática de verano </w:t>
            </w:r>
            <w:r w:rsidRPr="00E10296">
              <w:rPr>
                <w:rFonts w:ascii="Arial" w:hAnsi="Arial" w:cs="Arial"/>
                <w:b/>
                <w:sz w:val="14"/>
              </w:rPr>
              <w:t>2</w:t>
            </w:r>
            <w:r w:rsidRPr="00E10296">
              <w:rPr>
                <w:rFonts w:ascii="Arial" w:hAnsi="Arial" w:cs="Arial"/>
                <w:i/>
                <w:sz w:val="14"/>
              </w:rPr>
              <w:t xml:space="preserve"> y </w:t>
            </w:r>
            <w:r w:rsidRPr="00E10296">
              <w:rPr>
                <w:rFonts w:ascii="Arial" w:hAnsi="Arial" w:cs="Arial"/>
                <w:b/>
                <w:sz w:val="14"/>
              </w:rPr>
              <w:t>Alta</w:t>
            </w:r>
            <w:r w:rsidRPr="00E10296">
              <w:rPr>
                <w:rFonts w:ascii="Arial" w:hAnsi="Arial" w:cs="Arial"/>
                <w:i/>
                <w:sz w:val="14"/>
              </w:rPr>
              <w:t xml:space="preserve"> carga de las fuentes internas del edificio, (tabla 2.2, CTE DB HE 1), </w:t>
            </w:r>
            <w:r w:rsidRPr="00E10296">
              <w:rPr>
                <w:rFonts w:ascii="Arial" w:hAnsi="Arial" w:cs="Arial"/>
                <w:b/>
                <w:sz w:val="14"/>
              </w:rPr>
              <w:t>25.0 %</w:t>
            </w:r>
            <w:r w:rsidRPr="00E10296">
              <w:rPr>
                <w:rFonts w:ascii="Arial" w:hAnsi="Arial" w:cs="Arial"/>
                <w:i/>
                <w:sz w:val="14"/>
              </w:rPr>
              <w:t>.</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D</w:t>
            </w:r>
            <w:r w:rsidRPr="00E10296">
              <w:rPr>
                <w:rFonts w:ascii="Arial" w:hAnsi="Arial" w:cs="Arial"/>
                <w:i/>
                <w:sz w:val="14"/>
                <w:vertAlign w:val="subscript"/>
              </w:rPr>
              <w:t>G,obj</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Demanda energética conjunta de calefacción y refrigeración del edificio objeto, calculada como suma ponderada de las demandas de calefacción y refrigeración, según D</w:t>
            </w:r>
            <w:r w:rsidRPr="00E10296">
              <w:rPr>
                <w:rFonts w:ascii="Arial" w:hAnsi="Arial" w:cs="Arial"/>
                <w:i/>
                <w:sz w:val="14"/>
                <w:vertAlign w:val="subscript"/>
              </w:rPr>
              <w:t>G</w:t>
            </w:r>
            <w:r w:rsidRPr="00E10296">
              <w:rPr>
                <w:rFonts w:ascii="Arial" w:hAnsi="Arial" w:cs="Arial"/>
                <w:i/>
                <w:sz w:val="14"/>
              </w:rPr>
              <w:t xml:space="preserve"> = D</w:t>
            </w:r>
            <w:r w:rsidRPr="00E10296">
              <w:rPr>
                <w:rFonts w:ascii="Arial" w:hAnsi="Arial" w:cs="Arial"/>
                <w:i/>
                <w:sz w:val="14"/>
                <w:vertAlign w:val="subscript"/>
              </w:rPr>
              <w:t>C</w:t>
            </w:r>
            <w:r w:rsidRPr="00E10296">
              <w:rPr>
                <w:rFonts w:ascii="Arial" w:hAnsi="Arial" w:cs="Arial"/>
                <w:i/>
                <w:sz w:val="14"/>
              </w:rPr>
              <w:t xml:space="preserve"> + 0.7 · D</w:t>
            </w:r>
            <w:r w:rsidRPr="00E10296">
              <w:rPr>
                <w:rFonts w:ascii="Arial" w:hAnsi="Arial" w:cs="Arial"/>
                <w:i/>
                <w:sz w:val="14"/>
                <w:vertAlign w:val="subscript"/>
              </w:rPr>
              <w:t>R</w:t>
            </w:r>
            <w:r w:rsidRPr="00E10296">
              <w:rPr>
                <w:rFonts w:ascii="Arial" w:hAnsi="Arial" w:cs="Arial"/>
                <w:i/>
                <w:sz w:val="14"/>
              </w:rPr>
              <w:t>, en territorio peninsular,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D</w:t>
            </w:r>
            <w:r w:rsidRPr="00E10296">
              <w:rPr>
                <w:rFonts w:ascii="Arial" w:hAnsi="Arial" w:cs="Arial"/>
                <w:i/>
                <w:sz w:val="14"/>
                <w:vertAlign w:val="subscript"/>
              </w:rPr>
              <w:t>G,ref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p>
    <w:p w:rsidR="00A035A0" w:rsidRPr="00E10296" w:rsidRDefault="00A035A0" w:rsidP="00A035A0">
      <w:pPr>
        <w:pStyle w:val="CAP2"/>
        <w:keepNext/>
        <w:rPr>
          <w:rFonts w:ascii="Arial" w:hAnsi="Arial" w:cs="Arial"/>
        </w:rPr>
      </w:pPr>
      <w:r w:rsidRPr="00E10296">
        <w:rPr>
          <w:rFonts w:ascii="Arial" w:hAnsi="Arial" w:cs="Arial"/>
        </w:rPr>
        <w:t>1.2.- Resumen del cálculo de la demanda energética.</w:t>
      </w:r>
    </w:p>
    <w:p w:rsidR="00A035A0" w:rsidRPr="00E10296" w:rsidRDefault="00A035A0" w:rsidP="00A035A0">
      <w:pPr>
        <w:pStyle w:val="CUERPOTEXTO"/>
        <w:rPr>
          <w:rFonts w:ascii="Arial" w:hAnsi="Arial" w:cs="Arial"/>
        </w:rPr>
      </w:pPr>
      <w:r w:rsidRPr="00E10296">
        <w:rPr>
          <w:rFonts w:ascii="Arial" w:hAnsi="Arial" w:cs="Arial"/>
        </w:rPr>
        <w:t>La siguiente tabla es un resumen de los resultados obtenidos en el cálculo de la demanda energética de calefacción y refrigeración de cada zona habitable, junto a la demanda total del edificio.</w:t>
      </w:r>
    </w:p>
    <w:tbl>
      <w:tblPr>
        <w:tblW w:w="5000" w:type="pct"/>
        <w:jc w:val="center"/>
        <w:tblCellMar>
          <w:top w:w="28" w:type="dxa"/>
          <w:left w:w="28" w:type="dxa"/>
          <w:bottom w:w="28" w:type="dxa"/>
          <w:right w:w="28" w:type="dxa"/>
        </w:tblCellMar>
        <w:tblLook w:val="0000" w:firstRow="0" w:lastRow="0" w:firstColumn="0" w:lastColumn="0" w:noHBand="0" w:noVBand="0"/>
      </w:tblPr>
      <w:tblGrid>
        <w:gridCol w:w="1982"/>
        <w:gridCol w:w="929"/>
        <w:gridCol w:w="1787"/>
        <w:gridCol w:w="698"/>
        <w:gridCol w:w="1056"/>
        <w:gridCol w:w="698"/>
        <w:gridCol w:w="1056"/>
        <w:gridCol w:w="698"/>
        <w:gridCol w:w="621"/>
      </w:tblGrid>
      <w:tr w:rsidR="00A035A0" w:rsidRPr="00E10296" w:rsidTr="003855C8">
        <w:trPr>
          <w:tblHeader/>
          <w:jc w:val="center"/>
        </w:trPr>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Zonas habitables</w:t>
            </w:r>
          </w:p>
        </w:tc>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S</w:t>
            </w:r>
            <w:r w:rsidRPr="00E10296">
              <w:rPr>
                <w:rFonts w:ascii="Arial" w:hAnsi="Arial" w:cs="Arial"/>
                <w:b/>
                <w:sz w:val="14"/>
                <w:vertAlign w:val="subscript"/>
              </w:rPr>
              <w:t>u</w:t>
            </w:r>
          </w:p>
          <w:p w:rsidR="00A035A0" w:rsidRPr="00E10296" w:rsidRDefault="00A035A0" w:rsidP="003855C8">
            <w:pPr>
              <w:pStyle w:val="CUERPOTEXTOTABLA"/>
              <w:jc w:val="center"/>
              <w:rPr>
                <w:rFonts w:ascii="Arial" w:hAnsi="Arial" w:cs="Arial"/>
              </w:rPr>
            </w:pPr>
            <w:r w:rsidRPr="00E10296">
              <w:rPr>
                <w:rFonts w:ascii="Arial" w:hAnsi="Arial" w:cs="Arial"/>
                <w:sz w:val="12"/>
              </w:rPr>
              <w:t>(m²)</w:t>
            </w:r>
          </w:p>
        </w:tc>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Horario de uso,</w:t>
            </w:r>
          </w:p>
          <w:p w:rsidR="00A035A0" w:rsidRPr="00E10296" w:rsidRDefault="00A035A0" w:rsidP="003855C8">
            <w:pPr>
              <w:pStyle w:val="CUERPOTEXTOTABLA"/>
              <w:jc w:val="center"/>
              <w:rPr>
                <w:rFonts w:ascii="Arial" w:hAnsi="Arial" w:cs="Arial"/>
              </w:rPr>
            </w:pPr>
            <w:r w:rsidRPr="00E10296">
              <w:rPr>
                <w:rFonts w:ascii="Arial" w:hAnsi="Arial" w:cs="Arial"/>
                <w:b/>
                <w:sz w:val="14"/>
              </w:rPr>
              <w:t>Carga interna</w:t>
            </w:r>
          </w:p>
        </w:tc>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C</w:t>
            </w:r>
            <w:r w:rsidRPr="00E10296">
              <w:rPr>
                <w:rFonts w:ascii="Arial" w:hAnsi="Arial" w:cs="Arial"/>
                <w:b/>
                <w:sz w:val="14"/>
                <w:vertAlign w:val="subscript"/>
              </w:rPr>
              <w:t>FI</w:t>
            </w:r>
          </w:p>
          <w:p w:rsidR="00A035A0" w:rsidRPr="00E10296" w:rsidRDefault="00A035A0" w:rsidP="003855C8">
            <w:pPr>
              <w:pStyle w:val="CUERPOTEXTOTABLA"/>
              <w:jc w:val="center"/>
              <w:rPr>
                <w:rFonts w:ascii="Arial" w:hAnsi="Arial" w:cs="Arial"/>
              </w:rPr>
            </w:pPr>
            <w:r w:rsidRPr="00E10296">
              <w:rPr>
                <w:rFonts w:ascii="Arial" w:hAnsi="Arial" w:cs="Arial"/>
                <w:sz w:val="12"/>
              </w:rPr>
              <w:t>(W/m²)</w:t>
            </w:r>
          </w:p>
        </w:tc>
        <w:tc>
          <w:tcPr>
            <w:tcW w:w="0" w:type="auto"/>
            <w:gridSpan w:val="2"/>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D</w:t>
            </w:r>
            <w:r w:rsidRPr="00E10296">
              <w:rPr>
                <w:rFonts w:ascii="Arial" w:hAnsi="Arial" w:cs="Arial"/>
                <w:b/>
                <w:sz w:val="14"/>
                <w:vertAlign w:val="subscript"/>
              </w:rPr>
              <w:t>G,obj</w:t>
            </w:r>
          </w:p>
        </w:tc>
        <w:tc>
          <w:tcPr>
            <w:tcW w:w="0" w:type="auto"/>
            <w:gridSpan w:val="2"/>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D</w:t>
            </w:r>
            <w:r w:rsidRPr="00E10296">
              <w:rPr>
                <w:rFonts w:ascii="Arial" w:hAnsi="Arial" w:cs="Arial"/>
                <w:b/>
                <w:sz w:val="14"/>
                <w:vertAlign w:val="subscript"/>
              </w:rPr>
              <w:t>G,ref</w:t>
            </w:r>
          </w:p>
        </w:tc>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w:t>
            </w:r>
            <w:r w:rsidRPr="00E10296">
              <w:rPr>
                <w:rFonts w:ascii="Arial" w:hAnsi="Arial" w:cs="Arial"/>
                <w:b/>
                <w:sz w:val="14"/>
                <w:vertAlign w:val="subscript"/>
              </w:rPr>
              <w:t>AD</w:t>
            </w:r>
          </w:p>
        </w:tc>
      </w:tr>
      <w:tr w:rsidR="00A035A0" w:rsidRPr="00E10296" w:rsidTr="003855C8">
        <w:trPr>
          <w:tblHeader/>
          <w:jc w:val="center"/>
        </w:trPr>
        <w:tc>
          <w:tcPr>
            <w:tcW w:w="0" w:type="auto"/>
            <w:vMerge/>
            <w:tcBorders>
              <w:bottom w:val="single" w:sz="14" w:space="0" w:color="000000"/>
            </w:tcBorders>
          </w:tcPr>
          <w:p w:rsidR="00A035A0" w:rsidRPr="00E10296" w:rsidRDefault="00A035A0" w:rsidP="003855C8">
            <w:pPr>
              <w:rPr>
                <w:rFonts w:ascii="Arial" w:hAnsi="Arial" w:cs="Arial"/>
              </w:rPr>
            </w:pPr>
          </w:p>
        </w:tc>
        <w:tc>
          <w:tcPr>
            <w:tcW w:w="0" w:type="auto"/>
            <w:vMerge/>
            <w:tcBorders>
              <w:bottom w:val="single" w:sz="14" w:space="0" w:color="000000"/>
            </w:tcBorders>
          </w:tcPr>
          <w:p w:rsidR="00A035A0" w:rsidRPr="00E10296" w:rsidRDefault="00A035A0" w:rsidP="003855C8">
            <w:pPr>
              <w:rPr>
                <w:rFonts w:ascii="Arial" w:hAnsi="Arial" w:cs="Arial"/>
              </w:rPr>
            </w:pPr>
          </w:p>
        </w:tc>
        <w:tc>
          <w:tcPr>
            <w:tcW w:w="0" w:type="auto"/>
            <w:vMerge/>
            <w:tcBorders>
              <w:bottom w:val="single" w:sz="14" w:space="0" w:color="000000"/>
            </w:tcBorders>
          </w:tcPr>
          <w:p w:rsidR="00A035A0" w:rsidRPr="00E10296" w:rsidRDefault="00A035A0" w:rsidP="003855C8">
            <w:pPr>
              <w:rPr>
                <w:rFonts w:ascii="Arial" w:hAnsi="Arial" w:cs="Arial"/>
              </w:rPr>
            </w:pPr>
          </w:p>
        </w:tc>
        <w:tc>
          <w:tcPr>
            <w:tcW w:w="0" w:type="auto"/>
            <w:vMerge/>
            <w:tcBorders>
              <w:bottom w:val="single" w:sz="14" w:space="0" w:color="000000"/>
            </w:tcBorders>
          </w:tcPr>
          <w:p w:rsidR="00A035A0" w:rsidRPr="00E10296" w:rsidRDefault="00A035A0" w:rsidP="003855C8">
            <w:pPr>
              <w:rPr>
                <w:rFonts w:ascii="Arial" w:hAnsi="Arial" w:cs="Arial"/>
              </w:rPr>
            </w:pPr>
          </w:p>
        </w:tc>
        <w:tc>
          <w:tcPr>
            <w:tcW w:w="0" w:type="auto"/>
            <w:tcBorders>
              <w:bottom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(m²·a))</w:t>
            </w:r>
          </w:p>
        </w:tc>
        <w:tc>
          <w:tcPr>
            <w:tcW w:w="0" w:type="auto"/>
            <w:tcBorders>
              <w:bottom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(m²·a))</w:t>
            </w:r>
          </w:p>
        </w:tc>
        <w:tc>
          <w:tcPr>
            <w:tcW w:w="0" w:type="auto"/>
            <w:vMerge/>
            <w:tcBorders>
              <w:bottom w:val="single" w:sz="14"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IES</w:t>
            </w:r>
          </w:p>
        </w:tc>
        <w:tc>
          <w:tcPr>
            <w:tcW w:w="0" w:type="auto"/>
            <w:tcBorders>
              <w:top w:val="single" w:sz="14" w:space="0" w:color="000000"/>
              <w:left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3357.74</w:t>
            </w:r>
          </w:p>
        </w:tc>
        <w:tc>
          <w:tcPr>
            <w:tcW w:w="0" w:type="auto"/>
            <w:tcBorders>
              <w:top w:val="single" w:sz="14" w:space="0" w:color="000000"/>
              <w:left w:val="single" w:sz="5" w:space="0" w:color="000000"/>
              <w:right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 h, Alta</w:t>
            </w:r>
          </w:p>
        </w:tc>
        <w:tc>
          <w:tcPr>
            <w:tcW w:w="0" w:type="auto"/>
            <w:tcBorders>
              <w:top w:val="single" w:sz="14" w:space="0" w:color="000000"/>
              <w:left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11.8</w:t>
            </w:r>
          </w:p>
        </w:tc>
        <w:tc>
          <w:tcPr>
            <w:tcW w:w="0" w:type="auto"/>
            <w:tcBorders>
              <w:top w:val="single" w:sz="14" w:space="0" w:color="000000"/>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186063.3</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55.4</w:t>
            </w:r>
          </w:p>
        </w:tc>
        <w:tc>
          <w:tcPr>
            <w:tcW w:w="0" w:type="auto"/>
            <w:tcBorders>
              <w:top w:val="single" w:sz="14" w:space="0" w:color="000000"/>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136434.9</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40.6</w:t>
            </w:r>
          </w:p>
        </w:tc>
        <w:tc>
          <w:tcPr>
            <w:tcW w:w="0" w:type="auto"/>
            <w:tcBorders>
              <w:top w:val="single" w:sz="14" w:space="0" w:color="000000"/>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Vivienda</w:t>
            </w:r>
          </w:p>
        </w:tc>
        <w:tc>
          <w:tcPr>
            <w:tcW w:w="0" w:type="auto"/>
            <w:tcBorders>
              <w:left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72.87</w:t>
            </w:r>
          </w:p>
        </w:tc>
        <w:tc>
          <w:tcPr>
            <w:tcW w:w="0" w:type="auto"/>
            <w:tcBorders>
              <w:left w:val="single" w:sz="5" w:space="0" w:color="000000"/>
              <w:right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 h, Baja</w:t>
            </w:r>
          </w:p>
        </w:tc>
        <w:tc>
          <w:tcPr>
            <w:tcW w:w="0" w:type="auto"/>
            <w:tcBorders>
              <w:left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w:t>
            </w:r>
          </w:p>
        </w:tc>
        <w:tc>
          <w:tcPr>
            <w:tcW w:w="0" w:type="auto"/>
            <w:tcBorders>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8703.1</w:t>
            </w:r>
          </w:p>
        </w:tc>
        <w:tc>
          <w:tcPr>
            <w:tcW w:w="0" w:type="auto"/>
            <w:tcBorders>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119.4</w:t>
            </w:r>
          </w:p>
        </w:tc>
        <w:tc>
          <w:tcPr>
            <w:tcW w:w="0" w:type="auto"/>
            <w:tcBorders>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5544.4</w:t>
            </w:r>
          </w:p>
        </w:tc>
        <w:tc>
          <w:tcPr>
            <w:tcW w:w="0" w:type="auto"/>
            <w:tcBorders>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76.1</w:t>
            </w:r>
          </w:p>
        </w:tc>
        <w:tc>
          <w:tcPr>
            <w:tcW w:w="0" w:type="auto"/>
            <w:tcBorders>
              <w:lef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Gimnasio</w:t>
            </w:r>
          </w:p>
        </w:tc>
        <w:tc>
          <w:tcPr>
            <w:tcW w:w="0" w:type="auto"/>
            <w:tcBorders>
              <w:left w:val="single" w:sz="14"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161.78</w:t>
            </w:r>
          </w:p>
        </w:tc>
        <w:tc>
          <w:tcPr>
            <w:tcW w:w="0" w:type="auto"/>
            <w:tcBorders>
              <w:left w:val="single" w:sz="5" w:space="0" w:color="000000"/>
              <w:bottom w:val="single" w:sz="5" w:space="0" w:color="000000"/>
              <w:right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 h, Baja</w:t>
            </w:r>
          </w:p>
        </w:tc>
        <w:tc>
          <w:tcPr>
            <w:tcW w:w="0" w:type="auto"/>
            <w:tcBorders>
              <w:left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w:t>
            </w:r>
          </w:p>
        </w:tc>
        <w:tc>
          <w:tcPr>
            <w:tcW w:w="0" w:type="auto"/>
            <w:tcBorders>
              <w:left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left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left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3592.40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11.2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194766.4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54.2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141979.3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39.5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-37.2</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9085"/>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S</w:t>
            </w:r>
            <w:r w:rsidRPr="00E10296">
              <w:rPr>
                <w:rFonts w:ascii="Arial" w:hAnsi="Arial" w:cs="Arial"/>
                <w:i/>
                <w:sz w:val="14"/>
                <w:vertAlign w:val="subscript"/>
              </w:rPr>
              <w:t>u</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útil de la zona habitable, 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C</w:t>
            </w:r>
            <w:r w:rsidRPr="00E10296">
              <w:rPr>
                <w:rFonts w:ascii="Arial" w:hAnsi="Arial" w:cs="Arial"/>
                <w:i/>
                <w:sz w:val="14"/>
                <w:vertAlign w:val="subscript"/>
              </w:rPr>
              <w:t>FI</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Densidad de las fuentes internas. Supone el promedio horario de la carga térmica total debida a las fuentes internas, repercutida sobre la superficie útil, calculada a partir de las cargas nominales en cada hora para cada carga (carga sensible debida a la ocupación, carga debida a iluminación y carga debida a equipos) a lo largo de una semana tipo.</w:t>
            </w:r>
          </w:p>
          <w:p w:rsidR="00A035A0" w:rsidRPr="00E10296" w:rsidRDefault="00A035A0" w:rsidP="003855C8">
            <w:pPr>
              <w:pStyle w:val="CUERPOTEXTOTABLA"/>
              <w:jc w:val="both"/>
              <w:rPr>
                <w:rFonts w:ascii="Arial" w:hAnsi="Arial" w:cs="Arial"/>
                <w:i/>
                <w:sz w:val="14"/>
              </w:rPr>
            </w:pPr>
            <w:r w:rsidRPr="00E10296">
              <w:rPr>
                <w:rFonts w:ascii="Arial" w:hAnsi="Arial" w:cs="Arial"/>
                <w:i/>
                <w:sz w:val="14"/>
              </w:rPr>
              <w:t>La densidad de las fuentes internas del edificio se obtiene promediando las densidades de cada una de las zonas ponderadas por la fracción de la superficie útil que representa cada espacio en relación a la superficie útil total del edificio. W/m².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r w:rsidRPr="00E10296">
              <w:rPr>
                <w:rFonts w:ascii="Arial" w:hAnsi="Arial" w:cs="Arial"/>
                <w:i/>
                <w:sz w:val="14"/>
                <w:vertAlign w:val="subscript"/>
              </w:rPr>
              <w:t>AD</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Porcentaje de ahorro de la demanda energética conjunta de calefacción y refrigeración respecto al edificio de referencia.</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D</w:t>
            </w:r>
            <w:r w:rsidRPr="00E10296">
              <w:rPr>
                <w:rFonts w:ascii="Arial" w:hAnsi="Arial" w:cs="Arial"/>
                <w:i/>
                <w:sz w:val="14"/>
                <w:vertAlign w:val="subscript"/>
              </w:rPr>
              <w:t>G,obj</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Demanda energética conjunta de calefacción y refrigeración del edificio objeto, calculada como suma ponderada de las demandas de calefacción y refrigeración, según D</w:t>
            </w:r>
            <w:r w:rsidRPr="00E10296">
              <w:rPr>
                <w:rFonts w:ascii="Arial" w:hAnsi="Arial" w:cs="Arial"/>
                <w:i/>
                <w:sz w:val="14"/>
                <w:vertAlign w:val="subscript"/>
              </w:rPr>
              <w:t>G</w:t>
            </w:r>
            <w:r w:rsidRPr="00E10296">
              <w:rPr>
                <w:rFonts w:ascii="Arial" w:hAnsi="Arial" w:cs="Arial"/>
                <w:i/>
                <w:sz w:val="14"/>
              </w:rPr>
              <w:t xml:space="preserve"> = D</w:t>
            </w:r>
            <w:r w:rsidRPr="00E10296">
              <w:rPr>
                <w:rFonts w:ascii="Arial" w:hAnsi="Arial" w:cs="Arial"/>
                <w:i/>
                <w:sz w:val="14"/>
                <w:vertAlign w:val="subscript"/>
              </w:rPr>
              <w:t>C</w:t>
            </w:r>
            <w:r w:rsidRPr="00E10296">
              <w:rPr>
                <w:rFonts w:ascii="Arial" w:hAnsi="Arial" w:cs="Arial"/>
                <w:i/>
                <w:sz w:val="14"/>
              </w:rPr>
              <w:t xml:space="preserve"> + 0.7 · D</w:t>
            </w:r>
            <w:r w:rsidRPr="00E10296">
              <w:rPr>
                <w:rFonts w:ascii="Arial" w:hAnsi="Arial" w:cs="Arial"/>
                <w:i/>
                <w:sz w:val="14"/>
                <w:vertAlign w:val="subscript"/>
              </w:rPr>
              <w:t>R</w:t>
            </w:r>
            <w:r w:rsidRPr="00E10296">
              <w:rPr>
                <w:rFonts w:ascii="Arial" w:hAnsi="Arial" w:cs="Arial"/>
                <w:i/>
                <w:sz w:val="14"/>
              </w:rPr>
              <w:t>, en territorio peninsular,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D</w:t>
            </w:r>
            <w:r w:rsidRPr="00E10296">
              <w:rPr>
                <w:rFonts w:ascii="Arial" w:hAnsi="Arial" w:cs="Arial"/>
                <w:i/>
                <w:sz w:val="14"/>
                <w:vertAlign w:val="subscript"/>
              </w:rPr>
              <w:t>G,ref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rPr>
          <w:rFonts w:ascii="Arial" w:hAnsi="Arial" w:cs="Arial"/>
        </w:rPr>
      </w:pPr>
      <w:r w:rsidRPr="00E10296">
        <w:rPr>
          <w:rFonts w:ascii="Arial" w:hAnsi="Arial" w:cs="Arial"/>
        </w:rPr>
        <w:t>Conforme a la densidad obtenida de las fuentes internas del edificio (C</w:t>
      </w:r>
      <w:r w:rsidRPr="00E10296">
        <w:rPr>
          <w:rFonts w:ascii="Arial" w:hAnsi="Arial" w:cs="Arial"/>
          <w:vertAlign w:val="subscript"/>
        </w:rPr>
        <w:t>FI,edif</w:t>
      </w:r>
      <w:r w:rsidRPr="00E10296">
        <w:rPr>
          <w:rFonts w:ascii="Arial" w:hAnsi="Arial" w:cs="Arial"/>
        </w:rPr>
        <w:t xml:space="preserve"> = 11.2 W/m²), la carga de las fuentes internas del edificio se considera </w:t>
      </w:r>
      <w:r w:rsidRPr="00E10296">
        <w:rPr>
          <w:rFonts w:ascii="Arial" w:hAnsi="Arial" w:cs="Arial"/>
          <w:b/>
        </w:rPr>
        <w:t>Alta</w:t>
      </w:r>
      <w:r w:rsidRPr="00E10296">
        <w:rPr>
          <w:rFonts w:ascii="Arial" w:hAnsi="Arial" w:cs="Arial"/>
        </w:rPr>
        <w:t xml:space="preserve">, por lo que el porcentaje de ahorro mínimo de la demanda energética conjunta respecto al edificio de referencia es </w:t>
      </w:r>
      <w:r w:rsidRPr="00E10296">
        <w:rPr>
          <w:rFonts w:ascii="Arial" w:hAnsi="Arial" w:cs="Arial"/>
          <w:b/>
        </w:rPr>
        <w:t>25.0</w:t>
      </w:r>
      <w:r w:rsidRPr="00E10296">
        <w:rPr>
          <w:rFonts w:ascii="Arial" w:hAnsi="Arial" w:cs="Arial"/>
        </w:rPr>
        <w:t>%, conforme a la tabla 2.2 de CTE DB HE 1.</w:t>
      </w:r>
    </w:p>
    <w:p w:rsidR="00A035A0" w:rsidRPr="00E10296" w:rsidRDefault="00A035A0" w:rsidP="00A035A0">
      <w:pPr>
        <w:spacing w:after="0" w:line="2" w:lineRule="auto"/>
        <w:rPr>
          <w:rFonts w:ascii="Arial" w:hAnsi="Arial" w:cs="Arial"/>
        </w:rPr>
      </w:pPr>
    </w:p>
    <w:p w:rsidR="00A035A0" w:rsidRPr="00E10296" w:rsidRDefault="00A035A0" w:rsidP="00A035A0">
      <w:pPr>
        <w:pStyle w:val="CAP2"/>
        <w:keepNext/>
        <w:rPr>
          <w:rFonts w:ascii="Arial" w:hAnsi="Arial" w:cs="Arial"/>
        </w:rPr>
      </w:pPr>
      <w:r w:rsidRPr="00E10296">
        <w:rPr>
          <w:rFonts w:ascii="Arial" w:hAnsi="Arial" w:cs="Arial"/>
        </w:rPr>
        <w:t>1.3.- Resultados mensuales.</w:t>
      </w:r>
    </w:p>
    <w:p w:rsidR="00A035A0" w:rsidRPr="00E10296" w:rsidRDefault="00A035A0" w:rsidP="00A035A0">
      <w:pPr>
        <w:spacing w:after="0" w:line="2" w:lineRule="auto"/>
        <w:rPr>
          <w:rFonts w:ascii="Arial" w:hAnsi="Arial" w:cs="Arial"/>
        </w:rPr>
      </w:pPr>
    </w:p>
    <w:p w:rsidR="00A035A0" w:rsidRPr="00E10296" w:rsidRDefault="00A035A0" w:rsidP="00A035A0">
      <w:pPr>
        <w:pStyle w:val="CAP3"/>
        <w:keepNext/>
        <w:rPr>
          <w:rFonts w:ascii="Arial" w:hAnsi="Arial" w:cs="Arial"/>
        </w:rPr>
      </w:pPr>
      <w:r w:rsidRPr="00E10296">
        <w:rPr>
          <w:rFonts w:ascii="Arial" w:hAnsi="Arial" w:cs="Arial"/>
        </w:rPr>
        <w:t>1.3.1.- Balance energético anual del edificio.</w:t>
      </w:r>
    </w:p>
    <w:p w:rsidR="00A035A0" w:rsidRPr="00E10296" w:rsidRDefault="00A035A0" w:rsidP="00A035A0">
      <w:pPr>
        <w:pStyle w:val="CUERPOTEXTO"/>
        <w:rPr>
          <w:rFonts w:ascii="Arial" w:hAnsi="Arial" w:cs="Arial"/>
        </w:rPr>
      </w:pPr>
      <w:r w:rsidRPr="00E10296">
        <w:rPr>
          <w:rFonts w:ascii="Arial" w:hAnsi="Arial" w:cs="Arial"/>
        </w:rPr>
        <w:t>La siguiente gráfica de barras muestra el balance energético del edificio mes a mes, contabilizando la energía perdida o ganada por transmisión térmica al exterior a través de elementos pesados y ligeros (Q</w:t>
      </w:r>
      <w:r w:rsidRPr="00E10296">
        <w:rPr>
          <w:rFonts w:ascii="Arial" w:hAnsi="Arial" w:cs="Arial"/>
          <w:vertAlign w:val="subscript"/>
        </w:rPr>
        <w:t>tr,op</w:t>
      </w:r>
      <w:r w:rsidRPr="00E10296">
        <w:rPr>
          <w:rFonts w:ascii="Arial" w:hAnsi="Arial" w:cs="Arial"/>
        </w:rPr>
        <w:t xml:space="preserve"> y Q</w:t>
      </w:r>
      <w:r w:rsidRPr="00E10296">
        <w:rPr>
          <w:rFonts w:ascii="Arial" w:hAnsi="Arial" w:cs="Arial"/>
          <w:vertAlign w:val="subscript"/>
        </w:rPr>
        <w:t>tr,w</w:t>
      </w:r>
      <w:r w:rsidRPr="00E10296">
        <w:rPr>
          <w:rFonts w:ascii="Arial" w:hAnsi="Arial" w:cs="Arial"/>
        </w:rPr>
        <w:t>, respectivamente), la energía involucrada en el acoplamiento térmico entre zonas (Q</w:t>
      </w:r>
      <w:r w:rsidRPr="00E10296">
        <w:rPr>
          <w:rFonts w:ascii="Arial" w:hAnsi="Arial" w:cs="Arial"/>
          <w:vertAlign w:val="subscript"/>
        </w:rPr>
        <w:t>tr,ac</w:t>
      </w:r>
      <w:r w:rsidRPr="00E10296">
        <w:rPr>
          <w:rFonts w:ascii="Arial" w:hAnsi="Arial" w:cs="Arial"/>
        </w:rPr>
        <w:t>), la energía intercambiada por ventilación (Q</w:t>
      </w:r>
      <w:r w:rsidRPr="00E10296">
        <w:rPr>
          <w:rFonts w:ascii="Arial" w:hAnsi="Arial" w:cs="Arial"/>
          <w:vertAlign w:val="subscript"/>
        </w:rPr>
        <w:t>ve</w:t>
      </w:r>
      <w:r w:rsidRPr="00E10296">
        <w:rPr>
          <w:rFonts w:ascii="Arial" w:hAnsi="Arial" w:cs="Arial"/>
        </w:rPr>
        <w:t xml:space="preserve">), la </w:t>
      </w:r>
      <w:r w:rsidRPr="00E10296">
        <w:rPr>
          <w:rFonts w:ascii="Arial" w:hAnsi="Arial" w:cs="Arial"/>
        </w:rPr>
        <w:lastRenderedPageBreak/>
        <w:t>ganancia interna sensible neta (Q</w:t>
      </w:r>
      <w:r w:rsidRPr="00E10296">
        <w:rPr>
          <w:rFonts w:ascii="Arial" w:hAnsi="Arial" w:cs="Arial"/>
          <w:vertAlign w:val="subscript"/>
        </w:rPr>
        <w:t>int,s</w:t>
      </w:r>
      <w:r w:rsidRPr="00E10296">
        <w:rPr>
          <w:rFonts w:ascii="Arial" w:hAnsi="Arial" w:cs="Arial"/>
        </w:rPr>
        <w:t>), la ganancia solar neta (Q</w:t>
      </w:r>
      <w:r w:rsidRPr="00E10296">
        <w:rPr>
          <w:rFonts w:ascii="Arial" w:hAnsi="Arial" w:cs="Arial"/>
          <w:vertAlign w:val="subscript"/>
        </w:rPr>
        <w:t>sol</w:t>
      </w:r>
      <w:r w:rsidRPr="00E10296">
        <w:rPr>
          <w:rFonts w:ascii="Arial" w:hAnsi="Arial" w:cs="Arial"/>
        </w:rPr>
        <w:t>), el calor cedido o almacenado en la masa térmica del edificio (Q</w:t>
      </w:r>
      <w:r w:rsidRPr="00E10296">
        <w:rPr>
          <w:rFonts w:ascii="Arial" w:hAnsi="Arial" w:cs="Arial"/>
          <w:vertAlign w:val="subscript"/>
        </w:rPr>
        <w:t>edif</w:t>
      </w:r>
      <w:r w:rsidRPr="00E10296">
        <w:rPr>
          <w:rFonts w:ascii="Arial" w:hAnsi="Arial" w:cs="Arial"/>
        </w:rPr>
        <w:t>), y el aporte necesario de calefacción (Q</w:t>
      </w:r>
      <w:r w:rsidRPr="00E10296">
        <w:rPr>
          <w:rFonts w:ascii="Arial" w:hAnsi="Arial" w:cs="Arial"/>
          <w:vertAlign w:val="subscript"/>
        </w:rPr>
        <w:t>H</w:t>
      </w:r>
      <w:r w:rsidRPr="00E10296">
        <w:rPr>
          <w:rFonts w:ascii="Arial" w:hAnsi="Arial" w:cs="Arial"/>
        </w:rPr>
        <w:t>) y refrigeración (Q</w:t>
      </w:r>
      <w:r w:rsidRPr="00E10296">
        <w:rPr>
          <w:rFonts w:ascii="Arial" w:hAnsi="Arial" w:cs="Arial"/>
          <w:vertAlign w:val="subscript"/>
        </w:rPr>
        <w:t>C</w:t>
      </w:r>
      <w:r w:rsidRPr="00E10296">
        <w:rPr>
          <w:rFonts w:ascii="Arial" w:hAnsi="Arial" w:cs="Arial"/>
        </w:rPr>
        <w:t>).</w:t>
      </w:r>
    </w:p>
    <w:p w:rsidR="00A035A0" w:rsidRPr="00E10296" w:rsidRDefault="00A035A0" w:rsidP="00A035A0">
      <w:pPr>
        <w:pStyle w:val="CUERPOTEXTO"/>
        <w:rPr>
          <w:rFonts w:ascii="Arial" w:hAnsi="Arial" w:cs="Arial"/>
        </w:rPr>
      </w:pPr>
      <w:r w:rsidRPr="00E10296">
        <w:rPr>
          <w:rFonts w:ascii="Arial" w:hAnsi="Arial" w:cs="Arial"/>
        </w:rPr>
        <w:t>Han sido realizadas dos simulaciones de demanda energética, correspondientes al edificio objeto de proyecto y al edificio de referencia generado en base a éste, conforme a las reglas establecidas para la definición del edificio de referencia (Apéndice D de CTE DB HE 1 y documento 'Condiciones de aceptación de procedimientos alternativos a LIDER y CALENER'). Con objeto de comparar visualmente el comportamiento de ambas modelizaciones, la gráfica muestra también los resultados del edificio de referencia, mediante barras más estrechas y de color más oscuro, situadas a la derecha de los valores correspondientes al edificio objeto.</w:t>
      </w:r>
    </w:p>
    <w:tbl>
      <w:tblPr>
        <w:tblW w:w="0" w:type="auto"/>
        <w:jc w:val="center"/>
        <w:tblCellMar>
          <w:top w:w="28" w:type="dxa"/>
          <w:left w:w="28" w:type="dxa"/>
          <w:bottom w:w="28" w:type="dxa"/>
          <w:right w:w="28" w:type="dxa"/>
        </w:tblCellMar>
        <w:tblLook w:val="0000" w:firstRow="0" w:lastRow="0" w:firstColumn="0" w:lastColumn="0" w:noHBand="0" w:noVBand="0"/>
      </w:tblPr>
      <w:tblGrid>
        <w:gridCol w:w="8882"/>
        <w:gridCol w:w="643"/>
      </w:tblGrid>
      <w:tr w:rsidR="00A035A0" w:rsidRPr="00E10296" w:rsidTr="003855C8">
        <w:trPr>
          <w:cantSplit/>
          <w:jc w:val="center"/>
        </w:trPr>
        <w:tc>
          <w:tcPr>
            <w:tcW w:w="5000" w:type="pct"/>
            <w:noWrap/>
            <w:vAlign w:val="center"/>
          </w:tcPr>
          <w:p w:rsidR="00A035A0" w:rsidRPr="00E10296" w:rsidRDefault="00A035A0" w:rsidP="003855C8">
            <w:pPr>
              <w:pStyle w:val="CUERPOTEXTOTABLA"/>
              <w:jc w:val="center"/>
              <w:rPr>
                <w:rFonts w:ascii="Arial" w:hAnsi="Arial" w:cs="Arial"/>
                <w:sz w:val="17"/>
              </w:rPr>
            </w:pPr>
            <w:r w:rsidRPr="00E10296">
              <w:rPr>
                <w:rFonts w:ascii="Arial" w:hAnsi="Arial" w:cs="Arial"/>
                <w:noProof/>
              </w:rPr>
              <w:drawing>
                <wp:inline distT="0" distB="0" distL="0" distR="0" wp14:anchorId="3DFD116B" wp14:editId="30921269">
                  <wp:extent cx="5292000" cy="3733200"/>
                  <wp:effectExtent l="0" t="0" r="0" b="0"/>
                  <wp:docPr id="158"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189"/>
                          <a:stretch>
                            <a:fillRect/>
                          </a:stretch>
                        </pic:blipFill>
                        <pic:spPr>
                          <a:xfrm>
                            <a:off x="0" y="0"/>
                            <a:ext cx="5292000" cy="3733200"/>
                          </a:xfrm>
                          <a:prstGeom prst="rect">
                            <a:avLst/>
                          </a:prstGeom>
                        </pic:spPr>
                      </pic:pic>
                    </a:graphicData>
                  </a:graphic>
                </wp:inline>
              </w:drawing>
            </w:r>
          </w:p>
        </w:tc>
        <w:tc>
          <w:tcPr>
            <w:tcW w:w="0" w:type="auto"/>
            <w:noWrap/>
            <w:vAlign w:val="center"/>
          </w:tcPr>
          <w:tbl>
            <w:tblPr>
              <w:tblW w:w="0" w:type="auto"/>
              <w:tblInd w:w="28" w:type="dxa"/>
              <w:tblCellMar>
                <w:top w:w="28" w:type="dxa"/>
                <w:left w:w="28" w:type="dxa"/>
                <w:bottom w:w="28" w:type="dxa"/>
                <w:right w:w="28" w:type="dxa"/>
              </w:tblCellMar>
              <w:tblLook w:val="0000" w:firstRow="0" w:lastRow="0" w:firstColumn="0" w:lastColumn="0" w:noHBand="0" w:noVBand="0"/>
            </w:tblPr>
            <w:tblGrid>
              <w:gridCol w:w="214"/>
              <w:gridCol w:w="345"/>
            </w:tblGrid>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ED90621" wp14:editId="16CD24D7">
                        <wp:extent cx="100800" cy="100800"/>
                        <wp:effectExtent l="0" t="0" r="0" b="0"/>
                        <wp:docPr id="159"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190"/>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H</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70B0187" wp14:editId="5C468570">
                        <wp:extent cx="100800" cy="100800"/>
                        <wp:effectExtent l="0" t="0" r="0" b="0"/>
                        <wp:docPr id="160"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191"/>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C</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879FB06" wp14:editId="1A9FC6C9">
                        <wp:extent cx="100800" cy="100800"/>
                        <wp:effectExtent l="0" t="0" r="0" b="0"/>
                        <wp:docPr id="161"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192"/>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edif</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E99C9EF" wp14:editId="6CE4C983">
                        <wp:extent cx="100800" cy="100800"/>
                        <wp:effectExtent l="0" t="0" r="0" b="0"/>
                        <wp:docPr id="162"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193"/>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int,s</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01391D1" wp14:editId="29CDAFB5">
                        <wp:extent cx="100800" cy="100800"/>
                        <wp:effectExtent l="0" t="0" r="0" b="0"/>
                        <wp:docPr id="163"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194"/>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sol</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2DA6FBF" wp14:editId="20FDC6AF">
                        <wp:extent cx="100800" cy="100800"/>
                        <wp:effectExtent l="0" t="0" r="0" b="0"/>
                        <wp:docPr id="164"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195"/>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tr,op</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2BBE850" wp14:editId="3DCC1C81">
                        <wp:extent cx="100800" cy="100800"/>
                        <wp:effectExtent l="0" t="0" r="0" b="0"/>
                        <wp:docPr id="165"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196"/>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tr,w</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A6E59BA" wp14:editId="56751EBE">
                        <wp:extent cx="100800" cy="100800"/>
                        <wp:effectExtent l="0" t="0" r="0" b="0"/>
                        <wp:docPr id="166"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197"/>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tr,ac</w:t>
                  </w:r>
                </w:p>
              </w:tc>
            </w:tr>
            <w:tr w:rsidR="00A035A0" w:rsidRPr="00E10296" w:rsidTr="003855C8">
              <w:trPr>
                <w:cantSplit/>
              </w:trPr>
              <w:tc>
                <w:tcPr>
                  <w:tcW w:w="0" w:type="auto"/>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629479F" wp14:editId="58AD8E7B">
                        <wp:extent cx="100800" cy="100800"/>
                        <wp:effectExtent l="0" t="0" r="0" b="0"/>
                        <wp:docPr id="167"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198"/>
                                <a:stretch>
                                  <a:fillRect/>
                                </a:stretch>
                              </pic:blipFill>
                              <pic:spPr>
                                <a:xfrm>
                                  <a:off x="0" y="0"/>
                                  <a:ext cx="100800" cy="100800"/>
                                </a:xfrm>
                                <a:prstGeom prst="rect">
                                  <a:avLst/>
                                </a:prstGeom>
                              </pic:spPr>
                            </pic:pic>
                          </a:graphicData>
                        </a:graphic>
                      </wp:inline>
                    </w:drawing>
                  </w:r>
                </w:p>
              </w:tc>
              <w:tc>
                <w:tcPr>
                  <w:tcW w:w="0" w:type="auto"/>
                  <w:vAlign w:val="center"/>
                </w:tcPr>
                <w:p w:rsidR="00A035A0" w:rsidRPr="00E10296" w:rsidRDefault="00A035A0" w:rsidP="003855C8">
                  <w:pPr>
                    <w:pStyle w:val="CUERPOTEXTOTABLA"/>
                    <w:rPr>
                      <w:rFonts w:ascii="Arial" w:hAnsi="Arial" w:cs="Arial"/>
                      <w:sz w:val="14"/>
                    </w:rPr>
                  </w:pPr>
                  <w:r w:rsidRPr="00E10296">
                    <w:rPr>
                      <w:rFonts w:ascii="Arial" w:hAnsi="Arial" w:cs="Arial"/>
                      <w:sz w:val="14"/>
                    </w:rPr>
                    <w:t>Q</w:t>
                  </w:r>
                  <w:r w:rsidRPr="00E10296">
                    <w:rPr>
                      <w:rFonts w:ascii="Arial" w:hAnsi="Arial" w:cs="Arial"/>
                      <w:sz w:val="14"/>
                      <w:vertAlign w:val="subscript"/>
                    </w:rPr>
                    <w:t>ve</w:t>
                  </w:r>
                </w:p>
              </w:tc>
            </w:tr>
          </w:tbl>
          <w:p w:rsidR="00A035A0" w:rsidRPr="00E10296" w:rsidRDefault="00A035A0" w:rsidP="003855C8">
            <w:pPr>
              <w:spacing w:after="0" w:line="2" w:lineRule="auto"/>
              <w:rPr>
                <w:rFonts w:ascii="Arial" w:hAnsi="Arial" w:cs="Arial"/>
              </w:rPr>
            </w:pP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En la siguiente tabla se muestran los valores numéricos correspondientes a la gráfica anterior, del balance energético del edificio completo, como suma de las energías involucradas en el balance energético de cada una de las zonas térmicas que conforman el modelo de cálculo del edificio.</w:t>
      </w:r>
    </w:p>
    <w:p w:rsidR="00A035A0" w:rsidRPr="00E10296" w:rsidRDefault="00A035A0" w:rsidP="00A035A0">
      <w:pPr>
        <w:pStyle w:val="CUERPOTEXTO"/>
        <w:rPr>
          <w:rFonts w:ascii="Arial" w:hAnsi="Arial" w:cs="Arial"/>
        </w:rPr>
      </w:pPr>
      <w:r w:rsidRPr="00E10296">
        <w:rPr>
          <w:rFonts w:ascii="Arial" w:hAnsi="Arial" w:cs="Arial"/>
        </w:rPr>
        <w:t>El criterio de signos adoptado consiste en emplear valores positivos para energías aportadas a la zona de cálculo, y negativos para la energía extraída.</w:t>
      </w:r>
    </w:p>
    <w:tbl>
      <w:tblPr>
        <w:tblW w:w="5000" w:type="pct"/>
        <w:jc w:val="center"/>
        <w:tblCellMar>
          <w:top w:w="28" w:type="dxa"/>
          <w:left w:w="28" w:type="dxa"/>
          <w:bottom w:w="28" w:type="dxa"/>
          <w:right w:w="28" w:type="dxa"/>
        </w:tblCellMar>
        <w:tblLook w:val="0000" w:firstRow="0" w:lastRow="0" w:firstColumn="0" w:lastColumn="0" w:noHBand="0" w:noVBand="0"/>
      </w:tblPr>
      <w:tblGrid>
        <w:gridCol w:w="470"/>
        <w:gridCol w:w="653"/>
        <w:gridCol w:w="653"/>
        <w:gridCol w:w="653"/>
        <w:gridCol w:w="653"/>
        <w:gridCol w:w="653"/>
        <w:gridCol w:w="653"/>
        <w:gridCol w:w="653"/>
        <w:gridCol w:w="653"/>
        <w:gridCol w:w="653"/>
        <w:gridCol w:w="653"/>
        <w:gridCol w:w="653"/>
        <w:gridCol w:w="653"/>
        <w:gridCol w:w="736"/>
        <w:gridCol w:w="483"/>
      </w:tblGrid>
      <w:tr w:rsidR="00A035A0" w:rsidRPr="00E10296" w:rsidTr="003855C8">
        <w:trPr>
          <w:tblHeader/>
          <w:jc w:val="center"/>
        </w:trPr>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6"/>
              </w:rPr>
            </w:pPr>
            <w:r w:rsidRPr="00E10296">
              <w:rPr>
                <w:rFonts w:ascii="Arial" w:hAnsi="Arial" w:cs="Arial"/>
                <w:sz w:val="16"/>
              </w:rPr>
              <w:t xml:space="preserve"> </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Ene</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Feb</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Mar</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Abr</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May</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Jun</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Jul</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Ago</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Sep</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Oct</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Nov</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Dic</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gridSpan w:val="2"/>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Año</w:t>
            </w:r>
          </w:p>
        </w:tc>
      </w:tr>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6"/>
              </w:rPr>
            </w:pPr>
            <w:r w:rsidRPr="00E10296">
              <w:rPr>
                <w:rFonts w:ascii="Arial" w:hAnsi="Arial" w:cs="Arial"/>
                <w:sz w:val="16"/>
              </w:rPr>
              <w:t xml:space="preserve"> </w:t>
            </w: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/año)</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(m²·a))</w:t>
            </w:r>
          </w:p>
        </w:tc>
      </w:tr>
      <w:tr w:rsidR="00A035A0" w:rsidRPr="00E10296" w:rsidTr="003855C8">
        <w:trPr>
          <w:cantSplit/>
          <w:jc w:val="center"/>
        </w:trPr>
        <w:tc>
          <w:tcPr>
            <w:tcW w:w="0" w:type="auto"/>
            <w:gridSpan w:val="15"/>
            <w:tcBorders>
              <w:top w:val="single" w:sz="5" w:space="0" w:color="000000"/>
              <w:bottom w:val="sing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b/>
                <w:sz w:val="12"/>
              </w:rPr>
              <w:t>Balance energético anual del edificio.</w:t>
            </w:r>
          </w:p>
        </w:tc>
      </w:tr>
      <w:tr w:rsidR="00A035A0" w:rsidRPr="00E10296" w:rsidTr="003855C8">
        <w:trPr>
          <w:cantSplit/>
          <w:jc w:val="center"/>
        </w:trPr>
        <w:tc>
          <w:tcPr>
            <w:tcW w:w="0" w:type="auto"/>
            <w:vMerge w:val="restart"/>
            <w:tcBorders>
              <w:top w:val="single" w:sz="14"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358.9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374.6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244.9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728.7</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749.3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2317.6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1993.5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826.1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439.1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318.2</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327.5</w:t>
            </w:r>
          </w:p>
        </w:tc>
        <w:tc>
          <w:tcPr>
            <w:tcW w:w="0" w:type="auto"/>
            <w:vMerge w:val="restart"/>
            <w:tcBorders>
              <w:top w:val="single" w:sz="14"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-312674.4</w:t>
            </w:r>
          </w:p>
        </w:tc>
        <w:tc>
          <w:tcPr>
            <w:tcW w:w="0" w:type="auto"/>
            <w:vMerge w:val="restart"/>
            <w:tcBorders>
              <w:top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-87.0</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-38931.1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-32795.7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-32793.0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-28538.2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-24022.8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-20159.6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-15226.9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-15920.2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-19749.3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-24264.6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-31467.7</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-37786.2</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140.1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179.6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833.0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682.7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4.1</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-117937.2</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-32.8</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-15145.9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-12497.1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-12345.5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-10769.0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-8935.9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-7186.0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-5055.6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-5308.7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-7071.9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-9128.3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-11921.6</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-14656.7</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3109.9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2453.4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2354.2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1897.9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1692.9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1213.5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700.3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670.1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1133.8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1728.6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2272.6</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2957.4</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-3109.9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-2453.4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-2354.2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-1897.9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-1692.9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-1213.5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-700.3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-670.1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-1133.8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-1728.6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-2272.6</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-2957.4</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133.3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361.4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1401.9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1160.5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413.1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9.1</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-111312.7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-31.0</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-16487.6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-12618.5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-12152.5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-9882.3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-8368.8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-5667.7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-3351.7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-3825.0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-5921.1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-8749.8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-12339.2</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-15491.9</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lastRenderedPageBreak/>
              <w:t>Q</w:t>
            </w:r>
            <w:r w:rsidRPr="00E1029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30707.5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27025.8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30100.6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28253.1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30707.5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28873.4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29480.3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30707.5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27646.2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30707.5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29480.3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28873.4</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350120.9</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97.5</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-187.2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-208.5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-204.2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-191.5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-204.2</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-200.0</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5467.5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7622.7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10892.9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12203.9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14214.6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15074.5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16683.0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16013.0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12157.1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9766.9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6401.9</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4687.0</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129589.7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36.1</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-68.4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-93.3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-148.4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-171.3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-193.6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-79.5</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-58.6</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-985.7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-216.8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-400.6</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1115.9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-3548.4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-227.4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-1046.1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153.6</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2901.9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274.8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1541.2</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437.6</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35343.8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23388.6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16651.1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7717.5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3195.9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78.7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14.9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1678.5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18257.4</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33859.5</w:t>
            </w:r>
          </w:p>
        </w:tc>
        <w:tc>
          <w:tcPr>
            <w:tcW w:w="0" w:type="auto"/>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140185.9</w:t>
            </w:r>
          </w:p>
        </w:tc>
        <w:tc>
          <w:tcPr>
            <w:tcW w:w="0" w:type="auto"/>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39.0</w:t>
            </w:r>
          </w:p>
        </w:tc>
      </w:tr>
      <w:tr w:rsidR="00A035A0" w:rsidRPr="00E10296" w:rsidTr="003855C8">
        <w:trPr>
          <w:cantSplit/>
          <w:jc w:val="center"/>
        </w:trPr>
        <w:tc>
          <w:tcPr>
            <w:tcW w:w="0" w:type="auto"/>
            <w:tcBorders>
              <w:bottom w:val="dashed"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-9.2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-3860.3</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-11694.7</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-25631.0</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-25250.5</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-11100.3</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-426.2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left w:val="single" w:sz="5" w:space="0" w:color="000000"/>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-77972.2</w:t>
            </w:r>
          </w:p>
        </w:tc>
        <w:tc>
          <w:tcPr>
            <w:tcW w:w="0" w:type="auto"/>
            <w:tcBorders>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-21.7</w:t>
            </w:r>
          </w:p>
        </w:tc>
      </w:tr>
      <w:tr w:rsidR="00A035A0" w:rsidRPr="00E10296" w:rsidTr="003855C8">
        <w:trPr>
          <w:cantSplit/>
          <w:jc w:val="center"/>
        </w:trPr>
        <w:tc>
          <w:tcPr>
            <w:tcW w:w="0" w:type="auto"/>
            <w:tcBorders>
              <w:top w:val="dashed"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35343.8</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23388.6</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16651.1</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7726.6</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7056.3</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11773.3</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25631.0</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25250.5</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11115.3</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2104.7</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18257.4</w:t>
            </w:r>
          </w:p>
        </w:tc>
        <w:tc>
          <w:tcPr>
            <w:tcW w:w="0" w:type="auto"/>
            <w:tcBorders>
              <w:top w:val="dashed"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33859.5</w:t>
            </w:r>
          </w:p>
        </w:tc>
        <w:tc>
          <w:tcPr>
            <w:tcW w:w="0" w:type="auto"/>
            <w:tcBorders>
              <w:top w:val="dashed"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218158.1</w:t>
            </w:r>
          </w:p>
        </w:tc>
        <w:tc>
          <w:tcPr>
            <w:tcW w:w="0" w:type="auto"/>
            <w:tcBorders>
              <w:top w:val="dashed"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60.7</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84"/>
        <w:gridCol w:w="9113"/>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tr,op</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a través de elementos pesados en contacto con el exterior,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tr,w</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a través de elementos ligeros en contacto con el exterior,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tr,ac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debida al acoplamiento térmico entre zonas,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ve</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por ventilación,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int,s</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ganancia de calor interna sensible,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sol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ganancia de calor solar,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edif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al almacenamiento o cesión de calor por parte de la masa térmica del edificio,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H</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calefacción,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refrigeración,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HC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calefacción y refrigeración, kWh/(m²·año).</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14" w:name="REF_HTML:_RC_:1:3:2"/>
      <w:bookmarkEnd w:id="14"/>
    </w:p>
    <w:p w:rsidR="00A035A0" w:rsidRPr="00E10296" w:rsidRDefault="00A035A0" w:rsidP="00A035A0">
      <w:pPr>
        <w:pStyle w:val="CAP3"/>
        <w:keepNext/>
        <w:rPr>
          <w:rFonts w:ascii="Arial" w:hAnsi="Arial" w:cs="Arial"/>
        </w:rPr>
      </w:pPr>
      <w:r w:rsidRPr="00E10296">
        <w:rPr>
          <w:rFonts w:ascii="Arial" w:hAnsi="Arial" w:cs="Arial"/>
        </w:rPr>
        <w:t>1.3.2.- Demanda energética mensual de calefacción y refrigeración.</w:t>
      </w:r>
    </w:p>
    <w:p w:rsidR="00A035A0" w:rsidRPr="00E10296" w:rsidRDefault="00A035A0" w:rsidP="00A035A0">
      <w:pPr>
        <w:pStyle w:val="CUERPOTEXTO"/>
        <w:rPr>
          <w:rFonts w:ascii="Arial" w:hAnsi="Arial" w:cs="Arial"/>
        </w:rPr>
      </w:pPr>
      <w:r w:rsidRPr="00E10296">
        <w:rPr>
          <w:rFonts w:ascii="Arial" w:hAnsi="Arial" w:cs="Arial"/>
        </w:rPr>
        <w:t>Atendiendo únicamente a la demanda energética a cubrir por los sistemas de calefacción y refrigeración, las necesidades energéticas y de potencia útil instantánea a lo largo de la simulación anual se muestran en los siguientes gráficos:</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818"/>
        <w:gridCol w:w="4818"/>
      </w:tblGrid>
      <w:tr w:rsidR="00A035A0" w:rsidRPr="00E10296" w:rsidTr="003855C8">
        <w:trPr>
          <w:cantSplit/>
        </w:trPr>
        <w:tc>
          <w:tcPr>
            <w:tcW w:w="5000" w:type="pct"/>
            <w:noWrap/>
            <w:vAlign w:val="center"/>
          </w:tcPr>
          <w:p w:rsidR="00A035A0" w:rsidRPr="00E10296" w:rsidRDefault="00A035A0" w:rsidP="003855C8">
            <w:pPr>
              <w:pStyle w:val="CUERPOTEXTOTABLA"/>
              <w:jc w:val="center"/>
              <w:rPr>
                <w:rFonts w:ascii="Arial" w:hAnsi="Arial" w:cs="Arial"/>
                <w:b/>
                <w:i/>
                <w:sz w:val="14"/>
              </w:rPr>
            </w:pPr>
            <w:r w:rsidRPr="00E10296">
              <w:rPr>
                <w:rFonts w:ascii="Arial" w:hAnsi="Arial" w:cs="Arial"/>
                <w:b/>
                <w:i/>
                <w:sz w:val="14"/>
              </w:rPr>
              <w:t>Energía (kWh/mes)</w:t>
            </w:r>
          </w:p>
          <w:p w:rsidR="00A035A0" w:rsidRPr="00E10296" w:rsidRDefault="00A035A0" w:rsidP="003855C8">
            <w:pPr>
              <w:pStyle w:val="CUERPOTEXTOTABLA"/>
              <w:jc w:val="center"/>
              <w:rPr>
                <w:rFonts w:ascii="Arial" w:hAnsi="Arial" w:cs="Arial"/>
              </w:rPr>
            </w:pPr>
            <w:r w:rsidRPr="00E10296">
              <w:rPr>
                <w:rFonts w:ascii="Arial" w:hAnsi="Arial" w:cs="Arial"/>
                <w:noProof/>
              </w:rPr>
              <w:drawing>
                <wp:inline distT="0" distB="0" distL="0" distR="0" wp14:anchorId="153FD7DB" wp14:editId="4D48B7DC">
                  <wp:extent cx="3024000" cy="2491200"/>
                  <wp:effectExtent l="0" t="0" r="0" b="0"/>
                  <wp:docPr id="168"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199"/>
                          <a:stretch>
                            <a:fillRect/>
                          </a:stretch>
                        </pic:blipFill>
                        <pic:spPr>
                          <a:xfrm>
                            <a:off x="0" y="0"/>
                            <a:ext cx="3024000" cy="2491200"/>
                          </a:xfrm>
                          <a:prstGeom prst="rect">
                            <a:avLst/>
                          </a:prstGeom>
                        </pic:spPr>
                      </pic:pic>
                    </a:graphicData>
                  </a:graphic>
                </wp:inline>
              </w:drawing>
            </w:r>
          </w:p>
        </w:tc>
        <w:tc>
          <w:tcPr>
            <w:tcW w:w="5000" w:type="pct"/>
            <w:noWrap/>
            <w:vAlign w:val="center"/>
          </w:tcPr>
          <w:p w:rsidR="00A035A0" w:rsidRPr="00E10296" w:rsidRDefault="00A035A0" w:rsidP="003855C8">
            <w:pPr>
              <w:pStyle w:val="CUERPOTEXTOTABLA"/>
              <w:jc w:val="center"/>
              <w:rPr>
                <w:rFonts w:ascii="Arial" w:hAnsi="Arial" w:cs="Arial"/>
                <w:b/>
                <w:i/>
                <w:sz w:val="14"/>
              </w:rPr>
            </w:pPr>
            <w:r w:rsidRPr="00E10296">
              <w:rPr>
                <w:rFonts w:ascii="Arial" w:hAnsi="Arial" w:cs="Arial"/>
                <w:b/>
                <w:i/>
                <w:sz w:val="14"/>
              </w:rPr>
              <w:t>Potencia (kW)</w:t>
            </w:r>
          </w:p>
          <w:p w:rsidR="00A035A0" w:rsidRPr="00E10296" w:rsidRDefault="00A035A0" w:rsidP="003855C8">
            <w:pPr>
              <w:pStyle w:val="CUERPOTEXTOTABLA"/>
              <w:jc w:val="center"/>
              <w:rPr>
                <w:rFonts w:ascii="Arial" w:hAnsi="Arial" w:cs="Arial"/>
              </w:rPr>
            </w:pPr>
            <w:r w:rsidRPr="00E10296">
              <w:rPr>
                <w:rFonts w:ascii="Arial" w:hAnsi="Arial" w:cs="Arial"/>
                <w:noProof/>
              </w:rPr>
              <w:drawing>
                <wp:inline distT="0" distB="0" distL="0" distR="0" wp14:anchorId="79C261D0" wp14:editId="312F622C">
                  <wp:extent cx="3024000" cy="2491200"/>
                  <wp:effectExtent l="0" t="0" r="0" b="0"/>
                  <wp:docPr id="169"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00"/>
                          <a:stretch>
                            <a:fillRect/>
                          </a:stretch>
                        </pic:blipFill>
                        <pic:spPr>
                          <a:xfrm>
                            <a:off x="0" y="0"/>
                            <a:ext cx="3024000" cy="2491200"/>
                          </a:xfrm>
                          <a:prstGeom prst="rect">
                            <a:avLst/>
                          </a:prstGeom>
                        </pic:spPr>
                      </pic:pic>
                    </a:graphicData>
                  </a:graphic>
                </wp:inline>
              </w:drawing>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rPr>
          <w:rFonts w:ascii="Arial" w:hAnsi="Arial" w:cs="Arial"/>
        </w:rPr>
      </w:pPr>
      <w:r w:rsidRPr="00E10296">
        <w:rPr>
          <w:rFonts w:ascii="Arial" w:hAnsi="Arial" w:cs="Arial"/>
        </w:rPr>
        <w:t>A continuación, en los gráficos siguientes, se muestran las potencias útiles instantáneas por superficie acondicionada de aporte de calefacción y refrigeración para cada uno de los días de la simulación en los que se necesita aporte energético para mantener las condiciones interiores impuestas, mostrando cada uno de esos días de forma superpuesta en una gráfica diaria en horario legal, junto a una curva típica obtenida mediante la ponderación de la energía aportada por día activo, para cada día de cálculo:</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818"/>
        <w:gridCol w:w="4818"/>
      </w:tblGrid>
      <w:tr w:rsidR="00A035A0" w:rsidRPr="00E10296" w:rsidTr="003855C8">
        <w:trPr>
          <w:cantSplit/>
        </w:trPr>
        <w:tc>
          <w:tcPr>
            <w:tcW w:w="5000" w:type="pct"/>
            <w:noWrap/>
            <w:vAlign w:val="center"/>
          </w:tcPr>
          <w:p w:rsidR="00A035A0" w:rsidRPr="00E10296" w:rsidRDefault="00A035A0" w:rsidP="003855C8">
            <w:pPr>
              <w:pStyle w:val="CUERPOTEXTOTABLA"/>
              <w:jc w:val="center"/>
              <w:rPr>
                <w:rFonts w:ascii="Arial" w:hAnsi="Arial" w:cs="Arial"/>
                <w:b/>
                <w:i/>
                <w:sz w:val="14"/>
              </w:rPr>
            </w:pPr>
            <w:r w:rsidRPr="00E10296">
              <w:rPr>
                <w:rFonts w:ascii="Arial" w:hAnsi="Arial" w:cs="Arial"/>
                <w:b/>
                <w:i/>
                <w:sz w:val="14"/>
              </w:rPr>
              <w:lastRenderedPageBreak/>
              <w:t>Demanda diaria superpuesta de calefacción (W/m²)</w:t>
            </w:r>
          </w:p>
          <w:p w:rsidR="00A035A0" w:rsidRPr="00E10296" w:rsidRDefault="00A035A0" w:rsidP="003855C8">
            <w:pPr>
              <w:pStyle w:val="CUERPOTEXTOTABLA"/>
              <w:jc w:val="center"/>
              <w:rPr>
                <w:rFonts w:ascii="Arial" w:hAnsi="Arial" w:cs="Arial"/>
              </w:rPr>
            </w:pPr>
            <w:r w:rsidRPr="00E10296">
              <w:rPr>
                <w:rFonts w:ascii="Arial" w:hAnsi="Arial" w:cs="Arial"/>
                <w:noProof/>
              </w:rPr>
              <w:drawing>
                <wp:inline distT="0" distB="0" distL="0" distR="0" wp14:anchorId="01D60456" wp14:editId="0A70FC43">
                  <wp:extent cx="3024000" cy="2491200"/>
                  <wp:effectExtent l="0" t="0" r="0" b="0"/>
                  <wp:docPr id="170" name="0 Imagen" descr="imag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bmp"/>
                          <pic:cNvPicPr/>
                        </pic:nvPicPr>
                        <pic:blipFill>
                          <a:blip r:embed="rId201"/>
                          <a:stretch>
                            <a:fillRect/>
                          </a:stretch>
                        </pic:blipFill>
                        <pic:spPr>
                          <a:xfrm>
                            <a:off x="0" y="0"/>
                            <a:ext cx="3024000" cy="2491200"/>
                          </a:xfrm>
                          <a:prstGeom prst="rect">
                            <a:avLst/>
                          </a:prstGeom>
                        </pic:spPr>
                      </pic:pic>
                    </a:graphicData>
                  </a:graphic>
                </wp:inline>
              </w:drawing>
            </w:r>
          </w:p>
        </w:tc>
        <w:tc>
          <w:tcPr>
            <w:tcW w:w="5000" w:type="pct"/>
            <w:noWrap/>
            <w:vAlign w:val="center"/>
          </w:tcPr>
          <w:p w:rsidR="00A035A0" w:rsidRPr="00E10296" w:rsidRDefault="00A035A0" w:rsidP="003855C8">
            <w:pPr>
              <w:pStyle w:val="CUERPOTEXTOTABLA"/>
              <w:jc w:val="center"/>
              <w:rPr>
                <w:rFonts w:ascii="Arial" w:hAnsi="Arial" w:cs="Arial"/>
                <w:b/>
                <w:i/>
                <w:sz w:val="14"/>
              </w:rPr>
            </w:pPr>
            <w:r w:rsidRPr="00E10296">
              <w:rPr>
                <w:rFonts w:ascii="Arial" w:hAnsi="Arial" w:cs="Arial"/>
                <w:b/>
                <w:i/>
                <w:sz w:val="14"/>
              </w:rPr>
              <w:t>Demanda diaria superpuesta de refrigeración (W/m²)</w:t>
            </w:r>
          </w:p>
          <w:p w:rsidR="00A035A0" w:rsidRPr="00E10296" w:rsidRDefault="00A035A0" w:rsidP="003855C8">
            <w:pPr>
              <w:pStyle w:val="CUERPOTEXTOTABLA"/>
              <w:jc w:val="center"/>
              <w:rPr>
                <w:rFonts w:ascii="Arial" w:hAnsi="Arial" w:cs="Arial"/>
              </w:rPr>
            </w:pPr>
            <w:r w:rsidRPr="00E10296">
              <w:rPr>
                <w:rFonts w:ascii="Arial" w:hAnsi="Arial" w:cs="Arial"/>
                <w:noProof/>
              </w:rPr>
              <w:drawing>
                <wp:inline distT="0" distB="0" distL="0" distR="0" wp14:anchorId="2B8A3F7B" wp14:editId="71B2116F">
                  <wp:extent cx="3024000" cy="2491200"/>
                  <wp:effectExtent l="0" t="0" r="0" b="0"/>
                  <wp:docPr id="171"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02"/>
                          <a:stretch>
                            <a:fillRect/>
                          </a:stretch>
                        </pic:blipFill>
                        <pic:spPr>
                          <a:xfrm>
                            <a:off x="0" y="0"/>
                            <a:ext cx="3024000" cy="2491200"/>
                          </a:xfrm>
                          <a:prstGeom prst="rect">
                            <a:avLst/>
                          </a:prstGeom>
                        </pic:spPr>
                      </pic:pic>
                    </a:graphicData>
                  </a:graphic>
                </wp:inline>
              </w:drawing>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rPr>
          <w:rFonts w:ascii="Arial" w:hAnsi="Arial" w:cs="Arial"/>
        </w:rPr>
      </w:pPr>
      <w:r w:rsidRPr="00E10296">
        <w:rPr>
          <w:rFonts w:ascii="Arial" w:hAnsi="Arial" w:cs="Arial"/>
        </w:rPr>
        <w:t>La información gráfica anterior se resume en la siguiente tabla de resultados estadísticos del aporte energético de calefacción y refrigeración:</w:t>
      </w:r>
    </w:p>
    <w:tbl>
      <w:tblPr>
        <w:tblW w:w="5000" w:type="pct"/>
        <w:jc w:val="center"/>
        <w:tblCellMar>
          <w:top w:w="28" w:type="dxa"/>
          <w:left w:w="28" w:type="dxa"/>
          <w:bottom w:w="28" w:type="dxa"/>
          <w:right w:w="28" w:type="dxa"/>
        </w:tblCellMar>
        <w:tblLook w:val="0000" w:firstRow="0" w:lastRow="0" w:firstColumn="0" w:lastColumn="0" w:noHBand="0" w:noVBand="0"/>
      </w:tblPr>
      <w:tblGrid>
        <w:gridCol w:w="1381"/>
        <w:gridCol w:w="688"/>
        <w:gridCol w:w="1191"/>
        <w:gridCol w:w="1298"/>
        <w:gridCol w:w="1465"/>
        <w:gridCol w:w="1186"/>
        <w:gridCol w:w="2316"/>
      </w:tblGrid>
      <w:tr w:rsidR="00A035A0" w:rsidRPr="00E10296" w:rsidTr="003855C8">
        <w:trPr>
          <w:tblHeader/>
          <w:jc w:val="center"/>
        </w:trPr>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activ.</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días activos</w:t>
            </w:r>
          </w:p>
          <w:p w:rsidR="00A035A0" w:rsidRPr="00E10296" w:rsidRDefault="00A035A0" w:rsidP="003855C8">
            <w:pPr>
              <w:pStyle w:val="CUERPOTEXTOTABLA"/>
              <w:jc w:val="center"/>
              <w:rPr>
                <w:rFonts w:ascii="Arial" w:hAnsi="Arial" w:cs="Arial"/>
              </w:rPr>
            </w:pPr>
            <w:r w:rsidRPr="00E10296">
              <w:rPr>
                <w:rFonts w:ascii="Arial" w:hAnsi="Arial" w:cs="Arial"/>
                <w:sz w:val="12"/>
              </w:rPr>
              <w:t>(d)</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horas activas</w:t>
            </w:r>
          </w:p>
          <w:p w:rsidR="00A035A0" w:rsidRPr="00E10296" w:rsidRDefault="00A035A0" w:rsidP="003855C8">
            <w:pPr>
              <w:pStyle w:val="CUERPOTEXTOTABLA"/>
              <w:jc w:val="center"/>
              <w:rPr>
                <w:rFonts w:ascii="Arial" w:hAnsi="Arial" w:cs="Arial"/>
              </w:rPr>
            </w:pPr>
            <w:r w:rsidRPr="00E10296">
              <w:rPr>
                <w:rFonts w:ascii="Arial" w:hAnsi="Arial" w:cs="Arial"/>
                <w:sz w:val="12"/>
              </w:rPr>
              <w:t>(h)</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horas por activ.</w:t>
            </w:r>
          </w:p>
          <w:p w:rsidR="00A035A0" w:rsidRPr="00E10296" w:rsidRDefault="00A035A0" w:rsidP="003855C8">
            <w:pPr>
              <w:pStyle w:val="CUERPOTEXTOTABLA"/>
              <w:jc w:val="center"/>
              <w:rPr>
                <w:rFonts w:ascii="Arial" w:hAnsi="Arial" w:cs="Arial"/>
              </w:rPr>
            </w:pPr>
            <w:r w:rsidRPr="00E10296">
              <w:rPr>
                <w:rFonts w:ascii="Arial" w:hAnsi="Arial" w:cs="Arial"/>
                <w:sz w:val="12"/>
              </w:rPr>
              <w:t>(h)</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Potencia típica</w:t>
            </w:r>
          </w:p>
          <w:p w:rsidR="00A035A0" w:rsidRPr="00E10296" w:rsidRDefault="00A035A0" w:rsidP="003855C8">
            <w:pPr>
              <w:pStyle w:val="CUERPOTEXTOTABLA"/>
              <w:jc w:val="center"/>
              <w:rPr>
                <w:rFonts w:ascii="Arial" w:hAnsi="Arial" w:cs="Arial"/>
              </w:rPr>
            </w:pPr>
            <w:r w:rsidRPr="00E10296">
              <w:rPr>
                <w:rFonts w:ascii="Arial" w:hAnsi="Arial" w:cs="Arial"/>
                <w:sz w:val="12"/>
              </w:rPr>
              <w:t>(W/m²)</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Demanda típica por día activo</w:t>
            </w:r>
          </w:p>
          <w:p w:rsidR="00A035A0" w:rsidRPr="00E10296" w:rsidRDefault="00A035A0" w:rsidP="003855C8">
            <w:pPr>
              <w:pStyle w:val="CUERPOTEXTOTABLA"/>
              <w:jc w:val="center"/>
              <w:rPr>
                <w:rFonts w:ascii="Arial" w:hAnsi="Arial" w:cs="Arial"/>
              </w:rPr>
            </w:pPr>
            <w:r w:rsidRPr="00E10296">
              <w:rPr>
                <w:rFonts w:ascii="Arial" w:hAnsi="Arial" w:cs="Arial"/>
                <w:sz w:val="12"/>
              </w:rPr>
              <w:t>(kWh/m²)</w:t>
            </w:r>
          </w:p>
        </w:tc>
      </w:tr>
      <w:tr w:rsidR="00A035A0" w:rsidRPr="00E10296" w:rsidTr="003855C8">
        <w:trPr>
          <w:cantSplit/>
          <w:jc w:val="center"/>
        </w:trPr>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rPr>
              <w:t>Calefacción</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277</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207</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2879</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13.55</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0.1885</w:t>
            </w:r>
          </w:p>
        </w:tc>
      </w:tr>
      <w:tr w:rsidR="00A035A0" w:rsidRPr="00E10296" w:rsidTr="003855C8">
        <w:trPr>
          <w:cantSplit/>
          <w:jc w:val="center"/>
        </w:trPr>
        <w:tc>
          <w:tcPr>
            <w:tcW w:w="0" w:type="auto"/>
            <w:tcBorders>
              <w:top w:val="single" w:sz="5"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rPr>
              <w:t>Refrigeración</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108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108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1425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15.23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0.2010</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15" w:name="REF_HTML:_RC_:1:3:3"/>
      <w:bookmarkEnd w:id="15"/>
    </w:p>
    <w:p w:rsidR="00A035A0" w:rsidRPr="00E10296" w:rsidRDefault="00A035A0" w:rsidP="00A035A0">
      <w:pPr>
        <w:pStyle w:val="CAP3"/>
        <w:keepNext/>
        <w:rPr>
          <w:rFonts w:ascii="Arial" w:hAnsi="Arial" w:cs="Arial"/>
        </w:rPr>
      </w:pPr>
      <w:r w:rsidRPr="00E10296">
        <w:rPr>
          <w:rFonts w:ascii="Arial" w:hAnsi="Arial" w:cs="Arial"/>
        </w:rPr>
        <w:t>1.3.3.- Evolución de la temperatura.</w:t>
      </w:r>
    </w:p>
    <w:p w:rsidR="00A035A0" w:rsidRPr="00E10296" w:rsidRDefault="00A035A0" w:rsidP="00A035A0">
      <w:pPr>
        <w:pStyle w:val="CUERPOTEXTO"/>
        <w:rPr>
          <w:rFonts w:ascii="Arial" w:hAnsi="Arial" w:cs="Arial"/>
        </w:rPr>
      </w:pPr>
      <w:r w:rsidRPr="00E10296">
        <w:rPr>
          <w:rFonts w:ascii="Arial" w:hAnsi="Arial" w:cs="Arial"/>
        </w:rPr>
        <w:t>La evolución de la temperatura interior en las zonas modelizadas del edificio objeto de proyecto se muestra en las siguientes gráficas, que muestran la evolución de las temperaturas mínimas, máximas y medias de cada día, junto a la temperatura exterior media diaria, en cada zona:</w:t>
      </w:r>
    </w:p>
    <w:p w:rsidR="00A035A0" w:rsidRPr="00E10296" w:rsidRDefault="00A035A0" w:rsidP="00A035A0">
      <w:pPr>
        <w:pStyle w:val="CUERPOTEXTO"/>
        <w:keepNext/>
        <w:spacing w:after="182"/>
        <w:rPr>
          <w:rFonts w:ascii="Arial" w:hAnsi="Arial" w:cs="Arial"/>
          <w:b/>
          <w:i/>
        </w:rPr>
      </w:pPr>
      <w:r w:rsidRPr="00E10296">
        <w:rPr>
          <w:rFonts w:ascii="Arial" w:hAnsi="Arial" w:cs="Arial"/>
          <w:b/>
          <w:i/>
        </w:rPr>
        <w:t>IES</w:t>
      </w:r>
    </w:p>
    <w:p w:rsidR="00A035A0" w:rsidRPr="00E10296" w:rsidRDefault="00A035A0" w:rsidP="00A035A0">
      <w:pPr>
        <w:pStyle w:val="CUERPOTEXTO"/>
        <w:spacing w:after="0"/>
        <w:jc w:val="center"/>
        <w:rPr>
          <w:rFonts w:ascii="Arial" w:hAnsi="Arial" w:cs="Arial"/>
        </w:rPr>
      </w:pPr>
      <w:r w:rsidRPr="00E10296">
        <w:rPr>
          <w:rFonts w:ascii="Arial" w:hAnsi="Arial" w:cs="Arial"/>
          <w:noProof/>
        </w:rPr>
        <w:drawing>
          <wp:inline distT="0" distB="0" distL="0" distR="0" wp14:anchorId="5753D662" wp14:editId="465443FE">
            <wp:extent cx="6116400" cy="1800000"/>
            <wp:effectExtent l="0" t="0" r="0" b="0"/>
            <wp:docPr id="172" name="0 Imagen" descr="imag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bmp"/>
                    <pic:cNvPicPr/>
                  </pic:nvPicPr>
                  <pic:blipFill>
                    <a:blip r:embed="rId203"/>
                    <a:stretch>
                      <a:fillRect/>
                    </a:stretch>
                  </pic:blipFill>
                  <pic:spPr>
                    <a:xfrm>
                      <a:off x="0" y="0"/>
                      <a:ext cx="6116400" cy="1800000"/>
                    </a:xfrm>
                    <a:prstGeom prst="rect">
                      <a:avLst/>
                    </a:prstGeom>
                  </pic:spPr>
                </pic:pic>
              </a:graphicData>
            </a:graphic>
          </wp:inline>
        </w:drawing>
      </w: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keepNext/>
        <w:spacing w:after="182"/>
        <w:rPr>
          <w:rFonts w:ascii="Arial" w:hAnsi="Arial" w:cs="Arial"/>
          <w:b/>
          <w:i/>
        </w:rPr>
      </w:pPr>
      <w:r w:rsidRPr="00E10296">
        <w:rPr>
          <w:rFonts w:ascii="Arial" w:hAnsi="Arial" w:cs="Arial"/>
          <w:b/>
          <w:i/>
        </w:rPr>
        <w:lastRenderedPageBreak/>
        <w:t>Instalaciones</w:t>
      </w:r>
    </w:p>
    <w:p w:rsidR="00A035A0" w:rsidRPr="00E10296" w:rsidRDefault="00A035A0" w:rsidP="00A035A0">
      <w:pPr>
        <w:pStyle w:val="CUERPOTEXTO"/>
        <w:spacing w:after="0"/>
        <w:jc w:val="center"/>
        <w:rPr>
          <w:rFonts w:ascii="Arial" w:hAnsi="Arial" w:cs="Arial"/>
        </w:rPr>
      </w:pPr>
      <w:r w:rsidRPr="00E10296">
        <w:rPr>
          <w:rFonts w:ascii="Arial" w:hAnsi="Arial" w:cs="Arial"/>
          <w:noProof/>
        </w:rPr>
        <w:drawing>
          <wp:inline distT="0" distB="0" distL="0" distR="0" wp14:anchorId="29C151AC" wp14:editId="78670A9F">
            <wp:extent cx="6116400" cy="1800000"/>
            <wp:effectExtent l="0" t="0" r="0" b="0"/>
            <wp:docPr id="173" name="0 Imagen" descr="image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bmp"/>
                    <pic:cNvPicPr/>
                  </pic:nvPicPr>
                  <pic:blipFill>
                    <a:blip r:embed="rId204"/>
                    <a:stretch>
                      <a:fillRect/>
                    </a:stretch>
                  </pic:blipFill>
                  <pic:spPr>
                    <a:xfrm>
                      <a:off x="0" y="0"/>
                      <a:ext cx="6116400" cy="1800000"/>
                    </a:xfrm>
                    <a:prstGeom prst="rect">
                      <a:avLst/>
                    </a:prstGeom>
                  </pic:spPr>
                </pic:pic>
              </a:graphicData>
            </a:graphic>
          </wp:inline>
        </w:drawing>
      </w: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keepNext/>
        <w:spacing w:after="182"/>
        <w:rPr>
          <w:rFonts w:ascii="Arial" w:hAnsi="Arial" w:cs="Arial"/>
          <w:b/>
          <w:i/>
        </w:rPr>
      </w:pPr>
      <w:r w:rsidRPr="00E10296">
        <w:rPr>
          <w:rFonts w:ascii="Arial" w:hAnsi="Arial" w:cs="Arial"/>
          <w:b/>
          <w:i/>
        </w:rPr>
        <w:t>Vivienda</w:t>
      </w:r>
    </w:p>
    <w:p w:rsidR="00A035A0" w:rsidRPr="00E10296" w:rsidRDefault="00A035A0" w:rsidP="00A035A0">
      <w:pPr>
        <w:pStyle w:val="CUERPOTEXTO"/>
        <w:spacing w:after="0"/>
        <w:jc w:val="center"/>
        <w:rPr>
          <w:rFonts w:ascii="Arial" w:hAnsi="Arial" w:cs="Arial"/>
        </w:rPr>
      </w:pPr>
      <w:r w:rsidRPr="00E10296">
        <w:rPr>
          <w:rFonts w:ascii="Arial" w:hAnsi="Arial" w:cs="Arial"/>
          <w:noProof/>
        </w:rPr>
        <w:drawing>
          <wp:inline distT="0" distB="0" distL="0" distR="0" wp14:anchorId="240F7F7B" wp14:editId="019A6622">
            <wp:extent cx="6116400" cy="1800000"/>
            <wp:effectExtent l="0" t="0" r="0" b="0"/>
            <wp:docPr id="174" name="0 Imagen" descr="image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bmp"/>
                    <pic:cNvPicPr/>
                  </pic:nvPicPr>
                  <pic:blipFill>
                    <a:blip r:embed="rId205"/>
                    <a:stretch>
                      <a:fillRect/>
                    </a:stretch>
                  </pic:blipFill>
                  <pic:spPr>
                    <a:xfrm>
                      <a:off x="0" y="0"/>
                      <a:ext cx="6116400" cy="1800000"/>
                    </a:xfrm>
                    <a:prstGeom prst="rect">
                      <a:avLst/>
                    </a:prstGeom>
                  </pic:spPr>
                </pic:pic>
              </a:graphicData>
            </a:graphic>
          </wp:inline>
        </w:drawing>
      </w: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keepNext/>
        <w:spacing w:after="182"/>
        <w:rPr>
          <w:rFonts w:ascii="Arial" w:hAnsi="Arial" w:cs="Arial"/>
          <w:b/>
          <w:i/>
        </w:rPr>
      </w:pPr>
      <w:r w:rsidRPr="00E10296">
        <w:rPr>
          <w:rFonts w:ascii="Arial" w:hAnsi="Arial" w:cs="Arial"/>
          <w:b/>
          <w:i/>
        </w:rPr>
        <w:t>Gimnasio</w:t>
      </w:r>
    </w:p>
    <w:p w:rsidR="00A035A0" w:rsidRPr="00E10296" w:rsidRDefault="00A035A0" w:rsidP="00A035A0">
      <w:pPr>
        <w:pStyle w:val="CUERPOTEXTO"/>
        <w:spacing w:after="0"/>
        <w:jc w:val="center"/>
        <w:rPr>
          <w:rFonts w:ascii="Arial" w:hAnsi="Arial" w:cs="Arial"/>
        </w:rPr>
      </w:pPr>
      <w:r w:rsidRPr="00E10296">
        <w:rPr>
          <w:rFonts w:ascii="Arial" w:hAnsi="Arial" w:cs="Arial"/>
          <w:noProof/>
        </w:rPr>
        <w:drawing>
          <wp:inline distT="0" distB="0" distL="0" distR="0" wp14:anchorId="1B4CCEAA" wp14:editId="6CA11EF5">
            <wp:extent cx="6116400" cy="1800000"/>
            <wp:effectExtent l="0" t="0" r="0" b="0"/>
            <wp:docPr id="175" name="0 Imagen" descr="image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bmp"/>
                    <pic:cNvPicPr/>
                  </pic:nvPicPr>
                  <pic:blipFill>
                    <a:blip r:embed="rId206"/>
                    <a:stretch>
                      <a:fillRect/>
                    </a:stretch>
                  </pic:blipFill>
                  <pic:spPr>
                    <a:xfrm>
                      <a:off x="0" y="0"/>
                      <a:ext cx="6116400" cy="1800000"/>
                    </a:xfrm>
                    <a:prstGeom prst="rect">
                      <a:avLst/>
                    </a:prstGeom>
                  </pic:spPr>
                </pic:pic>
              </a:graphicData>
            </a:graphic>
          </wp:inline>
        </w:drawing>
      </w: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16" w:name="REF_HTML:_RC_:1:3:4"/>
      <w:bookmarkEnd w:id="16"/>
    </w:p>
    <w:p w:rsidR="00A035A0" w:rsidRPr="00E10296" w:rsidRDefault="00A035A0" w:rsidP="00A035A0">
      <w:pPr>
        <w:pStyle w:val="CAP3"/>
        <w:keepNext/>
        <w:rPr>
          <w:rFonts w:ascii="Arial" w:hAnsi="Arial" w:cs="Arial"/>
        </w:rPr>
      </w:pPr>
      <w:r w:rsidRPr="00E10296">
        <w:rPr>
          <w:rFonts w:ascii="Arial" w:hAnsi="Arial" w:cs="Arial"/>
        </w:rPr>
        <w:lastRenderedPageBreak/>
        <w:t>1.3.4.- Resultados numéricos del balance energético por zona y mes.</w:t>
      </w:r>
    </w:p>
    <w:p w:rsidR="00A035A0" w:rsidRPr="00E10296" w:rsidRDefault="00A035A0" w:rsidP="00A035A0">
      <w:pPr>
        <w:pStyle w:val="CUERPOTEXTO"/>
        <w:rPr>
          <w:rFonts w:ascii="Arial" w:hAnsi="Arial" w:cs="Arial"/>
        </w:rPr>
      </w:pPr>
      <w:r w:rsidRPr="00E10296">
        <w:rPr>
          <w:rFonts w:ascii="Arial" w:hAnsi="Arial" w:cs="Arial"/>
        </w:rPr>
        <w:t>En la siguiente tabla se muestran los resultados de transferencia total de calor por transmisión y ventilación, calor interno total y ganancias solares, y energía necesaria para calefacción y refrigeración, de cada una de las zonas de cálculo del edificio.</w:t>
      </w:r>
    </w:p>
    <w:p w:rsidR="00A035A0" w:rsidRPr="00E10296" w:rsidRDefault="00A035A0" w:rsidP="00A035A0">
      <w:pPr>
        <w:pStyle w:val="CUERPOTEXTO"/>
        <w:rPr>
          <w:rFonts w:ascii="Arial" w:hAnsi="Arial" w:cs="Arial"/>
        </w:rPr>
      </w:pPr>
      <w:r w:rsidRPr="00E10296">
        <w:rPr>
          <w:rFonts w:ascii="Arial" w:hAnsi="Arial" w:cs="Arial"/>
        </w:rPr>
        <w:t>El criterio de signos adoptado consiste en emplear valores positivos para energías aportadas a la zona de cálculo, y negativos para la energía extraída.</w:t>
      </w:r>
    </w:p>
    <w:p w:rsidR="00A035A0" w:rsidRPr="00E10296" w:rsidRDefault="00A035A0" w:rsidP="00A035A0">
      <w:pPr>
        <w:pStyle w:val="CUERPOTEXTO"/>
        <w:rPr>
          <w:rFonts w:ascii="Arial" w:hAnsi="Arial" w:cs="Arial"/>
        </w:rPr>
      </w:pPr>
      <w:r w:rsidRPr="00E10296">
        <w:rPr>
          <w:rFonts w:ascii="Arial" w:hAnsi="Arial" w:cs="Arial"/>
        </w:rPr>
        <w:t>Las ganancias solares e internas muestran los valores de ganancia energética bruta mensual, junto a la pérdida directa debida al calor que escapa de la zona de cálculo a través de los elementos ligeros, conforme al método de cálculo utilizado.</w:t>
      </w:r>
    </w:p>
    <w:p w:rsidR="00A035A0" w:rsidRPr="00E10296" w:rsidRDefault="00A035A0" w:rsidP="00A035A0">
      <w:pPr>
        <w:pStyle w:val="CUERPOTEXTO"/>
        <w:rPr>
          <w:rFonts w:ascii="Arial" w:hAnsi="Arial" w:cs="Arial"/>
        </w:rPr>
      </w:pPr>
      <w:r w:rsidRPr="00E10296">
        <w:rPr>
          <w:rFonts w:ascii="Arial" w:hAnsi="Arial" w:cs="Arial"/>
        </w:rPr>
        <w:t>Se muestra también el calor neto mensual almacenado o cedido por la masa térmica de cada zona de cálculo, de balance anual nulo.</w:t>
      </w:r>
    </w:p>
    <w:tbl>
      <w:tblPr>
        <w:tblW w:w="5000" w:type="pct"/>
        <w:jc w:val="center"/>
        <w:tblCellMar>
          <w:top w:w="28" w:type="dxa"/>
          <w:left w:w="28" w:type="dxa"/>
          <w:bottom w:w="28" w:type="dxa"/>
          <w:right w:w="28" w:type="dxa"/>
        </w:tblCellMar>
        <w:tblLook w:val="0000" w:firstRow="0" w:lastRow="0" w:firstColumn="0" w:lastColumn="0" w:noHBand="0" w:noVBand="0"/>
      </w:tblPr>
      <w:tblGrid>
        <w:gridCol w:w="468"/>
        <w:gridCol w:w="652"/>
        <w:gridCol w:w="652"/>
        <w:gridCol w:w="652"/>
        <w:gridCol w:w="653"/>
        <w:gridCol w:w="653"/>
        <w:gridCol w:w="653"/>
        <w:gridCol w:w="653"/>
        <w:gridCol w:w="653"/>
        <w:gridCol w:w="653"/>
        <w:gridCol w:w="653"/>
        <w:gridCol w:w="653"/>
        <w:gridCol w:w="653"/>
        <w:gridCol w:w="735"/>
        <w:gridCol w:w="489"/>
      </w:tblGrid>
      <w:tr w:rsidR="00A035A0" w:rsidRPr="00E10296" w:rsidTr="003855C8">
        <w:trPr>
          <w:tblHeader/>
          <w:jc w:val="center"/>
        </w:trPr>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6"/>
              </w:rPr>
            </w:pPr>
            <w:r w:rsidRPr="00E10296">
              <w:rPr>
                <w:rFonts w:ascii="Arial" w:hAnsi="Arial" w:cs="Arial"/>
                <w:sz w:val="16"/>
              </w:rPr>
              <w:t xml:space="preserve"> </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Ene</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Feb</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Mar</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Abr</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May</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Jun</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Jul</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Ago</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Sep</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Oct</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Nov</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vMerge w:val="restart"/>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Dic</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tc>
        <w:tc>
          <w:tcPr>
            <w:tcW w:w="0" w:type="auto"/>
            <w:gridSpan w:val="2"/>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Año</w:t>
            </w:r>
          </w:p>
        </w:tc>
      </w:tr>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6"/>
              </w:rPr>
            </w:pPr>
            <w:r w:rsidRPr="00E10296">
              <w:rPr>
                <w:rFonts w:ascii="Arial" w:hAnsi="Arial" w:cs="Arial"/>
                <w:sz w:val="16"/>
              </w:rPr>
              <w:t xml:space="preserve"> </w:t>
            </w: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/año)</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1"/>
              </w:rPr>
              <w:t>(kWh/</w:t>
            </w:r>
          </w:p>
          <w:p w:rsidR="00A035A0" w:rsidRPr="00E10296" w:rsidRDefault="00A035A0" w:rsidP="003855C8">
            <w:pPr>
              <w:pStyle w:val="CUERPOTEXTOTABLA"/>
              <w:jc w:val="center"/>
              <w:rPr>
                <w:rFonts w:ascii="Arial" w:hAnsi="Arial" w:cs="Arial"/>
                <w:sz w:val="16"/>
              </w:rPr>
            </w:pPr>
            <w:r w:rsidRPr="00E10296">
              <w:rPr>
                <w:rFonts w:ascii="Arial" w:hAnsi="Arial" w:cs="Arial"/>
                <w:sz w:val="11"/>
              </w:rPr>
              <w:t>(m²·a))</w:t>
            </w:r>
          </w:p>
        </w:tc>
      </w:tr>
      <w:tr w:rsidR="00A035A0" w:rsidRPr="00DB7CC6" w:rsidTr="003855C8">
        <w:trPr>
          <w:cantSplit/>
          <w:jc w:val="center"/>
        </w:trPr>
        <w:tc>
          <w:tcPr>
            <w:tcW w:w="0" w:type="auto"/>
            <w:gridSpan w:val="15"/>
            <w:tcBorders>
              <w:top w:val="single" w:sz="5" w:space="0" w:color="000000"/>
              <w:bottom w:val="single" w:sz="14" w:space="0" w:color="000000"/>
            </w:tcBorders>
            <w:vAlign w:val="center"/>
          </w:tcPr>
          <w:p w:rsidR="00A035A0" w:rsidRPr="00E10296" w:rsidRDefault="00A035A0" w:rsidP="003855C8">
            <w:pPr>
              <w:pStyle w:val="CUERPOTEXTOTABLA"/>
              <w:rPr>
                <w:rFonts w:ascii="Arial" w:hAnsi="Arial" w:cs="Arial"/>
                <w:sz w:val="16"/>
                <w:lang w:val="en-US"/>
              </w:rPr>
            </w:pPr>
            <w:r w:rsidRPr="00E10296">
              <w:rPr>
                <w:rFonts w:ascii="Arial" w:hAnsi="Arial" w:cs="Arial"/>
                <w:b/>
                <w:sz w:val="12"/>
                <w:lang w:val="en-US"/>
              </w:rPr>
              <w:t>IES</w:t>
            </w:r>
            <w:r w:rsidRPr="00E10296">
              <w:rPr>
                <w:rFonts w:ascii="Arial" w:hAnsi="Arial" w:cs="Arial"/>
                <w:sz w:val="12"/>
                <w:lang w:val="en-US"/>
              </w:rPr>
              <w:t xml:space="preserve"> (A</w:t>
            </w:r>
            <w:r w:rsidRPr="00E10296">
              <w:rPr>
                <w:rFonts w:ascii="Arial" w:hAnsi="Arial" w:cs="Arial"/>
                <w:sz w:val="12"/>
                <w:vertAlign w:val="subscript"/>
                <w:lang w:val="en-US"/>
              </w:rPr>
              <w:t>f</w:t>
            </w:r>
            <w:r w:rsidRPr="00E10296">
              <w:rPr>
                <w:rFonts w:ascii="Arial" w:hAnsi="Arial" w:cs="Arial"/>
                <w:sz w:val="12"/>
                <w:lang w:val="en-US"/>
              </w:rPr>
              <w:t xml:space="preserve"> = 3357.74 m²; V = 9529.94 m³; A</w:t>
            </w:r>
            <w:r w:rsidRPr="00E10296">
              <w:rPr>
                <w:rFonts w:ascii="Arial" w:hAnsi="Arial" w:cs="Arial"/>
                <w:sz w:val="12"/>
                <w:vertAlign w:val="subscript"/>
                <w:lang w:val="en-US"/>
              </w:rPr>
              <w:t>tot</w:t>
            </w:r>
            <w:r w:rsidRPr="00E10296">
              <w:rPr>
                <w:rFonts w:ascii="Arial" w:hAnsi="Arial" w:cs="Arial"/>
                <w:sz w:val="12"/>
                <w:lang w:val="en-US"/>
              </w:rPr>
              <w:t xml:space="preserve"> = 12449.73 m²; C</w:t>
            </w:r>
            <w:r w:rsidRPr="00E10296">
              <w:rPr>
                <w:rFonts w:ascii="Arial" w:hAnsi="Arial" w:cs="Arial"/>
                <w:sz w:val="12"/>
                <w:vertAlign w:val="subscript"/>
                <w:lang w:val="en-US"/>
              </w:rPr>
              <w:t>m</w:t>
            </w:r>
            <w:r w:rsidRPr="00E10296">
              <w:rPr>
                <w:rFonts w:ascii="Arial" w:hAnsi="Arial" w:cs="Arial"/>
                <w:sz w:val="12"/>
                <w:lang w:val="en-US"/>
              </w:rPr>
              <w:t xml:space="preserve"> = 1517501.228 kJ/K; A</w:t>
            </w:r>
            <w:r w:rsidRPr="00E10296">
              <w:rPr>
                <w:rFonts w:ascii="Arial" w:hAnsi="Arial" w:cs="Arial"/>
                <w:sz w:val="12"/>
                <w:vertAlign w:val="subscript"/>
                <w:lang w:val="en-US"/>
              </w:rPr>
              <w:t>m</w:t>
            </w:r>
            <w:r w:rsidRPr="00E10296">
              <w:rPr>
                <w:rFonts w:ascii="Arial" w:hAnsi="Arial" w:cs="Arial"/>
                <w:sz w:val="12"/>
                <w:lang w:val="en-US"/>
              </w:rPr>
              <w:t xml:space="preserve"> = 8995.22 m²)</w:t>
            </w:r>
          </w:p>
        </w:tc>
      </w:tr>
      <w:tr w:rsidR="00A035A0" w:rsidRPr="00E10296" w:rsidTr="003855C8">
        <w:trPr>
          <w:cantSplit/>
          <w:jc w:val="center"/>
        </w:trPr>
        <w:tc>
          <w:tcPr>
            <w:tcW w:w="0" w:type="auto"/>
            <w:vMerge w:val="restart"/>
            <w:tcBorders>
              <w:top w:val="single" w:sz="14"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330.1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362.1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1689.5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1375.2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444.1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50.8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14.3</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14"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-267149.8</w:t>
            </w:r>
          </w:p>
        </w:tc>
        <w:tc>
          <w:tcPr>
            <w:tcW w:w="0" w:type="auto"/>
            <w:vMerge w:val="restart"/>
            <w:tcBorders>
              <w:top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-79.6</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-34111.3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-28271.7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-27946.0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-24041.4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-20049.3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-16341.8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-11660.7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-12256.7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-16100.9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-20543.1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-27070.3</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-33029.0</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134.0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170.2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809.5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662.4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213.9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3.6</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-115888.7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-34.5</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-14876.1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-12272.6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-12123.1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-10578.4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-8782.9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-7065.1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-4960.8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-5208.1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-6953.9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-8977.4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-11707.1</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-14394.9</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44.0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-20466.7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-6.1</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-2855.1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-2258.5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-2179.8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-1775.3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-1606.4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-1155.1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-612.0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-610.5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-1062.8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-1624.5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-2092.9</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-2712.0</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336.0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1339.9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1106.8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388.3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-105565.0</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-31.4</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-15778.2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-12031.5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-11557.7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-9347.9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-7911.4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-5296.5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-3045.7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-3486.4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-5543.5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-8295.9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-11756.0</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-14802.8</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30219.7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26593.3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29615.3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27802.1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30219.7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28406.5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29010.9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30219.7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27197.7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30219.7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29010.9</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28406.5</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344487.1</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102.6</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-186.7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-207.9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-195.1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-203.6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-203.6</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-199.4</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4814.1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6546.5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9256.6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10413.0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12011.0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12721.4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14034.9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13576.5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10380.6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8452.8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5587.3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4124.3</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110347.7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32.9</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-91.9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-129.9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-146.2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-168.6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-178.6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-197.0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-118.7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-78.4</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-57.9</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-797.8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-145.9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-259.5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853.2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-3000.0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-125.0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-799.9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106.7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2406.9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172.4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1191.8</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397.2</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33664.3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22119.0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15528.2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7022.7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2779.8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15.7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1283.6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17100.1</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32267.9</w:t>
            </w:r>
          </w:p>
        </w:tc>
        <w:tc>
          <w:tcPr>
            <w:tcW w:w="0" w:type="auto"/>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131781.2</w:t>
            </w:r>
          </w:p>
        </w:tc>
        <w:tc>
          <w:tcPr>
            <w:tcW w:w="0" w:type="auto"/>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39.2</w:t>
            </w:r>
          </w:p>
        </w:tc>
      </w:tr>
      <w:tr w:rsidR="00A035A0" w:rsidRPr="00E10296" w:rsidTr="003855C8">
        <w:trPr>
          <w:cantSplit/>
          <w:jc w:val="center"/>
        </w:trPr>
        <w:tc>
          <w:tcPr>
            <w:tcW w:w="0" w:type="auto"/>
            <w:tcBorders>
              <w:bottom w:val="dashed"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-9.2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-3860.3</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-11655.4</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-25449.0</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-25105.7</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-11040.2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-426.2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left w:val="single" w:sz="5" w:space="0" w:color="000000"/>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-77545.9</w:t>
            </w:r>
          </w:p>
        </w:tc>
        <w:tc>
          <w:tcPr>
            <w:tcW w:w="0" w:type="auto"/>
            <w:tcBorders>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-23.1</w:t>
            </w:r>
          </w:p>
        </w:tc>
      </w:tr>
      <w:tr w:rsidR="00A035A0" w:rsidRPr="00E10296" w:rsidTr="003855C8">
        <w:trPr>
          <w:cantSplit/>
          <w:jc w:val="center"/>
        </w:trPr>
        <w:tc>
          <w:tcPr>
            <w:tcW w:w="0" w:type="auto"/>
            <w:tcBorders>
              <w:top w:val="dashed"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33664.3</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22119.0</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15528.2</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7031.8</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6640.1</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11671.1</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25449.0</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25105.7</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11040.2</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1709.7</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17100.1</w:t>
            </w:r>
          </w:p>
        </w:tc>
        <w:tc>
          <w:tcPr>
            <w:tcW w:w="0" w:type="auto"/>
            <w:tcBorders>
              <w:top w:val="dashed"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32267.9</w:t>
            </w:r>
          </w:p>
        </w:tc>
        <w:tc>
          <w:tcPr>
            <w:tcW w:w="0" w:type="auto"/>
            <w:tcBorders>
              <w:top w:val="dashed"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209327.1</w:t>
            </w:r>
          </w:p>
        </w:tc>
        <w:tc>
          <w:tcPr>
            <w:tcW w:w="0" w:type="auto"/>
            <w:tcBorders>
              <w:top w:val="dashed"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62.3</w:t>
            </w:r>
          </w:p>
        </w:tc>
      </w:tr>
      <w:tr w:rsidR="00A035A0" w:rsidRPr="00E10296" w:rsidTr="003855C8">
        <w:trPr>
          <w:cantSplit/>
          <w:jc w:val="center"/>
        </w:trPr>
        <w:tc>
          <w:tcPr>
            <w:tcW w:w="0" w:type="auto"/>
            <w:gridSpan w:val="15"/>
            <w:tcBorders>
              <w:top w:val="single" w:sz="5" w:space="0" w:color="000000"/>
              <w:bottom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E10296" w:rsidTr="003855C8">
        <w:trPr>
          <w:cantSplit/>
          <w:jc w:val="center"/>
        </w:trPr>
        <w:tc>
          <w:tcPr>
            <w:tcW w:w="0" w:type="auto"/>
            <w:gridSpan w:val="15"/>
            <w:tcBorders>
              <w:top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E10296" w:rsidTr="003855C8">
        <w:trPr>
          <w:cantSplit/>
          <w:jc w:val="center"/>
        </w:trPr>
        <w:tc>
          <w:tcPr>
            <w:tcW w:w="0" w:type="auto"/>
            <w:gridSpan w:val="15"/>
            <w:tcBorders>
              <w:bottom w:val="sing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b/>
                <w:sz w:val="12"/>
              </w:rPr>
              <w:t>Instalaciones</w:t>
            </w:r>
            <w:r w:rsidRPr="00E10296">
              <w:rPr>
                <w:rFonts w:ascii="Arial" w:hAnsi="Arial" w:cs="Arial"/>
                <w:sz w:val="12"/>
              </w:rPr>
              <w:t xml:space="preserve"> (A</w:t>
            </w:r>
            <w:r w:rsidRPr="00E10296">
              <w:rPr>
                <w:rFonts w:ascii="Arial" w:hAnsi="Arial" w:cs="Arial"/>
                <w:sz w:val="12"/>
                <w:vertAlign w:val="subscript"/>
              </w:rPr>
              <w:t>f</w:t>
            </w:r>
            <w:r w:rsidRPr="00E10296">
              <w:rPr>
                <w:rFonts w:ascii="Arial" w:hAnsi="Arial" w:cs="Arial"/>
                <w:sz w:val="12"/>
              </w:rPr>
              <w:t xml:space="preserve"> = 76.33 m²; V = 221.20 m³; A</w:t>
            </w:r>
            <w:r w:rsidRPr="00E10296">
              <w:rPr>
                <w:rFonts w:ascii="Arial" w:hAnsi="Arial" w:cs="Arial"/>
                <w:sz w:val="12"/>
                <w:vertAlign w:val="subscript"/>
              </w:rPr>
              <w:t>tot</w:t>
            </w:r>
            <w:r w:rsidRPr="00E10296">
              <w:rPr>
                <w:rFonts w:ascii="Arial" w:hAnsi="Arial" w:cs="Arial"/>
                <w:sz w:val="12"/>
              </w:rPr>
              <w:t xml:space="preserve"> = 673.79 m²; C</w:t>
            </w:r>
            <w:r w:rsidRPr="00E10296">
              <w:rPr>
                <w:rFonts w:ascii="Arial" w:hAnsi="Arial" w:cs="Arial"/>
                <w:sz w:val="12"/>
                <w:vertAlign w:val="subscript"/>
              </w:rPr>
              <w:t>m</w:t>
            </w:r>
            <w:r w:rsidRPr="00E10296">
              <w:rPr>
                <w:rFonts w:ascii="Arial" w:hAnsi="Arial" w:cs="Arial"/>
                <w:sz w:val="12"/>
              </w:rPr>
              <w:t xml:space="preserve"> = 86927.018 kJ/K; A</w:t>
            </w:r>
            <w:r w:rsidRPr="00E10296">
              <w:rPr>
                <w:rFonts w:ascii="Arial" w:hAnsi="Arial" w:cs="Arial"/>
                <w:sz w:val="12"/>
                <w:vertAlign w:val="subscript"/>
              </w:rPr>
              <w:t>m</w:t>
            </w:r>
            <w:r w:rsidRPr="00E10296">
              <w:rPr>
                <w:rFonts w:ascii="Arial" w:hAnsi="Arial" w:cs="Arial"/>
                <w:sz w:val="12"/>
              </w:rPr>
              <w:t xml:space="preserve"> = 440.41 m²)</w:t>
            </w:r>
          </w:p>
        </w:tc>
      </w:tr>
      <w:tr w:rsidR="00A035A0" w:rsidRPr="00E10296" w:rsidTr="003855C8">
        <w:trPr>
          <w:cantSplit/>
          <w:jc w:val="center"/>
        </w:trPr>
        <w:tc>
          <w:tcPr>
            <w:tcW w:w="0" w:type="auto"/>
            <w:vMerge w:val="restart"/>
            <w:tcBorders>
              <w:top w:val="single" w:sz="14"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57.2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76.5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185.8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163.3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67.7</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7.1</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vMerge w:val="restart"/>
            <w:tcBorders>
              <w:top w:val="single" w:sz="14"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-14218.1</w:t>
            </w:r>
          </w:p>
        </w:tc>
        <w:tc>
          <w:tcPr>
            <w:tcW w:w="0" w:type="auto"/>
            <w:vMerge w:val="restart"/>
            <w:tcBorders>
              <w:top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-186.3</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-1758.3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-1478.8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-1482.3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-1327.0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-1080.2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-946.8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-733.9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-778.1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-951.2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-1129.7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-1442.8</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-1721.4</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0.2</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-669.4</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-8.8</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-82.8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-62.4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-51.0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-67.3</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-80.8</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2337.9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1853.1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1792.2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1428.2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1296.7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888.1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498.6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491.1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789.5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1246.5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1700.9</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2212.7</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15663.6</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205.2</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-132.6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-100.9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-89.7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-68.9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-36.8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-46.8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-95.4</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-129.0</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0.0</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-3106.5</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-40.7</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-384.3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-322.3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-289.7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-236.7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-204.0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-155.3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-164.4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-204.0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-312.5</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-375.1</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80.7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141.2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198.3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256.1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275.8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290.8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220.2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173.7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103.3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69.3</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2330.4</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30.5</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-0.2</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-0.1</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-60.3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-41.3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-204.1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-75.3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154.1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44.1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105.6</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23.9</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r w:rsidR="00A035A0" w:rsidRPr="00E10296" w:rsidTr="003855C8">
        <w:trPr>
          <w:cantSplit/>
          <w:jc w:val="center"/>
        </w:trPr>
        <w:tc>
          <w:tcPr>
            <w:tcW w:w="0" w:type="auto"/>
            <w:gridSpan w:val="15"/>
            <w:tcBorders>
              <w:top w:val="single" w:sz="5" w:space="0" w:color="000000"/>
              <w:bottom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E10296" w:rsidTr="003855C8">
        <w:trPr>
          <w:cantSplit/>
          <w:jc w:val="center"/>
        </w:trPr>
        <w:tc>
          <w:tcPr>
            <w:tcW w:w="0" w:type="auto"/>
            <w:gridSpan w:val="15"/>
            <w:tcBorders>
              <w:top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E10296" w:rsidTr="003855C8">
        <w:trPr>
          <w:cantSplit/>
          <w:jc w:val="center"/>
        </w:trPr>
        <w:tc>
          <w:tcPr>
            <w:tcW w:w="0" w:type="auto"/>
            <w:gridSpan w:val="15"/>
            <w:tcBorders>
              <w:bottom w:val="sing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b/>
                <w:sz w:val="12"/>
              </w:rPr>
              <w:t>Vivienda</w:t>
            </w:r>
            <w:r w:rsidRPr="00E10296">
              <w:rPr>
                <w:rFonts w:ascii="Arial" w:hAnsi="Arial" w:cs="Arial"/>
                <w:sz w:val="12"/>
              </w:rPr>
              <w:t xml:space="preserve"> (A</w:t>
            </w:r>
            <w:r w:rsidRPr="00E10296">
              <w:rPr>
                <w:rFonts w:ascii="Arial" w:hAnsi="Arial" w:cs="Arial"/>
                <w:sz w:val="12"/>
                <w:vertAlign w:val="subscript"/>
              </w:rPr>
              <w:t>f</w:t>
            </w:r>
            <w:r w:rsidRPr="00E10296">
              <w:rPr>
                <w:rFonts w:ascii="Arial" w:hAnsi="Arial" w:cs="Arial"/>
                <w:sz w:val="12"/>
              </w:rPr>
              <w:t xml:space="preserve"> = 72.87 m²; V = 211.17 m³; A</w:t>
            </w:r>
            <w:r w:rsidRPr="00E10296">
              <w:rPr>
                <w:rFonts w:ascii="Arial" w:hAnsi="Arial" w:cs="Arial"/>
                <w:sz w:val="12"/>
                <w:vertAlign w:val="subscript"/>
              </w:rPr>
              <w:t>tot</w:t>
            </w:r>
            <w:r w:rsidRPr="00E10296">
              <w:rPr>
                <w:rFonts w:ascii="Arial" w:hAnsi="Arial" w:cs="Arial"/>
                <w:sz w:val="12"/>
              </w:rPr>
              <w:t xml:space="preserve"> = 395.73 m²; C</w:t>
            </w:r>
            <w:r w:rsidRPr="00E10296">
              <w:rPr>
                <w:rFonts w:ascii="Arial" w:hAnsi="Arial" w:cs="Arial"/>
                <w:sz w:val="12"/>
                <w:vertAlign w:val="subscript"/>
              </w:rPr>
              <w:t>m</w:t>
            </w:r>
            <w:r w:rsidRPr="00E10296">
              <w:rPr>
                <w:rFonts w:ascii="Arial" w:hAnsi="Arial" w:cs="Arial"/>
                <w:sz w:val="12"/>
              </w:rPr>
              <w:t xml:space="preserve"> = 45746.481 kJ/K; A</w:t>
            </w:r>
            <w:r w:rsidRPr="00E10296">
              <w:rPr>
                <w:rFonts w:ascii="Arial" w:hAnsi="Arial" w:cs="Arial"/>
                <w:sz w:val="12"/>
                <w:vertAlign w:val="subscript"/>
              </w:rPr>
              <w:t>m</w:t>
            </w:r>
            <w:r w:rsidRPr="00E10296">
              <w:rPr>
                <w:rFonts w:ascii="Arial" w:hAnsi="Arial" w:cs="Arial"/>
                <w:sz w:val="12"/>
              </w:rPr>
              <w:t xml:space="preserve"> = 304.46 m²)</w:t>
            </w:r>
          </w:p>
        </w:tc>
      </w:tr>
      <w:tr w:rsidR="00A035A0" w:rsidRPr="00E10296" w:rsidTr="003855C8">
        <w:trPr>
          <w:cantSplit/>
          <w:jc w:val="center"/>
        </w:trPr>
        <w:tc>
          <w:tcPr>
            <w:tcW w:w="0" w:type="auto"/>
            <w:vMerge w:val="restart"/>
            <w:tcBorders>
              <w:top w:val="single" w:sz="14"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60.2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136.8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118.6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56.5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14"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-11623.5</w:t>
            </w:r>
          </w:p>
        </w:tc>
        <w:tc>
          <w:tcPr>
            <w:tcW w:w="0" w:type="auto"/>
            <w:vMerge w:val="restart"/>
            <w:tcBorders>
              <w:top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-159.5</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-1590.0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-1325.6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-1300.2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-1045.9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-837.7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-647.3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-556.0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-626.6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-812.4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-1261.9</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-1542.1</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-1379.2</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-18.9</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-186.9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-155.1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-153.0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-128.2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-101.9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-76.9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-61.3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-74.1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-147.2</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-181.0</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216.5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174.4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175.1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184.5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188.8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201.6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118.4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113.6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206.0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172.6</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208.5</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1537.3</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21.1</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-94.1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-53.8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-34.3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-84.3</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-116.4</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-1637.9</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-22.5</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-258.1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-191.0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-144.6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-115.4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-46.3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-55.9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-113.0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-195.3</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-244.4</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168.5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188.3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175.9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180.9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183.3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173.4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190.8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183.3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180.9</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2190.4</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30.1</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103.2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171.3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260.1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273.7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335.0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339.1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387.4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370.3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280.7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210.4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130.8</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92.1</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2934.4</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40.3</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-0.9</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-0.6</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-31.4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-18.3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39.7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-83.4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4.6</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42.2</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12.0</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1679.5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1269.6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1122.8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694.8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416.2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63.0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14.9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395.0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1157.3</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1591.6</w:t>
            </w:r>
          </w:p>
        </w:tc>
        <w:tc>
          <w:tcPr>
            <w:tcW w:w="0" w:type="auto"/>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8404.7</w:t>
            </w:r>
          </w:p>
        </w:tc>
        <w:tc>
          <w:tcPr>
            <w:tcW w:w="0" w:type="auto"/>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115.3</w:t>
            </w:r>
          </w:p>
        </w:tc>
      </w:tr>
      <w:tr w:rsidR="00A035A0" w:rsidRPr="00E10296" w:rsidTr="003855C8">
        <w:trPr>
          <w:cantSplit/>
          <w:jc w:val="center"/>
        </w:trPr>
        <w:tc>
          <w:tcPr>
            <w:tcW w:w="0" w:type="auto"/>
            <w:tcBorders>
              <w:bottom w:val="dashed"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-39.3</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-182.0</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-144.9</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-60.2</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bottom w:val="dashed"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w:t>
            </w:r>
          </w:p>
        </w:tc>
        <w:tc>
          <w:tcPr>
            <w:tcW w:w="0" w:type="auto"/>
            <w:tcBorders>
              <w:left w:val="single" w:sz="5" w:space="0" w:color="000000"/>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-426.3</w:t>
            </w:r>
          </w:p>
        </w:tc>
        <w:tc>
          <w:tcPr>
            <w:tcW w:w="0" w:type="auto"/>
            <w:tcBorders>
              <w:bottom w:val="dashed"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-5.9</w:t>
            </w:r>
          </w:p>
        </w:tc>
      </w:tr>
      <w:tr w:rsidR="00A035A0" w:rsidRPr="00E10296" w:rsidTr="003855C8">
        <w:trPr>
          <w:cantSplit/>
          <w:jc w:val="center"/>
        </w:trPr>
        <w:tc>
          <w:tcPr>
            <w:tcW w:w="0" w:type="auto"/>
            <w:tcBorders>
              <w:top w:val="dashed"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6"/>
              </w:rPr>
              <w:t>Q</w:t>
            </w:r>
            <w:r w:rsidRPr="00E1029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1679.5</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1269.6</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1122.8</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694.8</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416.2</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102.2</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182.0</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144.9</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75.1</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395.0</w:t>
            </w:r>
          </w:p>
        </w:tc>
        <w:tc>
          <w:tcPr>
            <w:tcW w:w="0" w:type="auto"/>
            <w:tcBorders>
              <w:top w:val="dashed"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1157.3</w:t>
            </w:r>
          </w:p>
        </w:tc>
        <w:tc>
          <w:tcPr>
            <w:tcW w:w="0" w:type="auto"/>
            <w:tcBorders>
              <w:top w:val="dashed"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b/>
                <w:sz w:val="12"/>
              </w:rPr>
              <w:t>1591.6</w:t>
            </w:r>
          </w:p>
        </w:tc>
        <w:tc>
          <w:tcPr>
            <w:tcW w:w="0" w:type="auto"/>
            <w:tcBorders>
              <w:top w:val="dashed"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8831.0</w:t>
            </w:r>
          </w:p>
        </w:tc>
        <w:tc>
          <w:tcPr>
            <w:tcW w:w="0" w:type="auto"/>
            <w:tcBorders>
              <w:top w:val="dashed"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b/>
                <w:sz w:val="12"/>
              </w:rPr>
              <w:t>121.2</w:t>
            </w:r>
          </w:p>
        </w:tc>
      </w:tr>
      <w:tr w:rsidR="00A035A0" w:rsidRPr="00E10296" w:rsidTr="003855C8">
        <w:trPr>
          <w:cantSplit/>
          <w:jc w:val="center"/>
        </w:trPr>
        <w:tc>
          <w:tcPr>
            <w:tcW w:w="0" w:type="auto"/>
            <w:gridSpan w:val="15"/>
            <w:tcBorders>
              <w:top w:val="single" w:sz="5" w:space="0" w:color="000000"/>
              <w:bottom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E10296" w:rsidTr="003855C8">
        <w:trPr>
          <w:cantSplit/>
          <w:jc w:val="center"/>
        </w:trPr>
        <w:tc>
          <w:tcPr>
            <w:tcW w:w="0" w:type="auto"/>
            <w:gridSpan w:val="15"/>
            <w:tcBorders>
              <w:top w:val="double" w:sz="14" w:space="0" w:color="000000"/>
            </w:tcBorders>
            <w:vAlign w:val="center"/>
          </w:tcPr>
          <w:p w:rsidR="00A035A0" w:rsidRPr="00E10296" w:rsidRDefault="00A035A0" w:rsidP="003855C8">
            <w:pPr>
              <w:pStyle w:val="CUERPOTEXTOTABLA"/>
              <w:rPr>
                <w:rFonts w:ascii="Arial" w:hAnsi="Arial" w:cs="Arial"/>
                <w:sz w:val="16"/>
              </w:rPr>
            </w:pPr>
            <w:r w:rsidRPr="00E10296">
              <w:rPr>
                <w:rFonts w:ascii="Arial" w:hAnsi="Arial" w:cs="Arial"/>
                <w:sz w:val="11"/>
              </w:rPr>
              <w:t xml:space="preserve">   </w:t>
            </w:r>
          </w:p>
        </w:tc>
      </w:tr>
      <w:tr w:rsidR="00A035A0" w:rsidRPr="00DB7CC6" w:rsidTr="003855C8">
        <w:trPr>
          <w:cantSplit/>
          <w:jc w:val="center"/>
        </w:trPr>
        <w:tc>
          <w:tcPr>
            <w:tcW w:w="0" w:type="auto"/>
            <w:gridSpan w:val="15"/>
            <w:tcBorders>
              <w:bottom w:val="single" w:sz="14" w:space="0" w:color="000000"/>
            </w:tcBorders>
            <w:vAlign w:val="center"/>
          </w:tcPr>
          <w:p w:rsidR="00A035A0" w:rsidRPr="00E10296" w:rsidRDefault="00A035A0" w:rsidP="003855C8">
            <w:pPr>
              <w:pStyle w:val="CUERPOTEXTOTABLA"/>
              <w:rPr>
                <w:rFonts w:ascii="Arial" w:hAnsi="Arial" w:cs="Arial"/>
                <w:sz w:val="16"/>
                <w:lang w:val="en-US"/>
              </w:rPr>
            </w:pPr>
            <w:r w:rsidRPr="00E10296">
              <w:rPr>
                <w:rFonts w:ascii="Arial" w:hAnsi="Arial" w:cs="Arial"/>
                <w:b/>
                <w:sz w:val="12"/>
                <w:lang w:val="en-US"/>
              </w:rPr>
              <w:t>Gimnasio</w:t>
            </w:r>
            <w:r w:rsidRPr="00E10296">
              <w:rPr>
                <w:rFonts w:ascii="Arial" w:hAnsi="Arial" w:cs="Arial"/>
                <w:sz w:val="12"/>
                <w:lang w:val="en-US"/>
              </w:rPr>
              <w:t xml:space="preserve"> (A</w:t>
            </w:r>
            <w:r w:rsidRPr="00E10296">
              <w:rPr>
                <w:rFonts w:ascii="Arial" w:hAnsi="Arial" w:cs="Arial"/>
                <w:sz w:val="12"/>
                <w:vertAlign w:val="subscript"/>
                <w:lang w:val="en-US"/>
              </w:rPr>
              <w:t>f</w:t>
            </w:r>
            <w:r w:rsidRPr="00E10296">
              <w:rPr>
                <w:rFonts w:ascii="Arial" w:hAnsi="Arial" w:cs="Arial"/>
                <w:sz w:val="12"/>
                <w:lang w:val="en-US"/>
              </w:rPr>
              <w:t xml:space="preserve"> = 161.78 m²; V = 468.85 m³; A</w:t>
            </w:r>
            <w:r w:rsidRPr="00E10296">
              <w:rPr>
                <w:rFonts w:ascii="Arial" w:hAnsi="Arial" w:cs="Arial"/>
                <w:sz w:val="12"/>
                <w:vertAlign w:val="subscript"/>
                <w:lang w:val="en-US"/>
              </w:rPr>
              <w:t>tot</w:t>
            </w:r>
            <w:r w:rsidRPr="00E10296">
              <w:rPr>
                <w:rFonts w:ascii="Arial" w:hAnsi="Arial" w:cs="Arial"/>
                <w:sz w:val="12"/>
                <w:lang w:val="en-US"/>
              </w:rPr>
              <w:t xml:space="preserve"> = 513.30 m²; C</w:t>
            </w:r>
            <w:r w:rsidRPr="00E10296">
              <w:rPr>
                <w:rFonts w:ascii="Arial" w:hAnsi="Arial" w:cs="Arial"/>
                <w:sz w:val="12"/>
                <w:vertAlign w:val="subscript"/>
                <w:lang w:val="en-US"/>
              </w:rPr>
              <w:t>m</w:t>
            </w:r>
            <w:r w:rsidRPr="00E10296">
              <w:rPr>
                <w:rFonts w:ascii="Arial" w:hAnsi="Arial" w:cs="Arial"/>
                <w:sz w:val="12"/>
                <w:lang w:val="en-US"/>
              </w:rPr>
              <w:t xml:space="preserve"> = 82181.192 kJ/K; A</w:t>
            </w:r>
            <w:r w:rsidRPr="00E10296">
              <w:rPr>
                <w:rFonts w:ascii="Arial" w:hAnsi="Arial" w:cs="Arial"/>
                <w:sz w:val="12"/>
                <w:vertAlign w:val="subscript"/>
                <w:lang w:val="en-US"/>
              </w:rPr>
              <w:t>m</w:t>
            </w:r>
            <w:r w:rsidRPr="00E10296">
              <w:rPr>
                <w:rFonts w:ascii="Arial" w:hAnsi="Arial" w:cs="Arial"/>
                <w:sz w:val="12"/>
                <w:lang w:val="en-US"/>
              </w:rPr>
              <w:t xml:space="preserve"> = 459.62 m²)</w:t>
            </w:r>
          </w:p>
        </w:tc>
      </w:tr>
      <w:tr w:rsidR="00A035A0" w:rsidRPr="00E10296" w:rsidTr="003855C8">
        <w:trPr>
          <w:cantSplit/>
          <w:jc w:val="center"/>
        </w:trPr>
        <w:tc>
          <w:tcPr>
            <w:tcW w:w="0" w:type="auto"/>
            <w:vMerge w:val="restart"/>
            <w:tcBorders>
              <w:top w:val="single" w:sz="14"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358.4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354.8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225.3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302.8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250.5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305.4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336.4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257.9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336.4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293.3</w:t>
            </w:r>
          </w:p>
        </w:tc>
        <w:tc>
          <w:tcPr>
            <w:tcW w:w="0" w:type="auto"/>
            <w:tcBorders>
              <w:top w:val="single" w:sz="14"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327.0</w:t>
            </w:r>
          </w:p>
        </w:tc>
        <w:tc>
          <w:tcPr>
            <w:tcW w:w="0" w:type="auto"/>
            <w:vMerge w:val="restart"/>
            <w:tcBorders>
              <w:top w:val="single" w:sz="14"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-19683.0</w:t>
            </w:r>
          </w:p>
        </w:tc>
        <w:tc>
          <w:tcPr>
            <w:tcW w:w="0" w:type="auto"/>
            <w:vMerge w:val="restart"/>
            <w:tcBorders>
              <w:top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-121.7</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-1471.5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-1719.6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-2064.4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-2123.9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-2055.6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-2223.8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-2308.8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-2329.4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-2070.7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-1779.4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-1692.6</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-1493.8</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555.5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426.0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386.9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285.2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207.3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119.0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39.3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131.8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251.2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399.1</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536.2</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3265.7</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20.2</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-34.5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vMerge w:val="restart"/>
            <w:tcBorders>
              <w:top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7.9</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7.7</w:t>
            </w:r>
          </w:p>
        </w:tc>
        <w:tc>
          <w:tcPr>
            <w:tcW w:w="0" w:type="auto"/>
            <w:tcBorders>
              <w:top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8.4</w:t>
            </w:r>
          </w:p>
        </w:tc>
        <w:tc>
          <w:tcPr>
            <w:tcW w:w="0" w:type="auto"/>
            <w:vMerge w:val="restart"/>
            <w:tcBorders>
              <w:top w:val="single" w:sz="5" w:space="0" w:color="000000"/>
              <w:left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-1003.3</w:t>
            </w:r>
          </w:p>
        </w:tc>
        <w:tc>
          <w:tcPr>
            <w:tcW w:w="0" w:type="auto"/>
            <w:vMerge w:val="restart"/>
            <w:tcBorders>
              <w:top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-6.2</w:t>
            </w:r>
          </w:p>
        </w:tc>
      </w:tr>
      <w:tr w:rsidR="00A035A0" w:rsidRPr="00E10296" w:rsidTr="003855C8">
        <w:trPr>
          <w:cantSplit/>
          <w:jc w:val="center"/>
        </w:trPr>
        <w:tc>
          <w:tcPr>
            <w:tcW w:w="0" w:type="auto"/>
            <w:vMerge/>
            <w:tcBorders>
              <w:bottom w:val="single" w:sz="5" w:space="0" w:color="000000"/>
              <w:right w:val="single" w:sz="14" w:space="0" w:color="000000"/>
            </w:tcBorders>
          </w:tcPr>
          <w:p w:rsidR="00A035A0" w:rsidRPr="00E10296" w:rsidRDefault="00A035A0" w:rsidP="003855C8">
            <w:pPr>
              <w:rPr>
                <w:rFonts w:ascii="Arial" w:hAnsi="Arial" w:cs="Arial"/>
              </w:rPr>
            </w:pP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-67.0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-65.5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-105.2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-101.4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-104.4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-118.4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-106.6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-95.2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-75.5</w:t>
            </w:r>
          </w:p>
        </w:tc>
        <w:tc>
          <w:tcPr>
            <w:tcW w:w="0" w:type="auto"/>
            <w:tcBorders>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-69.7</w:t>
            </w:r>
          </w:p>
        </w:tc>
        <w:tc>
          <w:tcPr>
            <w:tcW w:w="0" w:type="auto"/>
            <w:vMerge/>
            <w:tcBorders>
              <w:left w:val="single" w:sz="5" w:space="0" w:color="000000"/>
              <w:bottom w:val="single" w:sz="5" w:space="0" w:color="000000"/>
            </w:tcBorders>
          </w:tcPr>
          <w:p w:rsidR="00A035A0" w:rsidRPr="00E10296" w:rsidRDefault="00A035A0" w:rsidP="003855C8">
            <w:pPr>
              <w:rPr>
                <w:rFonts w:ascii="Arial" w:hAnsi="Arial" w:cs="Arial"/>
              </w:rPr>
            </w:pPr>
          </w:p>
        </w:tc>
        <w:tc>
          <w:tcPr>
            <w:tcW w:w="0" w:type="auto"/>
            <w:vMerge/>
            <w:tcBorders>
              <w:bottom w:val="single" w:sz="5" w:space="0" w:color="000000"/>
            </w:tcBorders>
          </w:tcPr>
          <w:p w:rsidR="00A035A0" w:rsidRPr="00E10296" w:rsidRDefault="00A035A0" w:rsidP="003855C8">
            <w:pPr>
              <w:rPr>
                <w:rFonts w:ascii="Arial" w:hAnsi="Arial" w:cs="Arial"/>
              </w:rPr>
            </w:pP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int,s</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297.0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264.0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297.0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275.0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297.0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286.0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286.0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297.0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275.0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297.0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286.0</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286.0</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3443.4</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21.3</w:t>
            </w: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sol</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469.5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763.8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1177.9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1294.5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1612.5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1738.3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1957.9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1775.4</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1275.6</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930.0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580.4</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401.4</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13977.2</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86.4</w:t>
            </w:r>
          </w:p>
        </w:tc>
      </w:tr>
      <w:tr w:rsidR="00A035A0" w:rsidRPr="00E10296" w:rsidTr="003855C8">
        <w:trPr>
          <w:cantSplit/>
          <w:jc w:val="center"/>
        </w:trPr>
        <w:tc>
          <w:tcPr>
            <w:tcW w:w="0" w:type="auto"/>
            <w:tcBorders>
              <w:top w:val="single" w:sz="5" w:space="0" w:color="000000"/>
              <w:bottom w:val="single" w:sz="5" w:space="0" w:color="000000"/>
              <w:right w:val="single" w:sz="14"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6"/>
              </w:rPr>
              <w:t>Q</w:t>
            </w:r>
            <w:r w:rsidRPr="00E1029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-96.2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-39.7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-81.5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138.9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-260.8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-61.1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-128.9</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25.5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245.7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52.1</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201.6</w:t>
            </w:r>
          </w:p>
        </w:tc>
        <w:tc>
          <w:tcPr>
            <w:tcW w:w="0" w:type="auto"/>
            <w:tcBorders>
              <w:top w:val="single" w:sz="5" w:space="0" w:color="000000"/>
              <w:bottom w:val="single" w:sz="5" w:space="0" w:color="000000"/>
              <w:right w:val="single" w:sz="5" w:space="0" w:color="000000"/>
            </w:tcBorders>
            <w:noWrap/>
            <w:vAlign w:val="center"/>
          </w:tcPr>
          <w:p w:rsidR="00A035A0" w:rsidRPr="00E10296" w:rsidRDefault="00A035A0" w:rsidP="003855C8">
            <w:pPr>
              <w:pStyle w:val="CUERPOTEXTOTABLA"/>
              <w:jc w:val="center"/>
              <w:rPr>
                <w:rFonts w:ascii="Arial" w:hAnsi="Arial" w:cs="Arial"/>
                <w:sz w:val="16"/>
              </w:rPr>
            </w:pPr>
            <w:r w:rsidRPr="00E10296">
              <w:rPr>
                <w:rFonts w:ascii="Arial" w:hAnsi="Arial" w:cs="Arial"/>
                <w:sz w:val="12"/>
              </w:rPr>
              <w:t>4.5</w:t>
            </w:r>
          </w:p>
        </w:tc>
        <w:tc>
          <w:tcPr>
            <w:tcW w:w="0" w:type="auto"/>
            <w:tcBorders>
              <w:top w:val="single" w:sz="5" w:space="0" w:color="000000"/>
              <w:left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c>
          <w:tcPr>
            <w:tcW w:w="0" w:type="auto"/>
            <w:tcBorders>
              <w:top w:val="single" w:sz="5" w:space="0" w:color="000000"/>
              <w:bottom w:val="single" w:sz="5" w:space="0" w:color="000000"/>
            </w:tcBorders>
            <w:vAlign w:val="center"/>
          </w:tcPr>
          <w:p w:rsidR="00A035A0" w:rsidRPr="00E10296" w:rsidRDefault="00A035A0" w:rsidP="003855C8">
            <w:pPr>
              <w:pStyle w:val="CUERPOTEXTOTABLA"/>
              <w:jc w:val="right"/>
              <w:rPr>
                <w:rFonts w:ascii="Arial" w:hAnsi="Arial" w:cs="Arial"/>
                <w:sz w:val="16"/>
              </w:rPr>
            </w:pPr>
            <w:r w:rsidRPr="00E10296">
              <w:rPr>
                <w:rFonts w:ascii="Arial" w:hAnsi="Arial" w:cs="Arial"/>
                <w:sz w:val="12"/>
              </w:rPr>
              <w:t xml:space="preserve"> </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84"/>
        <w:gridCol w:w="9113"/>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A</w:t>
            </w:r>
            <w:r w:rsidRPr="00E10296">
              <w:rPr>
                <w:rFonts w:ascii="Arial" w:hAnsi="Arial" w:cs="Arial"/>
                <w:i/>
                <w:sz w:val="14"/>
                <w:vertAlign w:val="subscript"/>
              </w:rPr>
              <w:t>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útil de la zona térmica, 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V:</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Volumen interior neto de la zona térmica, m³.</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A</w:t>
            </w:r>
            <w:r w:rsidRPr="00E10296">
              <w:rPr>
                <w:rFonts w:ascii="Arial" w:hAnsi="Arial" w:cs="Arial"/>
                <w:i/>
                <w:sz w:val="14"/>
                <w:vertAlign w:val="subscript"/>
              </w:rPr>
              <w:t>tot</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Área de todas las superficies que revisten la zona térmica, 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C</w:t>
            </w:r>
            <w:r w:rsidRPr="00E10296">
              <w:rPr>
                <w:rFonts w:ascii="Arial" w:hAnsi="Arial" w:cs="Arial"/>
                <w:i/>
                <w:sz w:val="14"/>
                <w:vertAlign w:val="subscript"/>
              </w:rPr>
              <w:t>m</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Capacidad calorífica interna de la zona térmica calculada conforme a la Norma ISO 13786:2007 (método detallado), kJ/K.</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A</w:t>
            </w:r>
            <w:r w:rsidRPr="00E10296">
              <w:rPr>
                <w:rFonts w:ascii="Arial" w:hAnsi="Arial" w:cs="Arial"/>
                <w:i/>
                <w:sz w:val="14"/>
                <w:vertAlign w:val="subscript"/>
              </w:rPr>
              <w:t>m</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efectiva de masa de la zona térmica, conforme a la Norma ISO 13790:2011, 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tr,op</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a través de elementos pesados en contacto con el exterior,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tr,w</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a través de elementos ligeros en contacto con el exterior,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tr,ac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debida al acoplamiento térmico entre zonas,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ve</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transmisión térmica por ventilación,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int,s</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ganancia de calor interna sensible,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sol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 la ganancia de calor solar,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edif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Transferencia de calor correspondiente al almacenamiento o cesión de calor por parte de la masa térmica de la zona,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H</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calefacción,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refrigeración, kWh/(m²·año).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HC</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Energía aportada de calefacción y refrigeración, kWh/(m²·año).</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p>
    <w:p w:rsidR="00A035A0" w:rsidRPr="00E10296" w:rsidRDefault="00A035A0" w:rsidP="00A035A0">
      <w:pPr>
        <w:pStyle w:val="CAP1"/>
        <w:keepNext/>
        <w:rPr>
          <w:rFonts w:ascii="Arial" w:hAnsi="Arial" w:cs="Arial"/>
        </w:rPr>
      </w:pPr>
      <w:r w:rsidRPr="00E10296">
        <w:rPr>
          <w:rFonts w:ascii="Arial" w:hAnsi="Arial" w:cs="Arial"/>
        </w:rPr>
        <w:t>2.- MODELO DE CÁLCULO DEL EDIFICIO.</w:t>
      </w:r>
    </w:p>
    <w:p w:rsidR="00A035A0" w:rsidRPr="00E10296" w:rsidRDefault="00A035A0" w:rsidP="00A035A0">
      <w:pPr>
        <w:spacing w:after="0" w:line="2" w:lineRule="auto"/>
        <w:rPr>
          <w:rFonts w:ascii="Arial" w:hAnsi="Arial" w:cs="Arial"/>
        </w:rPr>
      </w:pPr>
    </w:p>
    <w:p w:rsidR="00A035A0" w:rsidRPr="00E10296" w:rsidRDefault="00A035A0" w:rsidP="00A035A0">
      <w:pPr>
        <w:pStyle w:val="CAP2"/>
        <w:keepNext/>
        <w:rPr>
          <w:rFonts w:ascii="Arial" w:hAnsi="Arial" w:cs="Arial"/>
        </w:rPr>
      </w:pPr>
      <w:r w:rsidRPr="00E10296">
        <w:rPr>
          <w:rFonts w:ascii="Arial" w:hAnsi="Arial" w:cs="Arial"/>
        </w:rPr>
        <w:t>2.1.- Zonificación climática</w:t>
      </w:r>
    </w:p>
    <w:p w:rsidR="00A035A0" w:rsidRPr="00E10296" w:rsidRDefault="00A035A0" w:rsidP="00A035A0">
      <w:pPr>
        <w:pStyle w:val="CUERPOTEXTO"/>
        <w:rPr>
          <w:rFonts w:ascii="Arial" w:hAnsi="Arial" w:cs="Arial"/>
        </w:rPr>
      </w:pPr>
      <w:r w:rsidRPr="00E10296">
        <w:rPr>
          <w:rFonts w:ascii="Arial" w:hAnsi="Arial" w:cs="Arial"/>
        </w:rPr>
        <w:t xml:space="preserve">El edificio objeto del proyecto se sitúa en el municipio de </w:t>
      </w:r>
      <w:r w:rsidRPr="00E10296">
        <w:rPr>
          <w:rFonts w:ascii="Arial" w:hAnsi="Arial" w:cs="Arial"/>
          <w:b/>
        </w:rPr>
        <w:t>Valladolid (provincia de Valladolid)</w:t>
      </w:r>
      <w:r w:rsidRPr="00E10296">
        <w:rPr>
          <w:rFonts w:ascii="Arial" w:hAnsi="Arial" w:cs="Arial"/>
        </w:rPr>
        <w:t xml:space="preserve">, con una altura sobre el nivel del mar de </w:t>
      </w:r>
      <w:r w:rsidRPr="00E10296">
        <w:rPr>
          <w:rFonts w:ascii="Arial" w:hAnsi="Arial" w:cs="Arial"/>
          <w:b/>
        </w:rPr>
        <w:t>691 m</w:t>
      </w:r>
      <w:r w:rsidRPr="00E10296">
        <w:rPr>
          <w:rFonts w:ascii="Arial" w:hAnsi="Arial" w:cs="Arial"/>
        </w:rPr>
        <w:t xml:space="preserve">. Le corresponde, conforme al Apéndice B de CTE DB HE 1, la zona climática </w:t>
      </w:r>
      <w:r w:rsidRPr="00E10296">
        <w:rPr>
          <w:rFonts w:ascii="Arial" w:hAnsi="Arial" w:cs="Arial"/>
          <w:b/>
        </w:rPr>
        <w:t>D2</w:t>
      </w:r>
      <w:r w:rsidRPr="00E10296">
        <w:rPr>
          <w:rFonts w:ascii="Arial" w:hAnsi="Arial" w:cs="Arial"/>
        </w:rPr>
        <w:t xml:space="preserve">. La pertenencia a dicha zona climática define las </w:t>
      </w:r>
      <w:r w:rsidRPr="00E10296">
        <w:rPr>
          <w:rFonts w:ascii="Arial" w:hAnsi="Arial" w:cs="Arial"/>
          <w:b/>
        </w:rPr>
        <w:t>solicitaciones exteriores</w:t>
      </w:r>
      <w:r w:rsidRPr="00E10296">
        <w:rPr>
          <w:rFonts w:ascii="Arial" w:hAnsi="Arial" w:cs="Arial"/>
        </w:rPr>
        <w:t xml:space="preserve"> para el cálculo de demanda energética, mediante la </w:t>
      </w:r>
      <w:r w:rsidRPr="00E10296">
        <w:rPr>
          <w:rFonts w:ascii="Arial" w:hAnsi="Arial" w:cs="Arial"/>
        </w:rPr>
        <w:lastRenderedPageBreak/>
        <w:t>determinación del clima de referencia asociado, publicado en formato informático (fichero MET) por la Dirección General de Arquitectura, Vivienda y Suelo, del Ministerio de Fomento.</w:t>
      </w:r>
    </w:p>
    <w:p w:rsidR="00A035A0" w:rsidRPr="00E10296" w:rsidRDefault="00A035A0" w:rsidP="00A035A0">
      <w:pPr>
        <w:spacing w:after="0" w:line="2" w:lineRule="auto"/>
        <w:rPr>
          <w:rFonts w:ascii="Arial" w:hAnsi="Arial" w:cs="Arial"/>
        </w:rPr>
      </w:pPr>
    </w:p>
    <w:p w:rsidR="00A035A0" w:rsidRPr="00E10296" w:rsidRDefault="00A035A0" w:rsidP="00A035A0">
      <w:pPr>
        <w:pStyle w:val="CAP2"/>
        <w:keepNext/>
        <w:rPr>
          <w:rFonts w:ascii="Arial" w:hAnsi="Arial" w:cs="Arial"/>
        </w:rPr>
      </w:pPr>
      <w:r w:rsidRPr="00E10296">
        <w:rPr>
          <w:rFonts w:ascii="Arial" w:hAnsi="Arial" w:cs="Arial"/>
        </w:rPr>
        <w:t>2.2.- Zonificación del edificio, perfil de uso y nivel de acondicionamiento.</w:t>
      </w:r>
    </w:p>
    <w:p w:rsidR="00A035A0" w:rsidRPr="00E10296" w:rsidRDefault="00A035A0" w:rsidP="00A035A0">
      <w:pPr>
        <w:spacing w:after="0" w:line="2" w:lineRule="auto"/>
        <w:rPr>
          <w:rFonts w:ascii="Arial" w:hAnsi="Arial" w:cs="Arial"/>
        </w:rPr>
      </w:pPr>
      <w:bookmarkStart w:id="17" w:name="REF_HTML:_RC_:2:2:1"/>
      <w:bookmarkEnd w:id="17"/>
    </w:p>
    <w:p w:rsidR="00A035A0" w:rsidRPr="00E10296" w:rsidRDefault="00A035A0" w:rsidP="00A035A0">
      <w:pPr>
        <w:pStyle w:val="CAP3"/>
        <w:keepNext/>
        <w:rPr>
          <w:rFonts w:ascii="Arial" w:hAnsi="Arial" w:cs="Arial"/>
        </w:rPr>
      </w:pPr>
      <w:r w:rsidRPr="00E10296">
        <w:rPr>
          <w:rFonts w:ascii="Arial" w:hAnsi="Arial" w:cs="Arial"/>
        </w:rPr>
        <w:t>2.2.1.- Agrupaciones de recintos.</w:t>
      </w:r>
    </w:p>
    <w:p w:rsidR="00A035A0" w:rsidRPr="00E10296" w:rsidRDefault="00A035A0" w:rsidP="00A035A0">
      <w:pPr>
        <w:pStyle w:val="CUERPOTEXTO"/>
        <w:rPr>
          <w:rFonts w:ascii="Arial" w:hAnsi="Arial" w:cs="Arial"/>
        </w:rPr>
      </w:pPr>
      <w:r w:rsidRPr="00E10296">
        <w:rPr>
          <w:rFonts w:ascii="Arial" w:hAnsi="Arial" w:cs="Arial"/>
        </w:rPr>
        <w:t xml:space="preserve">Se muestra a continuación la caracterización de los espacios que componen cada una de las zonas de cálculo del edificio. Para cada espacio, se muestran su superficie y volumen, junto a sus </w:t>
      </w:r>
      <w:r w:rsidRPr="00E10296">
        <w:rPr>
          <w:rFonts w:ascii="Arial" w:hAnsi="Arial" w:cs="Arial"/>
          <w:b/>
        </w:rPr>
        <w:t>condiciones operacionales</w:t>
      </w:r>
      <w:r w:rsidRPr="00E10296">
        <w:rPr>
          <w:rFonts w:ascii="Arial" w:hAnsi="Arial" w:cs="Arial"/>
        </w:rPr>
        <w:t xml:space="preserve"> conforme a los perfiles de uso del Apéndice C de CTE DB HE 1, su </w:t>
      </w:r>
      <w:r w:rsidRPr="00E10296">
        <w:rPr>
          <w:rFonts w:ascii="Arial" w:hAnsi="Arial" w:cs="Arial"/>
          <w:b/>
        </w:rPr>
        <w:t>acondicionamiento térmico</w:t>
      </w:r>
      <w:r w:rsidRPr="00E10296">
        <w:rPr>
          <w:rFonts w:ascii="Arial" w:hAnsi="Arial" w:cs="Arial"/>
        </w:rPr>
        <w:t xml:space="preserve">, y sus </w:t>
      </w:r>
      <w:r w:rsidRPr="00E10296">
        <w:rPr>
          <w:rFonts w:ascii="Arial" w:hAnsi="Arial" w:cs="Arial"/>
          <w:b/>
        </w:rPr>
        <w:t>solicitaciones interiores</w:t>
      </w:r>
      <w:r w:rsidRPr="00E10296">
        <w:rPr>
          <w:rFonts w:ascii="Arial" w:hAnsi="Arial" w:cs="Arial"/>
        </w:rPr>
        <w:t xml:space="preserve"> debidas a aportes de energía de ocupantes, equipos e iluminación.</w:t>
      </w:r>
    </w:p>
    <w:tbl>
      <w:tblPr>
        <w:tblW w:w="5000" w:type="pct"/>
        <w:jc w:val="center"/>
        <w:tblCellMar>
          <w:top w:w="28" w:type="dxa"/>
          <w:left w:w="28" w:type="dxa"/>
          <w:bottom w:w="28" w:type="dxa"/>
          <w:right w:w="28" w:type="dxa"/>
        </w:tblCellMar>
        <w:tblLook w:val="0000" w:firstRow="0" w:lastRow="0" w:firstColumn="0" w:lastColumn="0" w:noHBand="0" w:noVBand="0"/>
      </w:tblPr>
      <w:tblGrid>
        <w:gridCol w:w="1568"/>
        <w:gridCol w:w="851"/>
        <w:gridCol w:w="852"/>
        <w:gridCol w:w="498"/>
        <w:gridCol w:w="1140"/>
        <w:gridCol w:w="969"/>
        <w:gridCol w:w="969"/>
        <w:gridCol w:w="852"/>
        <w:gridCol w:w="866"/>
        <w:gridCol w:w="925"/>
        <w:gridCol w:w="35"/>
      </w:tblGrid>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S</w:t>
            </w:r>
          </w:p>
          <w:p w:rsidR="00A035A0" w:rsidRPr="00E10296" w:rsidRDefault="00A035A0" w:rsidP="003855C8">
            <w:pPr>
              <w:pStyle w:val="CUERPOTEXTOTABLA"/>
              <w:jc w:val="center"/>
              <w:rPr>
                <w:rFonts w:ascii="Arial" w:hAnsi="Arial" w:cs="Arial"/>
              </w:rPr>
            </w:pPr>
            <w:r w:rsidRPr="00E10296">
              <w:rPr>
                <w:rFonts w:ascii="Arial" w:hAnsi="Arial" w:cs="Arial"/>
                <w:sz w:val="12"/>
              </w:rPr>
              <w:t>(m²)</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V</w:t>
            </w:r>
          </w:p>
          <w:p w:rsidR="00A035A0" w:rsidRPr="00E10296" w:rsidRDefault="00A035A0" w:rsidP="003855C8">
            <w:pPr>
              <w:pStyle w:val="CUERPOTEXTOTABLA"/>
              <w:jc w:val="center"/>
              <w:rPr>
                <w:rFonts w:ascii="Arial" w:hAnsi="Arial" w:cs="Arial"/>
              </w:rPr>
            </w:pPr>
            <w:r w:rsidRPr="00E10296">
              <w:rPr>
                <w:rFonts w:ascii="Arial" w:hAnsi="Arial" w:cs="Arial"/>
                <w:sz w:val="12"/>
              </w:rPr>
              <w:t>(m³)</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b</w:t>
            </w:r>
            <w:r w:rsidRPr="00E10296">
              <w:rPr>
                <w:rFonts w:ascii="Arial" w:hAnsi="Arial" w:cs="Arial"/>
                <w:b/>
                <w:sz w:val="14"/>
                <w:vertAlign w:val="subscript"/>
              </w:rPr>
              <w:t>ve</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ren</w:t>
            </w:r>
            <w:r w:rsidRPr="00E10296">
              <w:rPr>
                <w:rFonts w:ascii="Arial" w:hAnsi="Arial" w:cs="Arial"/>
                <w:b/>
                <w:sz w:val="14"/>
                <w:vertAlign w:val="subscript"/>
              </w:rPr>
              <w:t>h</w:t>
            </w:r>
          </w:p>
          <w:p w:rsidR="00A035A0" w:rsidRPr="00E10296" w:rsidRDefault="00A035A0" w:rsidP="003855C8">
            <w:pPr>
              <w:pStyle w:val="CUERPOTEXTOTABLA"/>
              <w:jc w:val="center"/>
              <w:rPr>
                <w:rFonts w:ascii="Arial" w:hAnsi="Arial" w:cs="Arial"/>
              </w:rPr>
            </w:pPr>
            <w:r w:rsidRPr="00E10296">
              <w:rPr>
                <w:rFonts w:ascii="Arial" w:hAnsi="Arial" w:cs="Arial"/>
                <w:sz w:val="12"/>
              </w:rPr>
              <w:t>(1/h)</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ΣQ</w:t>
            </w:r>
            <w:r w:rsidRPr="00E10296">
              <w:rPr>
                <w:rFonts w:ascii="Arial" w:hAnsi="Arial" w:cs="Arial"/>
                <w:b/>
                <w:sz w:val="14"/>
                <w:vertAlign w:val="subscript"/>
              </w:rPr>
              <w:t>ocup,s</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ΣQ</w:t>
            </w:r>
            <w:r w:rsidRPr="00E10296">
              <w:rPr>
                <w:rFonts w:ascii="Arial" w:hAnsi="Arial" w:cs="Arial"/>
                <w:b/>
                <w:sz w:val="14"/>
                <w:vertAlign w:val="subscript"/>
              </w:rPr>
              <w:t>equip</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ΣQ</w:t>
            </w:r>
            <w:r w:rsidRPr="00E10296">
              <w:rPr>
                <w:rFonts w:ascii="Arial" w:hAnsi="Arial" w:cs="Arial"/>
                <w:b/>
                <w:sz w:val="14"/>
                <w:vertAlign w:val="subscript"/>
              </w:rPr>
              <w:t>ilum</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T</w:t>
            </w:r>
            <w:r w:rsidRPr="00E10296">
              <w:rPr>
                <w:rFonts w:ascii="Arial" w:hAnsi="Arial" w:cs="Arial"/>
                <w:b/>
                <w:sz w:val="14"/>
                <w:vertAlign w:val="superscript"/>
              </w:rPr>
              <w:t>ª</w:t>
            </w:r>
            <w:r w:rsidRPr="00E10296">
              <w:rPr>
                <w:rFonts w:ascii="Arial" w:hAnsi="Arial" w:cs="Arial"/>
                <w:b/>
                <w:sz w:val="14"/>
              </w:rPr>
              <w:t xml:space="preserve"> calef.</w:t>
            </w:r>
          </w:p>
          <w:p w:rsidR="00A035A0" w:rsidRPr="00E10296" w:rsidRDefault="00A035A0" w:rsidP="003855C8">
            <w:pPr>
              <w:pStyle w:val="CUERPOTEXTOTABLA"/>
              <w:jc w:val="center"/>
              <w:rPr>
                <w:rFonts w:ascii="Arial" w:hAnsi="Arial" w:cs="Arial"/>
              </w:rPr>
            </w:pPr>
            <w:r w:rsidRPr="00E10296">
              <w:rPr>
                <w:rFonts w:ascii="Arial" w:hAnsi="Arial" w:cs="Arial"/>
                <w:b/>
                <w:sz w:val="14"/>
              </w:rPr>
              <w:t>media</w:t>
            </w:r>
          </w:p>
          <w:p w:rsidR="00A035A0" w:rsidRPr="00E10296" w:rsidRDefault="00A035A0" w:rsidP="003855C8">
            <w:pPr>
              <w:pStyle w:val="CUERPOTEXTOTABLA"/>
              <w:jc w:val="center"/>
              <w:rPr>
                <w:rFonts w:ascii="Arial" w:hAnsi="Arial" w:cs="Arial"/>
              </w:rPr>
            </w:pPr>
            <w:r w:rsidRPr="00E10296">
              <w:rPr>
                <w:rFonts w:ascii="Arial" w:hAnsi="Arial" w:cs="Arial"/>
                <w:sz w:val="12"/>
              </w:rPr>
              <w:t>(°C)</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T</w:t>
            </w:r>
            <w:r w:rsidRPr="00E10296">
              <w:rPr>
                <w:rFonts w:ascii="Arial" w:hAnsi="Arial" w:cs="Arial"/>
                <w:b/>
                <w:sz w:val="14"/>
                <w:vertAlign w:val="superscript"/>
              </w:rPr>
              <w:t>ª</w:t>
            </w:r>
            <w:r w:rsidRPr="00E10296">
              <w:rPr>
                <w:rFonts w:ascii="Arial" w:hAnsi="Arial" w:cs="Arial"/>
                <w:b/>
                <w:sz w:val="14"/>
              </w:rPr>
              <w:t xml:space="preserve"> refrig.</w:t>
            </w:r>
          </w:p>
          <w:p w:rsidR="00A035A0" w:rsidRPr="00E10296" w:rsidRDefault="00A035A0" w:rsidP="003855C8">
            <w:pPr>
              <w:pStyle w:val="CUERPOTEXTOTABLA"/>
              <w:jc w:val="center"/>
              <w:rPr>
                <w:rFonts w:ascii="Arial" w:hAnsi="Arial" w:cs="Arial"/>
              </w:rPr>
            </w:pPr>
            <w:r w:rsidRPr="00E10296">
              <w:rPr>
                <w:rFonts w:ascii="Arial" w:hAnsi="Arial" w:cs="Arial"/>
                <w:b/>
                <w:sz w:val="14"/>
              </w:rPr>
              <w:t>media</w:t>
            </w:r>
          </w:p>
          <w:p w:rsidR="00A035A0" w:rsidRPr="00E10296" w:rsidRDefault="00A035A0" w:rsidP="003855C8">
            <w:pPr>
              <w:pStyle w:val="CUERPOTEXTOTABLA"/>
              <w:jc w:val="center"/>
              <w:rPr>
                <w:rFonts w:ascii="Arial" w:hAnsi="Arial" w:cs="Arial"/>
              </w:rPr>
            </w:pPr>
            <w:r w:rsidRPr="00E10296">
              <w:rPr>
                <w:rFonts w:ascii="Arial" w:hAnsi="Arial" w:cs="Arial"/>
                <w:sz w:val="12"/>
              </w:rPr>
              <w:t>(°C)</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11"/>
            <w:tcBorders>
              <w:top w:val="single" w:sz="5" w:space="0" w:color="000000"/>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IES</w:t>
            </w:r>
            <w:r w:rsidRPr="00E10296">
              <w:rPr>
                <w:rFonts w:ascii="Arial" w:hAnsi="Arial" w:cs="Arial"/>
                <w:sz w:val="14"/>
              </w:rPr>
              <w:t xml:space="preserve"> (Zona habitable, Perfil: </w:t>
            </w:r>
            <w:r w:rsidRPr="00E10296">
              <w:rPr>
                <w:rFonts w:ascii="Arial" w:hAnsi="Arial" w:cs="Arial"/>
                <w:b/>
                <w:sz w:val="14"/>
              </w:rPr>
              <w:t>Alta, 16 h</w:t>
            </w:r>
            <w:r w:rsidRPr="00E10296">
              <w:rPr>
                <w:rFonts w:ascii="Arial" w:hAnsi="Arial" w:cs="Arial"/>
                <w:sz w:val="14"/>
              </w:rPr>
              <w:t>)</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1</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131.12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357.36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6021.0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4515.7</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3010.5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45.77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132.66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2102.0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1576.5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1628.7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1221.6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814.4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1156.6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867.4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5</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89.34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243.51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4102.7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3077.0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2051.3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Sala profesores</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172.46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2905.5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2179.1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1452.7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82.79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655.9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1365.9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683.0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5</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995.5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Circulaciones</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235.78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683.27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10827.0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8120.3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5413.5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Pasillo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38.26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303.0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Vestibulo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857.2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16.32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47.31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562.2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561.9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421.4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54.57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158.13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1252.9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32.50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94.19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1492.4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1119.3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177.76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2816.7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1408.4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94.35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1495.1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1121.3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747.6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5</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82.73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6</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7</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1041.1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8</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180.26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1428.2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9</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162.18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1927.3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Aula10</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178.14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177.32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2809.6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2107.2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1404.8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175.75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2784.7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2088.5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1392.3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77.01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1220.4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915.3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59.09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995.5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Circulaciones</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183.52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531.85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8427.3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6320.5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4213.6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Aula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54.57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148.72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1252.9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32.50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88.58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1492.4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1119.3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167.18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2816.7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1408.4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179.99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2139.1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1426.1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5</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6</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1041.1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7</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180.26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1428.2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8</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162.18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1927.3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9</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178.14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Aula10</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30.08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1036.0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1036.6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175.75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2784.7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2088.5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1392.3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59.09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995.5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Circulaciones</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210.58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610.25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9669.7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7252.3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4834.8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54.57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148.72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1252.9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32.50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88.58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1492.4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1119.3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167.18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2816.7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1408.4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169.28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2139.1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1426.1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5</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167.64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6</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82.40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1041.1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7</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169.53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2856.4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1428.2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8</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152.53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1927.3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 9</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167.54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2822.5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Aula10</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80.68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1359.2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1019.4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679.6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83.35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1404.3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1053.2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Aula12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60.64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165.29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2784.7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2088.5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1392.3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59.09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995.5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Circulaciones</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210.58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610.25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9669.7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7252.3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4834.8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3357.74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9529.94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0.80/0.444</w:t>
            </w:r>
            <w:r w:rsidRPr="00E10296">
              <w:rPr>
                <w:rFonts w:ascii="Arial" w:hAnsi="Arial" w:cs="Arial"/>
                <w:b/>
                <w:sz w:val="14"/>
                <w:vertAlign w:val="superscript"/>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154187.6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115640.7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77093.8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Instalaciones</w:t>
            </w:r>
            <w:r w:rsidRPr="00E10296">
              <w:rPr>
                <w:rFonts w:ascii="Arial" w:hAnsi="Arial" w:cs="Arial"/>
                <w:sz w:val="14"/>
              </w:rPr>
              <w:t xml:space="preserve"> (Zona no habitable)</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1</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val="restart"/>
            <w:tcBorders>
              <w:top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Oscilación libre</w:t>
            </w:r>
          </w:p>
        </w:tc>
        <w:tc>
          <w:tcPr>
            <w:tcW w:w="0" w:type="auto"/>
            <w:tcBorders>
              <w:top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Caldera</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23.90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Oficio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2</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3</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Oficio 4</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1</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Pr>
          <w:p w:rsidR="00A035A0" w:rsidRPr="00E10296" w:rsidRDefault="00A035A0" w:rsidP="003855C8">
            <w:pPr>
              <w:rPr>
                <w:rFonts w:ascii="Arial" w:hAnsi="Arial" w:cs="Arial"/>
              </w:rPr>
            </w:pP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Ascensor 2</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gridSpan w:val="2"/>
            <w:vMerge/>
            <w:tcBorders>
              <w:bottom w:val="single" w:sz="5" w:space="0" w:color="000000"/>
            </w:tcBorders>
          </w:tcPr>
          <w:p w:rsidR="00A035A0" w:rsidRPr="00E10296" w:rsidRDefault="00A035A0" w:rsidP="003855C8">
            <w:pPr>
              <w:rPr>
                <w:rFonts w:ascii="Arial" w:hAnsi="Arial" w:cs="Arial"/>
              </w:rPr>
            </w:pP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76.33</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221.20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0.80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Vivienda</w:t>
            </w:r>
            <w:r w:rsidRPr="00E10296">
              <w:rPr>
                <w:rFonts w:ascii="Arial" w:hAnsi="Arial" w:cs="Arial"/>
                <w:sz w:val="14"/>
              </w:rPr>
              <w:t xml:space="preserve"> (Zona habitable, Perfil: </w:t>
            </w:r>
            <w:r w:rsidRPr="00E10296">
              <w:rPr>
                <w:rFonts w:ascii="Arial" w:hAnsi="Arial" w:cs="Arial"/>
                <w:b/>
                <w:sz w:val="14"/>
              </w:rPr>
              <w:t>Baja, 12 h</w:t>
            </w:r>
            <w:r w:rsidRPr="00E10296">
              <w:rPr>
                <w:rFonts w:ascii="Arial" w:hAnsi="Arial" w:cs="Arial"/>
                <w:sz w:val="14"/>
              </w:rPr>
              <w:t>)</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5</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96.58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236.5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177.4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591.3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6</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7</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8</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44.1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Cocina</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9.26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164.3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Bano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7.97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23.11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56.6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72.87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211.17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0.80/0.324</w:t>
            </w:r>
            <w:r w:rsidRPr="00E10296">
              <w:rPr>
                <w:rFonts w:ascii="Arial" w:hAnsi="Arial" w:cs="Arial"/>
                <w:b/>
                <w:sz w:val="14"/>
                <w:vertAlign w:val="superscript"/>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517.1</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387.8</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1292.7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Gimnasio</w:t>
            </w:r>
            <w:r w:rsidRPr="00E10296">
              <w:rPr>
                <w:rFonts w:ascii="Arial" w:hAnsi="Arial" w:cs="Arial"/>
                <w:sz w:val="14"/>
              </w:rPr>
              <w:t xml:space="preserve"> (Zona habitable, Perfil: </w:t>
            </w:r>
            <w:r w:rsidRPr="00E10296">
              <w:rPr>
                <w:rFonts w:ascii="Arial" w:hAnsi="Arial" w:cs="Arial"/>
                <w:b/>
                <w:sz w:val="14"/>
              </w:rPr>
              <w:t>Baja, 8 h</w:t>
            </w:r>
            <w:r w:rsidRPr="00E10296">
              <w:rPr>
                <w:rFonts w:ascii="Arial" w:hAnsi="Arial" w:cs="Arial"/>
                <w:sz w:val="14"/>
              </w:rPr>
              <w:t>)</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Aseo 4</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top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Gimnasio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152.94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443.22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765.9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1914.8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Despacho 4</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18.42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23.9</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79.6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161.78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468.85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0.80/0.229</w:t>
            </w:r>
            <w:r w:rsidRPr="00E10296">
              <w:rPr>
                <w:rFonts w:ascii="Arial" w:hAnsi="Arial" w:cs="Arial"/>
                <w:b/>
                <w:sz w:val="14"/>
                <w:vertAlign w:val="superscript"/>
              </w:rPr>
              <w:t>*</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810.2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607.7</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2025.5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0.0</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7"/>
        <w:gridCol w:w="9020"/>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S:</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útil interior del recinto, m².</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V:</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Volumen interior neto del recinto, m³.</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b</w:t>
            </w:r>
            <w:r w:rsidRPr="00E10296">
              <w:rPr>
                <w:rFonts w:ascii="Arial" w:hAnsi="Arial" w:cs="Arial"/>
                <w:i/>
                <w:sz w:val="14"/>
                <w:vertAlign w:val="subscript"/>
              </w:rPr>
              <w:t>ve</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Factor de ajuste de la temperatura de suministro de ventilación. En caso de disponer de una unidad de recuperación de calor, el factor de ajuste de la temperatura de suministro de ventilación para el caudal de aire procedente de la unidad de recuperación es igual a b</w:t>
            </w:r>
            <w:r w:rsidRPr="00E10296">
              <w:rPr>
                <w:rFonts w:ascii="Arial" w:hAnsi="Arial" w:cs="Arial"/>
                <w:i/>
                <w:sz w:val="14"/>
                <w:vertAlign w:val="subscript"/>
              </w:rPr>
              <w:t>ve</w:t>
            </w:r>
            <w:r w:rsidRPr="00E10296">
              <w:rPr>
                <w:rFonts w:ascii="Arial" w:hAnsi="Arial" w:cs="Arial"/>
                <w:i/>
                <w:sz w:val="14"/>
              </w:rPr>
              <w:t xml:space="preserve"> = (1 - f</w:t>
            </w:r>
            <w:r w:rsidRPr="00E10296">
              <w:rPr>
                <w:rFonts w:ascii="Arial" w:hAnsi="Arial" w:cs="Arial"/>
                <w:i/>
                <w:sz w:val="14"/>
                <w:vertAlign w:val="subscript"/>
              </w:rPr>
              <w:t>ve,frac</w:t>
            </w:r>
            <w:r w:rsidRPr="00E10296">
              <w:rPr>
                <w:rFonts w:ascii="Arial" w:hAnsi="Arial" w:cs="Arial"/>
                <w:i/>
                <w:sz w:val="14"/>
              </w:rPr>
              <w:t>·h</w:t>
            </w:r>
            <w:r w:rsidRPr="00E10296">
              <w:rPr>
                <w:rFonts w:ascii="Arial" w:hAnsi="Arial" w:cs="Arial"/>
                <w:i/>
                <w:sz w:val="14"/>
                <w:vertAlign w:val="subscript"/>
              </w:rPr>
              <w:t>hru</w:t>
            </w:r>
            <w:r w:rsidRPr="00E10296">
              <w:rPr>
                <w:rFonts w:ascii="Arial" w:hAnsi="Arial" w:cs="Arial"/>
                <w:i/>
                <w:sz w:val="14"/>
              </w:rPr>
              <w:t>), donde h</w:t>
            </w:r>
            <w:r w:rsidRPr="00E10296">
              <w:rPr>
                <w:rFonts w:ascii="Arial" w:hAnsi="Arial" w:cs="Arial"/>
                <w:i/>
                <w:sz w:val="14"/>
                <w:vertAlign w:val="subscript"/>
              </w:rPr>
              <w:t>hru</w:t>
            </w:r>
            <w:r w:rsidRPr="00E10296">
              <w:rPr>
                <w:rFonts w:ascii="Arial" w:hAnsi="Arial" w:cs="Arial"/>
                <w:i/>
                <w:sz w:val="14"/>
              </w:rPr>
              <w:t xml:space="preserve"> es el rendimiento de la unidad de recuperación y f</w:t>
            </w:r>
            <w:r w:rsidRPr="00E10296">
              <w:rPr>
                <w:rFonts w:ascii="Arial" w:hAnsi="Arial" w:cs="Arial"/>
                <w:i/>
                <w:sz w:val="14"/>
                <w:vertAlign w:val="subscript"/>
              </w:rPr>
              <w:t>ve,frac</w:t>
            </w:r>
            <w:r w:rsidRPr="00E10296">
              <w:rPr>
                <w:rFonts w:ascii="Arial" w:hAnsi="Arial" w:cs="Arial"/>
                <w:i/>
                <w:sz w:val="14"/>
              </w:rPr>
              <w:t xml:space="preserve"> es la fracción del caudal de aire total que circula a través del recuperador.</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lastRenderedPageBreak/>
              <w:t>ren</w:t>
            </w:r>
            <w:r w:rsidRPr="00E10296">
              <w:rPr>
                <w:rFonts w:ascii="Arial" w:hAnsi="Arial" w:cs="Arial"/>
                <w:i/>
                <w:sz w:val="14"/>
                <w:vertAlign w:val="subscript"/>
              </w:rPr>
              <w:t>h</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Número de renovaciones por hora del aire del recinto.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del número de renovaciones hora del aire de la zona habitable, incluyendo las infiltraciones calculadas.</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ocup,s</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Sumatorio de la carga interna sensible debida a la ocupación del recinto a lo largo del año, conforme al perfil anual asignado y a su superficie, kWh/año.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equip</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Sumatorio de la carga interna debida a los equipos presentes en el recinto a lo largo del año, conforme al perfil anual asignado y a su superficie, kWh/año.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ilum</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Sumatorio de la carga interna debida a la iluminación del recinto a lo largo del año, conforme al perfil anual asignado y a su superficie, kWh/año.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T</w:t>
            </w:r>
            <w:r w:rsidRPr="00E10296">
              <w:rPr>
                <w:rFonts w:ascii="Arial" w:hAnsi="Arial" w:cs="Arial"/>
                <w:i/>
                <w:sz w:val="14"/>
                <w:vertAlign w:val="superscript"/>
              </w:rPr>
              <w:t>ª</w:t>
            </w:r>
            <w:r w:rsidRPr="00E10296">
              <w:rPr>
                <w:rFonts w:ascii="Arial" w:hAnsi="Arial" w:cs="Arial"/>
                <w:i/>
                <w:sz w:val="14"/>
              </w:rPr>
              <w:t xml:space="preserve"> calef.</w:t>
            </w:r>
          </w:p>
          <w:p w:rsidR="00A035A0" w:rsidRPr="00E10296" w:rsidRDefault="00A035A0" w:rsidP="003855C8">
            <w:pPr>
              <w:pStyle w:val="CUERPOTEXTOTABLA"/>
              <w:rPr>
                <w:rFonts w:ascii="Arial" w:hAnsi="Arial" w:cs="Arial"/>
                <w:i/>
                <w:sz w:val="14"/>
              </w:rPr>
            </w:pPr>
            <w:r w:rsidRPr="00E10296">
              <w:rPr>
                <w:rFonts w:ascii="Arial" w:hAnsi="Arial" w:cs="Arial"/>
                <w:i/>
                <w:sz w:val="14"/>
              </w:rPr>
              <w:t>media:</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en los intervalos de operación de la temperatura de consigna de calefacción, °C.</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T</w:t>
            </w:r>
            <w:r w:rsidRPr="00E10296">
              <w:rPr>
                <w:rFonts w:ascii="Arial" w:hAnsi="Arial" w:cs="Arial"/>
                <w:i/>
                <w:sz w:val="14"/>
                <w:vertAlign w:val="superscript"/>
              </w:rPr>
              <w:t>ª</w:t>
            </w:r>
            <w:r w:rsidRPr="00E10296">
              <w:rPr>
                <w:rFonts w:ascii="Arial" w:hAnsi="Arial" w:cs="Arial"/>
                <w:i/>
                <w:sz w:val="14"/>
              </w:rPr>
              <w:t xml:space="preserve"> refrig.</w:t>
            </w:r>
          </w:p>
          <w:p w:rsidR="00A035A0" w:rsidRPr="00E10296" w:rsidRDefault="00A035A0" w:rsidP="003855C8">
            <w:pPr>
              <w:pStyle w:val="CUERPOTEXTOTABLA"/>
              <w:rPr>
                <w:rFonts w:ascii="Arial" w:hAnsi="Arial" w:cs="Arial"/>
                <w:i/>
                <w:sz w:val="14"/>
              </w:rPr>
            </w:pPr>
            <w:r w:rsidRPr="00E10296">
              <w:rPr>
                <w:rFonts w:ascii="Arial" w:hAnsi="Arial" w:cs="Arial"/>
                <w:i/>
                <w:sz w:val="14"/>
              </w:rPr>
              <w:t>media:</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en los intervalos de operación de la temperatura de consigna de refrigeración, °C.</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18" w:name="REF_HTML:_RC_:2:2:2"/>
      <w:bookmarkEnd w:id="18"/>
    </w:p>
    <w:p w:rsidR="00A035A0" w:rsidRPr="00E10296" w:rsidRDefault="00A035A0" w:rsidP="00A035A0">
      <w:pPr>
        <w:pStyle w:val="CAP3"/>
        <w:keepNext/>
        <w:rPr>
          <w:rFonts w:ascii="Arial" w:hAnsi="Arial" w:cs="Arial"/>
        </w:rPr>
      </w:pPr>
      <w:r w:rsidRPr="00E10296">
        <w:rPr>
          <w:rFonts w:ascii="Arial" w:hAnsi="Arial" w:cs="Arial"/>
        </w:rPr>
        <w:t>2.2.2.- Perfiles de uso utilizados.</w:t>
      </w:r>
    </w:p>
    <w:p w:rsidR="00A035A0" w:rsidRPr="00E10296" w:rsidRDefault="00A035A0" w:rsidP="00A035A0">
      <w:pPr>
        <w:pStyle w:val="CUERPOTEXTO"/>
        <w:rPr>
          <w:rFonts w:ascii="Arial" w:hAnsi="Arial" w:cs="Arial"/>
        </w:rPr>
      </w:pPr>
      <w:r w:rsidRPr="00E10296">
        <w:rPr>
          <w:rFonts w:ascii="Arial" w:hAnsi="Arial" w:cs="Arial"/>
        </w:rPr>
        <w:t>Los perfiles de uso utilizados en el cálculo del edificio, obtenidos del Apéndice C de CTE DB HE 1, son los siguientes:</w:t>
      </w:r>
    </w:p>
    <w:tbl>
      <w:tblPr>
        <w:tblW w:w="5000" w:type="pct"/>
        <w:jc w:val="center"/>
        <w:tblCellMar>
          <w:top w:w="28" w:type="dxa"/>
          <w:left w:w="28" w:type="dxa"/>
          <w:bottom w:w="28" w:type="dxa"/>
          <w:right w:w="28" w:type="dxa"/>
        </w:tblCellMar>
        <w:tblLook w:val="0000" w:firstRow="0" w:lastRow="0" w:firstColumn="0" w:lastColumn="0" w:noHBand="0" w:noVBand="0"/>
      </w:tblPr>
      <w:tblGrid>
        <w:gridCol w:w="810"/>
        <w:gridCol w:w="285"/>
        <w:gridCol w:w="285"/>
        <w:gridCol w:w="286"/>
        <w:gridCol w:w="286"/>
        <w:gridCol w:w="286"/>
        <w:gridCol w:w="2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5"/>
      </w:tblGrid>
      <w:tr w:rsidR="00A035A0" w:rsidRPr="00E10296" w:rsidTr="003855C8">
        <w:trPr>
          <w:tblHeader/>
          <w:jc w:val="center"/>
        </w:trPr>
        <w:tc>
          <w:tcPr>
            <w:tcW w:w="0" w:type="auto"/>
            <w:vMerge w:val="restart"/>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 xml:space="preserve">  </w:t>
            </w:r>
          </w:p>
        </w:tc>
        <w:tc>
          <w:tcPr>
            <w:tcW w:w="0" w:type="auto"/>
            <w:gridSpan w:val="24"/>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Distribución horaria</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tblHeader/>
          <w:jc w:val="center"/>
        </w:trPr>
        <w:tc>
          <w:tcPr>
            <w:tcW w:w="0" w:type="auto"/>
            <w:vMerge/>
          </w:tcPr>
          <w:p w:rsidR="00A035A0" w:rsidRPr="00E10296" w:rsidRDefault="00A035A0" w:rsidP="003855C8">
            <w:pPr>
              <w:rPr>
                <w:rFonts w:ascii="Arial" w:hAnsi="Arial" w:cs="Arial"/>
              </w:rPr>
            </w:pP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3h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4h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5h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6h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8h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9h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11h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12h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13h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14h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16h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17h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18h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19h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21h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22h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23h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24h</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5"/>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rPr>
              <w:t xml:space="preserve">Perfil: </w:t>
            </w:r>
            <w:r w:rsidRPr="00E10296">
              <w:rPr>
                <w:rFonts w:ascii="Arial" w:hAnsi="Arial" w:cs="Arial"/>
                <w:b/>
              </w:rPr>
              <w:t>Alta, 16 h</w:t>
            </w:r>
            <w:r w:rsidRPr="00E10296">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14"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Temp. Consigna Alta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Temp. Consigna Baja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Ocupación sensible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Iluminación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Equipos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Ventilación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26"/>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25"/>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rPr>
              <w:t xml:space="preserve">Perfil: </w:t>
            </w:r>
            <w:r w:rsidRPr="00E10296">
              <w:rPr>
                <w:rFonts w:ascii="Arial" w:hAnsi="Arial" w:cs="Arial"/>
                <w:b/>
              </w:rPr>
              <w:t>Baja, 12 h</w:t>
            </w:r>
            <w:r w:rsidRPr="00E10296">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14"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lastRenderedPageBreak/>
              <w:t>Temp. Consigna Alta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Temp. Consigna Baja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Ocupación sensible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Iluminación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Equipos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Ventilación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26"/>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25"/>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rPr>
              <w:t xml:space="preserve">Perfil: </w:t>
            </w:r>
            <w:r w:rsidRPr="00E10296">
              <w:rPr>
                <w:rFonts w:ascii="Arial" w:hAnsi="Arial" w:cs="Arial"/>
                <w:b/>
              </w:rPr>
              <w:t>Baja, 8 h</w:t>
            </w:r>
            <w:r w:rsidRPr="00E10296">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14"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Temp. Consigna Alta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Temp. Consigna Baja (°C)</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Ocupación sensible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Iluminación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Equipos (W/m²)</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gridSpan w:val="26"/>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Ventilación (%)</w:t>
            </w:r>
          </w:p>
        </w:tc>
      </w:tr>
      <w:tr w:rsidR="00A035A0" w:rsidRPr="00E10296" w:rsidTr="003855C8">
        <w:trPr>
          <w:cantSplit/>
          <w:jc w:val="center"/>
        </w:trPr>
        <w:tc>
          <w:tcPr>
            <w:tcW w:w="0" w:type="auto"/>
            <w:tcBorders>
              <w:top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Laboral</w:t>
            </w:r>
          </w:p>
        </w:tc>
        <w:tc>
          <w:tcPr>
            <w:tcW w:w="0" w:type="auto"/>
            <w:tcBorders>
              <w:top w:val="single" w:sz="5" w:space="0" w:color="000000"/>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Sábado</w:t>
            </w:r>
          </w:p>
        </w:tc>
        <w:tc>
          <w:tcPr>
            <w:tcW w:w="0" w:type="auto"/>
            <w:tcBorders>
              <w:left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Festivo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19" w:name="REF_HTML:_RC_:2:3"/>
      <w:bookmarkEnd w:id="19"/>
    </w:p>
    <w:p w:rsidR="00A035A0" w:rsidRPr="00E10296" w:rsidRDefault="00A035A0" w:rsidP="00A035A0">
      <w:pPr>
        <w:pStyle w:val="CAP2"/>
        <w:keepNext/>
        <w:rPr>
          <w:rFonts w:ascii="Arial" w:hAnsi="Arial" w:cs="Arial"/>
        </w:rPr>
      </w:pPr>
      <w:r w:rsidRPr="00E10296">
        <w:rPr>
          <w:rFonts w:ascii="Arial" w:hAnsi="Arial" w:cs="Arial"/>
        </w:rPr>
        <w:t>2.3.- Descripción geométrica y constructiva del modelo de cálculo.</w:t>
      </w:r>
    </w:p>
    <w:p w:rsidR="00A035A0" w:rsidRPr="00E10296" w:rsidRDefault="00A035A0" w:rsidP="00A035A0">
      <w:pPr>
        <w:spacing w:after="0" w:line="2" w:lineRule="auto"/>
        <w:rPr>
          <w:rFonts w:ascii="Arial" w:hAnsi="Arial" w:cs="Arial"/>
        </w:rPr>
      </w:pPr>
      <w:bookmarkStart w:id="20" w:name="REF_HTML:_RC_:2:3:1"/>
      <w:bookmarkEnd w:id="20"/>
    </w:p>
    <w:p w:rsidR="00A035A0" w:rsidRPr="00E10296" w:rsidRDefault="00A035A0" w:rsidP="00A035A0">
      <w:pPr>
        <w:pStyle w:val="CAP3"/>
        <w:keepNext/>
        <w:rPr>
          <w:rFonts w:ascii="Arial" w:hAnsi="Arial" w:cs="Arial"/>
        </w:rPr>
      </w:pPr>
      <w:r w:rsidRPr="00E10296">
        <w:rPr>
          <w:rFonts w:ascii="Arial" w:hAnsi="Arial" w:cs="Arial"/>
        </w:rPr>
        <w:t>2.3.1.- Composición constructiva. Elementos constructivos pesados.</w:t>
      </w:r>
    </w:p>
    <w:p w:rsidR="00A035A0" w:rsidRPr="00E10296" w:rsidRDefault="00A035A0" w:rsidP="00A035A0">
      <w:pPr>
        <w:pStyle w:val="CUERPOTEXTO"/>
        <w:rPr>
          <w:rFonts w:ascii="Arial" w:hAnsi="Arial" w:cs="Arial"/>
        </w:rPr>
      </w:pPr>
      <w:r w:rsidRPr="00E10296">
        <w:rPr>
          <w:rFonts w:ascii="Arial" w:hAnsi="Arial" w:cs="Arial"/>
        </w:rPr>
        <w:t xml:space="preserve">La transmisión de calor al exterior a través de los elementos constructivos pesados que forman la envolvente térmica de las zonas habitables del edificio (-72.3 kWh/(m²·año)) supone el </w:t>
      </w:r>
      <w:r w:rsidRPr="00E10296">
        <w:rPr>
          <w:rFonts w:ascii="Arial" w:hAnsi="Arial" w:cs="Arial"/>
          <w:b/>
        </w:rPr>
        <w:t>62.5</w:t>
      </w:r>
      <w:r w:rsidRPr="00E10296">
        <w:rPr>
          <w:rFonts w:ascii="Arial" w:hAnsi="Arial" w:cs="Arial"/>
        </w:rPr>
        <w:t>% de la transmisión térmica total a través de dicha envolvente (-115.7 kWh/(m²·año)).</w:t>
      </w:r>
    </w:p>
    <w:tbl>
      <w:tblPr>
        <w:tblW w:w="5000" w:type="pct"/>
        <w:jc w:val="center"/>
        <w:tblCellMar>
          <w:top w:w="28" w:type="dxa"/>
          <w:left w:w="28" w:type="dxa"/>
          <w:bottom w:w="28" w:type="dxa"/>
          <w:right w:w="28" w:type="dxa"/>
        </w:tblCellMar>
        <w:tblLook w:val="0000" w:firstRow="0" w:lastRow="0" w:firstColumn="0" w:lastColumn="0" w:noHBand="0" w:noVBand="0"/>
      </w:tblPr>
      <w:tblGrid>
        <w:gridCol w:w="3325"/>
        <w:gridCol w:w="467"/>
        <w:gridCol w:w="746"/>
        <w:gridCol w:w="643"/>
        <w:gridCol w:w="578"/>
        <w:gridCol w:w="911"/>
        <w:gridCol w:w="333"/>
        <w:gridCol w:w="244"/>
        <w:gridCol w:w="1096"/>
        <w:gridCol w:w="436"/>
        <w:gridCol w:w="746"/>
      </w:tblGrid>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Tipo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S</w:t>
            </w:r>
          </w:p>
          <w:p w:rsidR="00A035A0" w:rsidRPr="00E10296" w:rsidRDefault="00A035A0" w:rsidP="003855C8">
            <w:pPr>
              <w:pStyle w:val="CUERPOTEXTOTABLA"/>
              <w:jc w:val="center"/>
              <w:rPr>
                <w:rFonts w:ascii="Arial" w:hAnsi="Arial" w:cs="Arial"/>
              </w:rPr>
            </w:pPr>
            <w:r w:rsidRPr="00E10296">
              <w:rPr>
                <w:rFonts w:ascii="Arial" w:hAnsi="Arial" w:cs="Arial"/>
                <w:sz w:val="12"/>
              </w:rPr>
              <w:t>(m²)</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c</w:t>
            </w:r>
          </w:p>
          <w:p w:rsidR="00A035A0" w:rsidRPr="00E10296" w:rsidRDefault="00A035A0" w:rsidP="003855C8">
            <w:pPr>
              <w:pStyle w:val="CUERPOTEXTOTABLA"/>
              <w:jc w:val="center"/>
              <w:rPr>
                <w:rFonts w:ascii="Arial" w:hAnsi="Arial" w:cs="Arial"/>
              </w:rPr>
            </w:pPr>
            <w:r w:rsidRPr="00E10296">
              <w:rPr>
                <w:rFonts w:ascii="Arial" w:hAnsi="Arial" w:cs="Arial"/>
                <w:sz w:val="12"/>
              </w:rPr>
              <w:t>(kJ/</w:t>
            </w:r>
          </w:p>
          <w:p w:rsidR="00A035A0" w:rsidRPr="00E10296" w:rsidRDefault="00A035A0" w:rsidP="003855C8">
            <w:pPr>
              <w:pStyle w:val="CUERPOTEXTOTABLA"/>
              <w:jc w:val="center"/>
              <w:rPr>
                <w:rFonts w:ascii="Arial" w:hAnsi="Arial" w:cs="Arial"/>
              </w:rPr>
            </w:pPr>
            <w:r w:rsidRPr="00E10296">
              <w:rPr>
                <w:rFonts w:ascii="Arial" w:hAnsi="Arial" w:cs="Arial"/>
                <w:sz w:val="12"/>
              </w:rPr>
              <w:t>(m²·K))</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U</w:t>
            </w:r>
          </w:p>
          <w:p w:rsidR="00A035A0" w:rsidRPr="00E10296" w:rsidRDefault="00A035A0" w:rsidP="003855C8">
            <w:pPr>
              <w:pStyle w:val="CUERPOTEXTOTABLA"/>
              <w:jc w:val="center"/>
              <w:rPr>
                <w:rFonts w:ascii="Arial" w:hAnsi="Arial" w:cs="Arial"/>
              </w:rPr>
            </w:pPr>
            <w:r w:rsidRPr="00E10296">
              <w:rPr>
                <w:rFonts w:ascii="Arial" w:hAnsi="Arial" w:cs="Arial"/>
                <w:sz w:val="12"/>
              </w:rPr>
              <w:t>(W/</w:t>
            </w:r>
          </w:p>
          <w:p w:rsidR="00A035A0" w:rsidRPr="00E10296" w:rsidRDefault="00A035A0" w:rsidP="003855C8">
            <w:pPr>
              <w:pStyle w:val="CUERPOTEXTOTABLA"/>
              <w:jc w:val="center"/>
              <w:rPr>
                <w:rFonts w:ascii="Arial" w:hAnsi="Arial" w:cs="Arial"/>
              </w:rPr>
            </w:pPr>
            <w:r w:rsidRPr="00E10296">
              <w:rPr>
                <w:rFonts w:ascii="Arial" w:hAnsi="Arial" w:cs="Arial"/>
                <w:sz w:val="12"/>
              </w:rPr>
              <w:t>(m²·K))</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åQ</w:t>
            </w:r>
            <w:r w:rsidRPr="00E10296">
              <w:rPr>
                <w:rFonts w:ascii="Arial" w:hAnsi="Arial" w:cs="Arial"/>
                <w:b/>
                <w:sz w:val="14"/>
                <w:vertAlign w:val="subscript"/>
              </w:rPr>
              <w:t>tr</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a</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I.</w:t>
            </w:r>
          </w:p>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O.</w:t>
            </w:r>
          </w:p>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F</w:t>
            </w:r>
            <w:r w:rsidRPr="00E10296">
              <w:rPr>
                <w:rFonts w:ascii="Arial" w:hAnsi="Arial" w:cs="Arial"/>
                <w:b/>
                <w:sz w:val="14"/>
                <w:vertAlign w:val="subscript"/>
              </w:rPr>
              <w:t>sh,o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åQ</w:t>
            </w:r>
            <w:r w:rsidRPr="00E10296">
              <w:rPr>
                <w:rFonts w:ascii="Arial" w:hAnsi="Arial" w:cs="Arial"/>
                <w:b/>
                <w:sz w:val="14"/>
                <w:vertAlign w:val="subscript"/>
              </w:rPr>
              <w:t>sol</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r>
      <w:tr w:rsidR="00A035A0" w:rsidRPr="00E10296" w:rsidTr="003855C8">
        <w:trPr>
          <w:cantSplit/>
          <w:jc w:val="center"/>
        </w:trPr>
        <w:tc>
          <w:tcPr>
            <w:tcW w:w="0" w:type="auto"/>
            <w:gridSpan w:val="11"/>
            <w:tcBorders>
              <w:top w:val="single" w:sz="5" w:space="0" w:color="000000"/>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IES</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C2D821E" wp14:editId="78E5AAB6">
                  <wp:extent cx="144000" cy="144000"/>
                  <wp:effectExtent l="0" t="0" r="0" b="0"/>
                  <wp:docPr id="17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329.66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-45339.2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7141.7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DD30506" wp14:editId="4374893A">
                  <wp:extent cx="144000" cy="144000"/>
                  <wp:effectExtent l="0" t="0" r="0" b="0"/>
                  <wp:docPr id="177"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3725.60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8C14BF0" wp14:editId="5A8B162B">
                  <wp:extent cx="144000" cy="144000"/>
                  <wp:effectExtent l="0" t="0" r="0" b="0"/>
                  <wp:docPr id="178"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359.49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-12514.5</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sanitario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4DE639D" wp14:editId="02A03869">
                  <wp:extent cx="144000" cy="144000"/>
                  <wp:effectExtent l="0" t="0" r="0" b="0"/>
                  <wp:docPr id="179"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789.09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-25273.4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7A0B45D" wp14:editId="4B3431AC">
                  <wp:extent cx="144000" cy="144000"/>
                  <wp:effectExtent l="0" t="0" r="0" b="0"/>
                  <wp:docPr id="180"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510.36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C6274D1" wp14:editId="58284DE4">
                  <wp:extent cx="144000" cy="144000"/>
                  <wp:effectExtent l="0" t="0" r="0" b="0"/>
                  <wp:docPr id="181"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1968.33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D41071C" wp14:editId="62BA8A7F">
                  <wp:extent cx="144000" cy="144000"/>
                  <wp:effectExtent l="0" t="0" r="0" b="0"/>
                  <wp:docPr id="18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53.44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-7349.9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564.5</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960155C" wp14:editId="6620417D">
                  <wp:extent cx="144000" cy="144000"/>
                  <wp:effectExtent l="0" t="0" r="0" b="0"/>
                  <wp:docPr id="18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-3707.9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83.4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E7D34CB" wp14:editId="245F4E87">
                  <wp:extent cx="144000" cy="144000"/>
                  <wp:effectExtent l="0" t="0" r="0" b="0"/>
                  <wp:docPr id="18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19.74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-4953.8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179.8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7545167" wp14:editId="78C3DDBE">
                  <wp:extent cx="144000" cy="144000"/>
                  <wp:effectExtent l="0" t="0" r="0" b="0"/>
                  <wp:docPr id="18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310.38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-42688.9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11034.8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D1EAFA6" wp14:editId="6D451CE3">
                  <wp:extent cx="144000" cy="144000"/>
                  <wp:effectExtent l="0" t="0" r="0" b="0"/>
                  <wp:docPr id="18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88.70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-12199.4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1052.1</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 30 cm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F722967" wp14:editId="29AB0E7D">
                  <wp:extent cx="144000" cy="144000"/>
                  <wp:effectExtent l="0" t="0" r="0" b="0"/>
                  <wp:docPr id="18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-1808.5</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257A27C" wp14:editId="1701370E">
                  <wp:extent cx="144000" cy="144000"/>
                  <wp:effectExtent l="0" t="0" r="0" b="0"/>
                  <wp:docPr id="188"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-1458.1</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'Gimnasio'</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4A9DCEB" wp14:editId="238CEC21">
                  <wp:extent cx="144000" cy="144000"/>
                  <wp:effectExtent l="0" t="0" r="0" b="0"/>
                  <wp:docPr id="18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143.1</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04B6FC6" wp14:editId="190BEB34">
                  <wp:extent cx="144000" cy="144000"/>
                  <wp:effectExtent l="0" t="0" r="0" b="0"/>
                  <wp:docPr id="19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31.95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-4394.2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1093.2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94AEF7F" wp14:editId="4AD2D186">
                  <wp:extent cx="144000" cy="144000"/>
                  <wp:effectExtent l="0" t="0" r="0" b="0"/>
                  <wp:docPr id="19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26.03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-719.3</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'Vivienda'</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4BCDB39" wp14:editId="2C32CF82">
                  <wp:extent cx="144000" cy="144000"/>
                  <wp:effectExtent l="0" t="0" r="0" b="0"/>
                  <wp:docPr id="192"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-326.4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'Gimnasio'</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44F71BD" wp14:editId="66CB2C62">
                  <wp:extent cx="144000" cy="144000"/>
                  <wp:effectExtent l="0" t="0" r="0" b="0"/>
                  <wp:docPr id="19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8.43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-1160.1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B72ABCE" wp14:editId="1935CF83">
                  <wp:extent cx="144000" cy="144000"/>
                  <wp:effectExtent l="0" t="0" r="0" b="0"/>
                  <wp:docPr id="19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-5153.4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1448.8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066879E" wp14:editId="386D86A0">
                  <wp:extent cx="144000" cy="144000"/>
                  <wp:effectExtent l="0" t="0" r="0" b="0"/>
                  <wp:docPr id="195"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-1333.4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'Vivienda'</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CD273E0" wp14:editId="10B44AB8">
                  <wp:extent cx="144000" cy="144000"/>
                  <wp:effectExtent l="0" t="0" r="0" b="0"/>
                  <wp:docPr id="196"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1968.33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FA32F5C" wp14:editId="625CD74D">
                  <wp:extent cx="144000" cy="144000"/>
                  <wp:effectExtent l="0" t="0" r="0" b="0"/>
                  <wp:docPr id="197"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22.43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-878.2</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EBCA0FB" wp14:editId="45788843">
                  <wp:extent cx="144000" cy="144000"/>
                  <wp:effectExtent l="0" t="0" r="0" b="0"/>
                  <wp:docPr id="198"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510.36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189.15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C104C54" wp14:editId="584D121F">
                  <wp:extent cx="144000" cy="144000"/>
                  <wp:effectExtent l="0" t="0" r="0" b="0"/>
                  <wp:docPr id="19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47.38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-6517.1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1809.9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FBD26C6" wp14:editId="368548E8">
                  <wp:extent cx="144000" cy="144000"/>
                  <wp:effectExtent l="0" t="0" r="0" b="0"/>
                  <wp:docPr id="20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12.76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-1754.9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288.4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24AB0FE" wp14:editId="7674C967">
                  <wp:extent cx="144000" cy="144000"/>
                  <wp:effectExtent l="0" t="0" r="0" b="0"/>
                  <wp:docPr id="20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14.81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-3715.4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642.5</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95F590B" wp14:editId="59E7F919">
                  <wp:extent cx="144000" cy="144000"/>
                  <wp:effectExtent l="0" t="0" r="0" b="0"/>
                  <wp:docPr id="20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-3707.9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310.8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34C28E5" wp14:editId="0BC9B9DA">
                  <wp:extent cx="144000" cy="144000"/>
                  <wp:effectExtent l="0" t="0" r="0" b="0"/>
                  <wp:docPr id="20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5.18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-711.7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145.8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4EB9FCF" wp14:editId="6E5EAA34">
                  <wp:extent cx="144000" cy="144000"/>
                  <wp:effectExtent l="0" t="0" r="0" b="0"/>
                  <wp:docPr id="20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535.2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0B47D35" wp14:editId="67343EE1">
                  <wp:extent cx="144000" cy="144000"/>
                  <wp:effectExtent l="0" t="0" r="0" b="0"/>
                  <wp:docPr id="20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-2576.7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730.9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A5D3BC4" wp14:editId="45CABBF9">
                  <wp:extent cx="144000" cy="144000"/>
                  <wp:effectExtent l="0" t="0" r="0" b="0"/>
                  <wp:docPr id="206"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-863.5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303.4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D9A1D45" wp14:editId="6C61A36D">
                  <wp:extent cx="144000" cy="144000"/>
                  <wp:effectExtent l="0" t="0" r="0" b="0"/>
                  <wp:docPr id="51"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411.60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-6514.0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2323.5</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8C771BF" wp14:editId="1663B4FC">
                  <wp:extent cx="144000" cy="144000"/>
                  <wp:effectExtent l="0" t="0" r="0" b="0"/>
                  <wp:docPr id="5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-2576.7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199.7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A22E01F" wp14:editId="76FCBE0E">
                  <wp:extent cx="144000" cy="144000"/>
                  <wp:effectExtent l="0" t="0" r="0" b="0"/>
                  <wp:docPr id="5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-984.4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346.6</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9141326" wp14:editId="722F8094">
                  <wp:extent cx="144000" cy="144000"/>
                  <wp:effectExtent l="0" t="0" r="0" b="0"/>
                  <wp:docPr id="54"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55.96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-885.6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308.0</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3649D90" wp14:editId="65FD5116">
                  <wp:extent cx="144000" cy="144000"/>
                  <wp:effectExtent l="0" t="0" r="0" b="0"/>
                  <wp:docPr id="55"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61.47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-972.8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346.4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21CA68A" wp14:editId="602DC509">
                  <wp:extent cx="144000" cy="144000"/>
                  <wp:effectExtent l="0" t="0" r="0" b="0"/>
                  <wp:docPr id="5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-877.5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174.7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6ECE05B" wp14:editId="5867E716">
                  <wp:extent cx="144000" cy="144000"/>
                  <wp:effectExtent l="0" t="0" r="0" b="0"/>
                  <wp:docPr id="5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-1236.0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0.30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30.6</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51923A4" wp14:editId="50790C97">
                  <wp:extent cx="144000" cy="144000"/>
                  <wp:effectExtent l="0" t="0" r="0" b="0"/>
                  <wp:docPr id="5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-2146.9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543.2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EE4D7AB" wp14:editId="3C329AA8">
                  <wp:extent cx="144000" cy="144000"/>
                  <wp:effectExtent l="0" t="0" r="0" b="0"/>
                  <wp:docPr id="59"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214"/>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162.72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-1020.9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C63E935" wp14:editId="1FF68FB7">
                  <wp:extent cx="144000" cy="144000"/>
                  <wp:effectExtent l="0" t="0" r="0" b="0"/>
                  <wp:docPr id="60"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202.85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-38385.7</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12864.2</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-230692.5</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-19038.4*</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44710.8</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Instalaciones</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0F423E4" wp14:editId="4111B573">
                  <wp:extent cx="144000" cy="144000"/>
                  <wp:effectExtent l="0" t="0" r="0" b="0"/>
                  <wp:docPr id="6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359.49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12514.5</w:t>
            </w:r>
          </w:p>
        </w:tc>
        <w:tc>
          <w:tcPr>
            <w:tcW w:w="0" w:type="auto"/>
            <w:gridSpan w:val="5"/>
            <w:tcBorders>
              <w:top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sanitario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F6ACB86" wp14:editId="1F0ED036">
                  <wp:extent cx="144000" cy="144000"/>
                  <wp:effectExtent l="0" t="0" r="0" b="0"/>
                  <wp:docPr id="62"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-858.7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6567D1D" wp14:editId="0F0A7EAE">
                  <wp:extent cx="144000" cy="144000"/>
                  <wp:effectExtent l="0" t="0" r="0" b="0"/>
                  <wp:docPr id="63"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 30 cm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0AA9515" wp14:editId="4B25FF20">
                  <wp:extent cx="144000" cy="144000"/>
                  <wp:effectExtent l="0" t="0" r="0" b="0"/>
                  <wp:docPr id="6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37.44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1808.5</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 30 cm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BB946D2" wp14:editId="5DDE91BF">
                  <wp:extent cx="144000" cy="144000"/>
                  <wp:effectExtent l="0" t="0" r="0" b="0"/>
                  <wp:docPr id="65"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-742.9</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'Gimnasio'</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E8A33B7" wp14:editId="56EEB976">
                  <wp:extent cx="144000" cy="144000"/>
                  <wp:effectExtent l="0" t="0" r="0" b="0"/>
                  <wp:docPr id="6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196.3</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F4DD6BC" wp14:editId="0833AF3C">
                  <wp:extent cx="144000" cy="144000"/>
                  <wp:effectExtent l="0" t="0" r="0" b="0"/>
                  <wp:docPr id="6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-3345.5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167.6</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1D64878" wp14:editId="54A6FBDC">
                  <wp:extent cx="144000" cy="144000"/>
                  <wp:effectExtent l="0" t="0" r="0" b="0"/>
                  <wp:docPr id="6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139.2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518FFB7" wp14:editId="4B16CC52">
                  <wp:extent cx="144000" cy="144000"/>
                  <wp:effectExtent l="0" t="0" r="0" b="0"/>
                  <wp:docPr id="69"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117.4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'Vivienda'</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4A95283" wp14:editId="2ECF3492">
                  <wp:extent cx="144000" cy="144000"/>
                  <wp:effectExtent l="0" t="0" r="0" b="0"/>
                  <wp:docPr id="70"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22.43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878.2</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E209BBB" wp14:editId="240334D8">
                  <wp:extent cx="144000" cy="144000"/>
                  <wp:effectExtent l="0" t="0" r="0" b="0"/>
                  <wp:docPr id="71"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A0F0921" wp14:editId="1DDDF57B">
                  <wp:extent cx="144000" cy="144000"/>
                  <wp:effectExtent l="0" t="0" r="0" b="0"/>
                  <wp:docPr id="7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-2509.2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598.9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71F35E4" wp14:editId="33634D3C">
                  <wp:extent cx="144000" cy="144000"/>
                  <wp:effectExtent l="0" t="0" r="0" b="0"/>
                  <wp:docPr id="7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-1474.6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240.2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396D5BC" wp14:editId="4C924618">
                  <wp:extent cx="144000" cy="144000"/>
                  <wp:effectExtent l="0" t="0" r="0" b="0"/>
                  <wp:docPr id="7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100.1</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297D46C" wp14:editId="35BCF493">
                  <wp:extent cx="144000" cy="144000"/>
                  <wp:effectExtent l="0" t="0" r="0" b="0"/>
                  <wp:docPr id="75"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-1185.8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549.2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Muro de hormigón armado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CFF6DDD" wp14:editId="5E26958B">
                  <wp:extent cx="144000" cy="144000"/>
                  <wp:effectExtent l="0" t="0" r="0" b="0"/>
                  <wp:docPr id="7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943E2AC" wp14:editId="0C5B868D">
                  <wp:extent cx="144000" cy="144000"/>
                  <wp:effectExtent l="0" t="0" r="0" b="0"/>
                  <wp:docPr id="77"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214"/>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162.72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-517.5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E458D31" wp14:editId="3D464C98">
                  <wp:extent cx="144000" cy="144000"/>
                  <wp:effectExtent l="0" t="0" r="0" b="0"/>
                  <wp:docPr id="7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-737.3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114.3</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-14218.1</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+14575.7*</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2233.9</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Vivienda</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CF53B1C" wp14:editId="76E97D7B">
                  <wp:extent cx="144000" cy="144000"/>
                  <wp:effectExtent l="0" t="0" r="0" b="0"/>
                  <wp:docPr id="7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22.54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-2447.1</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488.2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67FCF7E" wp14:editId="2047FFB3">
                  <wp:extent cx="144000" cy="144000"/>
                  <wp:effectExtent l="0" t="0" r="0" b="0"/>
                  <wp:docPr id="8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107.4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529314D" wp14:editId="1854FE17">
                  <wp:extent cx="144000" cy="144000"/>
                  <wp:effectExtent l="0" t="0" r="0" b="0"/>
                  <wp:docPr id="8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26.03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719.3</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FA464CB" wp14:editId="30BB6835">
                  <wp:extent cx="144000" cy="144000"/>
                  <wp:effectExtent l="0" t="0" r="0" b="0"/>
                  <wp:docPr id="82"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0999664" wp14:editId="3F2B4BB3">
                  <wp:extent cx="144000" cy="144000"/>
                  <wp:effectExtent l="0" t="0" r="0" b="0"/>
                  <wp:docPr id="83"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-117.4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sanitario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B03F5E7" wp14:editId="61FDA3FD">
                  <wp:extent cx="144000" cy="144000"/>
                  <wp:effectExtent l="0" t="0" r="0" b="0"/>
                  <wp:docPr id="84"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-1842.6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A891187" wp14:editId="5772421B">
                  <wp:extent cx="144000" cy="144000"/>
                  <wp:effectExtent l="0" t="0" r="0" b="0"/>
                  <wp:docPr id="85"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178.89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1333.4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55EEC62" wp14:editId="359F5EFE">
                  <wp:extent cx="144000" cy="144000"/>
                  <wp:effectExtent l="0" t="0" r="0" b="0"/>
                  <wp:docPr id="86"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-1973.9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748.1</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E0C059F" wp14:editId="6E408C4F">
                  <wp:extent cx="144000" cy="144000"/>
                  <wp:effectExtent l="0" t="0" r="0" b="0"/>
                  <wp:docPr id="87"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373.0</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D53B3F3" wp14:editId="4F2B57DB">
                  <wp:extent cx="144000" cy="144000"/>
                  <wp:effectExtent l="0" t="0" r="0" b="0"/>
                  <wp:docPr id="8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9.63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-1045.2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382.3</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CD63996" wp14:editId="516BFED7">
                  <wp:extent cx="144000" cy="144000"/>
                  <wp:effectExtent l="0" t="0" r="0" b="0"/>
                  <wp:docPr id="89"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-933.6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364.4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71C65A8" wp14:editId="5774B8EB">
                  <wp:extent cx="144000" cy="144000"/>
                  <wp:effectExtent l="0" t="0" r="0" b="0"/>
                  <wp:docPr id="9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-791.1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253.9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3E6F5E0" wp14:editId="3E73586F">
                  <wp:extent cx="144000" cy="144000"/>
                  <wp:effectExtent l="0" t="0" r="0" b="0"/>
                  <wp:docPr id="9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-448.7</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'Gimnasio'</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A146DCB" wp14:editId="2CC4EBED">
                  <wp:extent cx="144000" cy="144000"/>
                  <wp:effectExtent l="0" t="0" r="0" b="0"/>
                  <wp:docPr id="92"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-149.5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40.5</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-10513.8</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+1486.6*</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2757.9</w:t>
            </w:r>
          </w:p>
        </w:tc>
      </w:tr>
      <w:tr w:rsidR="00A035A0" w:rsidRPr="00E10296" w:rsidTr="003855C8">
        <w:trPr>
          <w:cantSplit/>
          <w:jc w:val="center"/>
        </w:trPr>
        <w:tc>
          <w:tcPr>
            <w:tcW w:w="0" w:type="auto"/>
            <w:gridSpan w:val="11"/>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1"/>
            <w:tcBorders>
              <w:bottom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sz w:val="14"/>
              </w:rPr>
              <w:t>Gimnasio</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Muro de hormigón armado 30 cm</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99B9B26" wp14:editId="019BAF30">
                  <wp:extent cx="144000" cy="144000"/>
                  <wp:effectExtent l="0" t="0" r="0" b="0"/>
                  <wp:docPr id="93"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9.78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299.75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2.56</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742.9</w:t>
            </w:r>
          </w:p>
        </w:tc>
        <w:tc>
          <w:tcPr>
            <w:tcW w:w="0" w:type="auto"/>
            <w:gridSpan w:val="5"/>
            <w:tcBorders>
              <w:top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C9C889F" wp14:editId="2C3220D8">
                  <wp:extent cx="144000" cy="144000"/>
                  <wp:effectExtent l="0" t="0" r="0" b="0"/>
                  <wp:docPr id="94"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14.73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1458.1</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A22BEAF" wp14:editId="41FA0C9A">
                  <wp:extent cx="144000" cy="144000"/>
                  <wp:effectExtent l="0" t="0" r="0" b="0"/>
                  <wp:docPr id="95"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Forjado sanitario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0C23F4C" wp14:editId="270307CD">
                  <wp:extent cx="144000" cy="144000"/>
                  <wp:effectExtent l="0" t="0" r="0" b="0"/>
                  <wp:docPr id="96"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161.79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212.89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-1903.9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A4EF800" wp14:editId="028CD825">
                  <wp:extent cx="144000" cy="144000"/>
                  <wp:effectExtent l="0" t="0" r="0" b="0"/>
                  <wp:docPr id="97"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-153.0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115.2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04CA322" wp14:editId="471B4930">
                  <wp:extent cx="144000" cy="144000"/>
                  <wp:effectExtent l="0" t="0" r="0" b="0"/>
                  <wp:docPr id="9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27.39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1096.7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CD38E53" wp14:editId="5B0808D3">
                  <wp:extent cx="144000" cy="144000"/>
                  <wp:effectExtent l="0" t="0" r="0" b="0"/>
                  <wp:docPr id="9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-2006.4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860.2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Fachada ladrillo caravista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E477E76" wp14:editId="77CB5FB6">
                  <wp:extent cx="144000" cy="144000"/>
                  <wp:effectExtent l="0" t="0" r="0" b="0"/>
                  <wp:docPr id="10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116.69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-2628.7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1849.4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023CA11" wp14:editId="080BDF3F">
                  <wp:extent cx="144000" cy="144000"/>
                  <wp:effectExtent l="0" t="0" r="0" b="0"/>
                  <wp:docPr id="20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448.7</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'Vivienda'</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Tabique de una hoja, con revestimiento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A802B09" wp14:editId="31FFC61F">
                  <wp:extent cx="144000" cy="144000"/>
                  <wp:effectExtent l="0" t="0" r="0" b="0"/>
                  <wp:docPr id="102"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64.84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326.4</w:t>
            </w:r>
          </w:p>
        </w:tc>
        <w:tc>
          <w:tcPr>
            <w:tcW w:w="0" w:type="auto"/>
            <w:gridSpan w:val="5"/>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C606289" wp14:editId="58B1025A">
                  <wp:extent cx="144000" cy="144000"/>
                  <wp:effectExtent l="0" t="0" r="0" b="0"/>
                  <wp:docPr id="10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152.94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-10220.5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9699.0</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9B415B5" wp14:editId="2CB18085">
                  <wp:extent cx="144000" cy="144000"/>
                  <wp:effectExtent l="0" t="0" r="0" b="0"/>
                  <wp:docPr id="104"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169.75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2.45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-391.3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H</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356.6</w:t>
            </w:r>
          </w:p>
        </w:tc>
      </w:tr>
      <w:tr w:rsidR="00A035A0" w:rsidRPr="00E10296" w:rsidTr="003855C8">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-18687.6</w:t>
            </w:r>
          </w:p>
        </w:tc>
        <w:tc>
          <w:tcPr>
            <w:tcW w:w="0" w:type="auto"/>
            <w:gridSpan w:val="4"/>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+2976.2*</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13977.2</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51"/>
        <w:gridCol w:w="9146"/>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lastRenderedPageBreak/>
              <w:t>S:</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del elemento.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c:</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Capacidad calorífica por superficie del elemento.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U:</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térmica del elemento.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Calor intercambiado con el ambiente exterior, a través del elemento, a lo largo del 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Calor intercambiado con otras zonas del modelo térmico, a través del elemento, a lo largo del 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a:</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Coeficiente de absorción solar (absortividad) de la superficie opaca.</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I.:</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Inclinación de la superficie (elevación).</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O.:</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Orientación de la superficie (azimut respecto al norte).</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F</w:t>
            </w:r>
            <w:r w:rsidRPr="00E10296">
              <w:rPr>
                <w:rFonts w:ascii="Arial" w:hAnsi="Arial" w:cs="Arial"/>
                <w:i/>
                <w:sz w:val="14"/>
                <w:vertAlign w:val="subscript"/>
              </w:rPr>
              <w:t>sh,o</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anual del factor de corrección de sombra por obstáculos exteriores.</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sol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Ganancia solar acumulada a lo largo del año.</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21" w:name="REF_HTML:_RC_:2:3:2"/>
      <w:bookmarkEnd w:id="21"/>
    </w:p>
    <w:p w:rsidR="00A035A0" w:rsidRPr="00E10296" w:rsidRDefault="00A035A0" w:rsidP="00A035A0">
      <w:pPr>
        <w:pStyle w:val="CAP3"/>
        <w:keepNext/>
        <w:rPr>
          <w:rFonts w:ascii="Arial" w:hAnsi="Arial" w:cs="Arial"/>
        </w:rPr>
      </w:pPr>
      <w:r w:rsidRPr="00E10296">
        <w:rPr>
          <w:rFonts w:ascii="Arial" w:hAnsi="Arial" w:cs="Arial"/>
        </w:rPr>
        <w:t>2.3.2.- Composición constructiva. Elementos constructivos ligeros.</w:t>
      </w:r>
    </w:p>
    <w:p w:rsidR="00A035A0" w:rsidRPr="00E10296" w:rsidRDefault="00A035A0" w:rsidP="00A035A0">
      <w:pPr>
        <w:pStyle w:val="CUERPOTEXTO"/>
        <w:rPr>
          <w:rFonts w:ascii="Arial" w:hAnsi="Arial" w:cs="Arial"/>
        </w:rPr>
      </w:pPr>
      <w:r w:rsidRPr="00E10296">
        <w:rPr>
          <w:rFonts w:ascii="Arial" w:hAnsi="Arial" w:cs="Arial"/>
        </w:rPr>
        <w:t xml:space="preserve">La transmisión de calor al exterior a través de los elementos constructivos ligeros que forman la envolvente térmica de las zonas habitables del edificio (-32.6 kWh/(m²·año)) supone el </w:t>
      </w:r>
      <w:r w:rsidRPr="00E10296">
        <w:rPr>
          <w:rFonts w:ascii="Arial" w:hAnsi="Arial" w:cs="Arial"/>
          <w:b/>
        </w:rPr>
        <w:t>28.2</w:t>
      </w:r>
      <w:r w:rsidRPr="00E10296">
        <w:rPr>
          <w:rFonts w:ascii="Arial" w:hAnsi="Arial" w:cs="Arial"/>
        </w:rPr>
        <w:t>% de la transmisión térmica total a través de dicha envolvente (-115.7 kWh/(m²·año)).</w:t>
      </w:r>
    </w:p>
    <w:tbl>
      <w:tblPr>
        <w:tblW w:w="5000" w:type="pct"/>
        <w:jc w:val="center"/>
        <w:tblCellMar>
          <w:top w:w="28" w:type="dxa"/>
          <w:left w:w="28" w:type="dxa"/>
          <w:bottom w:w="28" w:type="dxa"/>
          <w:right w:w="28" w:type="dxa"/>
        </w:tblCellMar>
        <w:tblLook w:val="0000" w:firstRow="0" w:lastRow="0" w:firstColumn="0" w:lastColumn="0" w:noHBand="0" w:noVBand="0"/>
      </w:tblPr>
      <w:tblGrid>
        <w:gridCol w:w="3965"/>
        <w:gridCol w:w="352"/>
        <w:gridCol w:w="485"/>
        <w:gridCol w:w="436"/>
        <w:gridCol w:w="329"/>
        <w:gridCol w:w="436"/>
        <w:gridCol w:w="687"/>
        <w:gridCol w:w="329"/>
        <w:gridCol w:w="251"/>
        <w:gridCol w:w="184"/>
        <w:gridCol w:w="827"/>
        <w:gridCol w:w="352"/>
        <w:gridCol w:w="329"/>
        <w:gridCol w:w="563"/>
      </w:tblGrid>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Tipo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S</w:t>
            </w:r>
          </w:p>
          <w:p w:rsidR="00A035A0" w:rsidRPr="00E10296" w:rsidRDefault="00A035A0" w:rsidP="003855C8">
            <w:pPr>
              <w:pStyle w:val="CUERPOTEXTOTABLA"/>
              <w:jc w:val="center"/>
              <w:rPr>
                <w:rFonts w:ascii="Arial" w:hAnsi="Arial" w:cs="Arial"/>
              </w:rPr>
            </w:pPr>
            <w:r w:rsidRPr="00E10296">
              <w:rPr>
                <w:rFonts w:ascii="Arial" w:hAnsi="Arial" w:cs="Arial"/>
                <w:sz w:val="12"/>
              </w:rPr>
              <w:t>(m²)</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U</w:t>
            </w:r>
            <w:r w:rsidRPr="00E10296">
              <w:rPr>
                <w:rFonts w:ascii="Arial" w:hAnsi="Arial" w:cs="Arial"/>
                <w:b/>
                <w:sz w:val="14"/>
                <w:vertAlign w:val="subscript"/>
              </w:rPr>
              <w:t>g</w:t>
            </w:r>
          </w:p>
          <w:p w:rsidR="00A035A0" w:rsidRPr="00E10296" w:rsidRDefault="00A035A0" w:rsidP="003855C8">
            <w:pPr>
              <w:pStyle w:val="CUERPOTEXTOTABLA"/>
              <w:jc w:val="center"/>
              <w:rPr>
                <w:rFonts w:ascii="Arial" w:hAnsi="Arial" w:cs="Arial"/>
              </w:rPr>
            </w:pPr>
            <w:r w:rsidRPr="00E10296">
              <w:rPr>
                <w:rFonts w:ascii="Arial" w:hAnsi="Arial" w:cs="Arial"/>
                <w:sz w:val="12"/>
              </w:rPr>
              <w:t>(W/</w:t>
            </w:r>
          </w:p>
          <w:p w:rsidR="00A035A0" w:rsidRPr="00E10296" w:rsidRDefault="00A035A0" w:rsidP="003855C8">
            <w:pPr>
              <w:pStyle w:val="CUERPOTEXTOTABLA"/>
              <w:jc w:val="center"/>
              <w:rPr>
                <w:rFonts w:ascii="Arial" w:hAnsi="Arial" w:cs="Arial"/>
              </w:rPr>
            </w:pPr>
            <w:r w:rsidRPr="00E10296">
              <w:rPr>
                <w:rFonts w:ascii="Arial" w:hAnsi="Arial" w:cs="Arial"/>
                <w:sz w:val="12"/>
              </w:rPr>
              <w:t>(m²·K))</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F</w:t>
            </w:r>
            <w:r w:rsidRPr="00E10296">
              <w:rPr>
                <w:rFonts w:ascii="Arial" w:hAnsi="Arial" w:cs="Arial"/>
                <w:b/>
                <w:sz w:val="14"/>
                <w:vertAlign w:val="subscript"/>
              </w:rPr>
              <w:t>F</w:t>
            </w:r>
          </w:p>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U</w:t>
            </w:r>
            <w:r w:rsidRPr="00E10296">
              <w:rPr>
                <w:rFonts w:ascii="Arial" w:hAnsi="Arial" w:cs="Arial"/>
                <w:b/>
                <w:sz w:val="14"/>
                <w:vertAlign w:val="subscript"/>
              </w:rPr>
              <w:t>f</w:t>
            </w:r>
          </w:p>
          <w:p w:rsidR="00A035A0" w:rsidRPr="00E10296" w:rsidRDefault="00A035A0" w:rsidP="003855C8">
            <w:pPr>
              <w:pStyle w:val="CUERPOTEXTOTABLA"/>
              <w:jc w:val="center"/>
              <w:rPr>
                <w:rFonts w:ascii="Arial" w:hAnsi="Arial" w:cs="Arial"/>
              </w:rPr>
            </w:pPr>
            <w:r w:rsidRPr="00E10296">
              <w:rPr>
                <w:rFonts w:ascii="Arial" w:hAnsi="Arial" w:cs="Arial"/>
                <w:sz w:val="12"/>
              </w:rPr>
              <w:t>(W/</w:t>
            </w:r>
          </w:p>
          <w:p w:rsidR="00A035A0" w:rsidRPr="00E10296" w:rsidRDefault="00A035A0" w:rsidP="003855C8">
            <w:pPr>
              <w:pStyle w:val="CUERPOTEXTOTABLA"/>
              <w:jc w:val="center"/>
              <w:rPr>
                <w:rFonts w:ascii="Arial" w:hAnsi="Arial" w:cs="Arial"/>
              </w:rPr>
            </w:pPr>
            <w:r w:rsidRPr="00E10296">
              <w:rPr>
                <w:rFonts w:ascii="Arial" w:hAnsi="Arial" w:cs="Arial"/>
                <w:sz w:val="12"/>
              </w:rPr>
              <w:t>(m²·K))</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åQ</w:t>
            </w:r>
            <w:r w:rsidRPr="00E10296">
              <w:rPr>
                <w:rFonts w:ascii="Arial" w:hAnsi="Arial" w:cs="Arial"/>
                <w:b/>
                <w:sz w:val="14"/>
                <w:vertAlign w:val="subscript"/>
              </w:rPr>
              <w:t>tr</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g</w:t>
            </w:r>
            <w:r w:rsidRPr="00E10296">
              <w:rPr>
                <w:rFonts w:ascii="Arial" w:hAnsi="Arial" w:cs="Arial"/>
                <w:b/>
                <w:sz w:val="14"/>
                <w:vertAlign w:val="subscript"/>
              </w:rPr>
              <w:t>gl</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a</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I.</w:t>
            </w:r>
          </w:p>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O.</w:t>
            </w:r>
          </w:p>
          <w:p w:rsidR="00A035A0" w:rsidRPr="00E10296" w:rsidRDefault="00A035A0" w:rsidP="003855C8">
            <w:pPr>
              <w:pStyle w:val="CUERPOTEXTOTABLA"/>
              <w:jc w:val="center"/>
              <w:rPr>
                <w:rFonts w:ascii="Arial" w:hAnsi="Arial" w:cs="Arial"/>
              </w:rPr>
            </w:pPr>
            <w:r w:rsidRPr="00E10296">
              <w:rPr>
                <w:rFonts w:ascii="Arial" w:hAnsi="Arial" w:cs="Arial"/>
                <w:sz w:val="12"/>
              </w:rPr>
              <w:t>(°)</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F</w:t>
            </w:r>
            <w:r w:rsidRPr="00E10296">
              <w:rPr>
                <w:rFonts w:ascii="Arial" w:hAnsi="Arial" w:cs="Arial"/>
                <w:b/>
                <w:sz w:val="14"/>
                <w:vertAlign w:val="subscript"/>
              </w:rPr>
              <w:t>sh,gl</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F</w:t>
            </w:r>
            <w:r w:rsidRPr="00E10296">
              <w:rPr>
                <w:rFonts w:ascii="Arial" w:hAnsi="Arial" w:cs="Arial"/>
                <w:b/>
                <w:sz w:val="14"/>
                <w:vertAlign w:val="subscript"/>
              </w:rPr>
              <w:t>sh,o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åQ</w:t>
            </w:r>
            <w:r w:rsidRPr="00E10296">
              <w:rPr>
                <w:rFonts w:ascii="Arial" w:hAnsi="Arial" w:cs="Arial"/>
                <w:b/>
                <w:sz w:val="14"/>
                <w:vertAlign w:val="subscript"/>
              </w:rPr>
              <w:t>sol</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r>
      <w:tr w:rsidR="00A035A0" w:rsidRPr="00E10296" w:rsidTr="003855C8">
        <w:trPr>
          <w:cantSplit/>
          <w:jc w:val="center"/>
        </w:trPr>
        <w:tc>
          <w:tcPr>
            <w:tcW w:w="0" w:type="auto"/>
            <w:tcBorders>
              <w:top w:val="single" w:sz="5" w:space="0" w:color="000000"/>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09C37E6" wp14:editId="74193444">
                  <wp:extent cx="144000" cy="144000"/>
                  <wp:effectExtent l="0" t="0" r="0" b="0"/>
                  <wp:docPr id="10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155.53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-34760.4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4194.3</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5F6FA03" wp14:editId="6EE1E861">
                  <wp:extent cx="144000" cy="144000"/>
                  <wp:effectExtent l="0" t="0" r="0" b="0"/>
                  <wp:docPr id="106"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16.13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-3603.4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407.1</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B9CC048" wp14:editId="77896B7C">
                  <wp:extent cx="144000" cy="144000"/>
                  <wp:effectExtent l="0" t="0" r="0" b="0"/>
                  <wp:docPr id="10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0.16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-1385.8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NE(27.02)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2302.2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DED7273" wp14:editId="494C901A">
                  <wp:extent cx="144000" cy="144000"/>
                  <wp:effectExtent l="0" t="0" r="0" b="0"/>
                  <wp:docPr id="10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78.36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-17512.7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3292.0</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94105B2" wp14:editId="6E8445BE">
                  <wp:extent cx="144000" cy="144000"/>
                  <wp:effectExtent l="0" t="0" r="0" b="0"/>
                  <wp:docPr id="109"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-8085.1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22081.6</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374802F" wp14:editId="07667627">
                  <wp:extent cx="144000" cy="144000"/>
                  <wp:effectExtent l="0" t="0" r="0" b="0"/>
                  <wp:docPr id="110"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-4222.5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13432.9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0CF58F0" wp14:editId="2D93AD74">
                  <wp:extent cx="144000" cy="144000"/>
                  <wp:effectExtent l="0" t="0" r="0" b="0"/>
                  <wp:docPr id="111"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26.80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-1024.0</w:t>
            </w:r>
          </w:p>
        </w:tc>
        <w:tc>
          <w:tcPr>
            <w:tcW w:w="0" w:type="auto"/>
            <w:gridSpan w:val="7"/>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57212D0" wp14:editId="5448621B">
                  <wp:extent cx="144000" cy="144000"/>
                  <wp:effectExtent l="0" t="0" r="0" b="0"/>
                  <wp:docPr id="112"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-50.8</w:t>
            </w:r>
          </w:p>
        </w:tc>
        <w:tc>
          <w:tcPr>
            <w:tcW w:w="0" w:type="auto"/>
            <w:gridSpan w:val="7"/>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'Vivienda'</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 2 hojas</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7E89244" wp14:editId="304024CE">
                  <wp:extent cx="144000" cy="144000"/>
                  <wp:effectExtent l="0" t="0" r="0" b="0"/>
                  <wp:docPr id="113"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-289.5</w:t>
            </w:r>
          </w:p>
        </w:tc>
        <w:tc>
          <w:tcPr>
            <w:tcW w:w="0" w:type="auto"/>
            <w:gridSpan w:val="7"/>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'Gimnasio'</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7D0AE1B" wp14:editId="0BB40F4A">
                  <wp:extent cx="144000" cy="144000"/>
                  <wp:effectExtent l="0" t="0" r="0" b="0"/>
                  <wp:docPr id="114"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-64.0</w:t>
            </w:r>
          </w:p>
        </w:tc>
        <w:tc>
          <w:tcPr>
            <w:tcW w:w="0" w:type="auto"/>
            <w:gridSpan w:val="7"/>
            <w:vAlign w:val="center"/>
          </w:tcPr>
          <w:p w:rsidR="00A035A0" w:rsidRPr="00E10296" w:rsidRDefault="00A035A0" w:rsidP="003855C8">
            <w:pPr>
              <w:pStyle w:val="CUERPOTEXTOTABLA"/>
              <w:rPr>
                <w:rFonts w:ascii="Arial" w:hAnsi="Arial" w:cs="Arial"/>
              </w:rPr>
            </w:pPr>
            <w:r w:rsidRPr="00E10296">
              <w:rPr>
                <w:rFonts w:ascii="Arial" w:hAnsi="Arial" w:cs="Arial"/>
                <w:i/>
                <w:sz w:val="14"/>
              </w:rPr>
              <w:t>Hacia 'Instalaciones'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5BB3651" wp14:editId="4A1F9040">
                  <wp:extent cx="144000" cy="144000"/>
                  <wp:effectExtent l="0" t="0" r="0" b="0"/>
                  <wp:docPr id="11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0.16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-1039.4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SO(-152.98)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2982.3</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Doble acristalamiento Aislaglas "CONTROL GLASS ACÚSTICO Y SOLAR", 4/10/4</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7EDC463" wp14:editId="3793DB56">
                  <wp:extent cx="144000" cy="144000"/>
                  <wp:effectExtent l="0" t="0" r="0" b="0"/>
                  <wp:docPr id="116"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84.00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-19866.1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1876.3</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Doble acristalamiento Aislaglas "CONTROL GLASS ACÚSTICO Y SOLAR", 4/10/4</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E52561F" wp14:editId="77BEC1F8">
                  <wp:extent cx="144000" cy="144000"/>
                  <wp:effectExtent l="0" t="0" r="0" b="0"/>
                  <wp:docPr id="11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89.60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-21190.5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3108.0</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C2437B5" wp14:editId="447A1B42">
                  <wp:extent cx="144000" cy="144000"/>
                  <wp:effectExtent l="0" t="0" r="0" b="0"/>
                  <wp:docPr id="11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3362.9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B747A3C" wp14:editId="5E821FAB">
                  <wp:extent cx="144000" cy="144000"/>
                  <wp:effectExtent l="0" t="0" r="0" b="0"/>
                  <wp:docPr id="119"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3363.7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105D516" wp14:editId="17CC9166">
                  <wp:extent cx="144000" cy="144000"/>
                  <wp:effectExtent l="0" t="0" r="0" b="0"/>
                  <wp:docPr id="120"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3401.4</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DF2B8D1" wp14:editId="03A8FDB3">
                  <wp:extent cx="144000" cy="144000"/>
                  <wp:effectExtent l="0" t="0" r="0" b="0"/>
                  <wp:docPr id="121"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4.80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-1055.6</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117.02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0.98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3403.3</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-115888.7</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-1428.3*</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67208.0</w:t>
            </w:r>
          </w:p>
        </w:tc>
      </w:tr>
      <w:tr w:rsidR="00A035A0" w:rsidRPr="00E10296" w:rsidTr="003855C8">
        <w:trPr>
          <w:cantSplit/>
          <w:jc w:val="center"/>
        </w:trPr>
        <w:tc>
          <w:tcPr>
            <w:tcW w:w="0" w:type="auto"/>
            <w:gridSpan w:val="14"/>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4"/>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tcBorders>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Instalaciones</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519725B" wp14:editId="3C44B49F">
                  <wp:extent cx="144000" cy="144000"/>
                  <wp:effectExtent l="0" t="0" r="0" b="0"/>
                  <wp:docPr id="122"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13.40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512.0</w:t>
            </w:r>
          </w:p>
        </w:tc>
        <w:tc>
          <w:tcPr>
            <w:tcW w:w="0" w:type="auto"/>
            <w:gridSpan w:val="7"/>
            <w:tcBorders>
              <w:top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2D20E01" wp14:editId="3F7018D3">
                  <wp:extent cx="144000" cy="144000"/>
                  <wp:effectExtent l="0" t="0" r="0" b="0"/>
                  <wp:docPr id="123"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512.0</w:t>
            </w:r>
          </w:p>
        </w:tc>
        <w:tc>
          <w:tcPr>
            <w:tcW w:w="0" w:type="auto"/>
            <w:gridSpan w:val="7"/>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A753609" wp14:editId="0DA6D9E1">
                  <wp:extent cx="144000" cy="144000"/>
                  <wp:effectExtent l="0" t="0" r="0" b="0"/>
                  <wp:docPr id="124"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-495.4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75.5</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Vidrio sencillo 4 mm</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50141B6" wp14:editId="2C42CD11">
                  <wp:extent cx="144000" cy="144000"/>
                  <wp:effectExtent l="0" t="0" r="0" b="0"/>
                  <wp:docPr id="12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-174.0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0.03</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25.7</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9C1D8E0" wp14:editId="3CA9B8BB">
                  <wp:extent cx="144000" cy="144000"/>
                  <wp:effectExtent l="0" t="0" r="0" b="0"/>
                  <wp:docPr id="126"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64.0</w:t>
            </w:r>
          </w:p>
        </w:tc>
        <w:tc>
          <w:tcPr>
            <w:tcW w:w="0" w:type="auto"/>
            <w:gridSpan w:val="7"/>
            <w:tcBorders>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-669.4</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+1088.0*</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101.2</w:t>
            </w:r>
          </w:p>
        </w:tc>
      </w:tr>
      <w:tr w:rsidR="00A035A0" w:rsidRPr="00E10296" w:rsidTr="003855C8">
        <w:trPr>
          <w:cantSplit/>
          <w:jc w:val="center"/>
        </w:trPr>
        <w:tc>
          <w:tcPr>
            <w:tcW w:w="0" w:type="auto"/>
            <w:gridSpan w:val="14"/>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4"/>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tcBorders>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Vidrio sencillo 4 mm</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620AFFB" wp14:editId="3F0C060D">
                  <wp:extent cx="144000" cy="144000"/>
                  <wp:effectExtent l="0" t="0" r="0" b="0"/>
                  <wp:docPr id="12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7.77</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2.33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-1379.2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V</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NO(-62.98)</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0.04</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196.1</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B5100B5" wp14:editId="7D94ED60">
                  <wp:extent cx="144000" cy="144000"/>
                  <wp:effectExtent l="0" t="0" r="0" b="0"/>
                  <wp:docPr id="128"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1.68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50.8</w:t>
            </w:r>
          </w:p>
        </w:tc>
        <w:tc>
          <w:tcPr>
            <w:tcW w:w="0" w:type="auto"/>
            <w:gridSpan w:val="7"/>
            <w:tcBorders>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-1379.2</w:t>
            </w:r>
          </w:p>
        </w:tc>
        <w:tc>
          <w:tcPr>
            <w:tcW w:w="0" w:type="auto"/>
            <w:gridSpan w:val="4"/>
            <w:tcBorders>
              <w:top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+50.8*</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196.1</w:t>
            </w:r>
          </w:p>
        </w:tc>
      </w:tr>
      <w:tr w:rsidR="00A035A0" w:rsidRPr="00E10296" w:rsidTr="003855C8">
        <w:trPr>
          <w:cantSplit/>
          <w:jc w:val="center"/>
        </w:trPr>
        <w:tc>
          <w:tcPr>
            <w:tcW w:w="0" w:type="auto"/>
            <w:gridSpan w:val="14"/>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14"/>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tcBorders>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Puerta de paso interior, de madera 2 hojas</w:t>
            </w:r>
          </w:p>
        </w:tc>
        <w:tc>
          <w:tcPr>
            <w:tcW w:w="0" w:type="auto"/>
            <w:tcBorders>
              <w:top w:val="single" w:sz="14" w:space="0" w:color="000000"/>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56382F8" wp14:editId="65A4511D">
                  <wp:extent cx="144000" cy="144000"/>
                  <wp:effectExtent l="0" t="0" r="0" b="0"/>
                  <wp:docPr id="129"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2.94</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 xml:space="preserve"> </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1.00</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2.02</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i/>
                <w:sz w:val="14"/>
              </w:rPr>
              <w:t>289.5</w:t>
            </w:r>
          </w:p>
        </w:tc>
        <w:tc>
          <w:tcPr>
            <w:tcW w:w="0" w:type="auto"/>
            <w:gridSpan w:val="7"/>
            <w:tcBorders>
              <w:top w:val="single" w:sz="14"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i/>
                <w:sz w:val="14"/>
              </w:rPr>
              <w:t>Desde 'IES'</w:t>
            </w:r>
          </w:p>
        </w:tc>
      </w:tr>
      <w:tr w:rsidR="00A035A0" w:rsidRPr="00E10296" w:rsidTr="003855C8">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0</w:t>
            </w:r>
          </w:p>
        </w:tc>
        <w:tc>
          <w:tcPr>
            <w:tcW w:w="0" w:type="auto"/>
            <w:gridSpan w:val="4"/>
            <w:tcBorders>
              <w:top w:val="single" w:sz="5" w:space="0" w:color="000000"/>
              <w:bottom w:val="single" w:sz="5"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b/>
                <w:i/>
                <w:sz w:val="14"/>
              </w:rPr>
              <w:t>+289.5*</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 xml:space="preserve"> </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71"/>
        <w:gridCol w:w="9126"/>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S:</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Superficie del elemento.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U</w:t>
            </w:r>
            <w:r w:rsidRPr="00E10296">
              <w:rPr>
                <w:rFonts w:ascii="Arial" w:hAnsi="Arial" w:cs="Arial"/>
                <w:i/>
                <w:sz w:val="14"/>
                <w:vertAlign w:val="subscript"/>
              </w:rPr>
              <w:t>g</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térmica de la parte translúcida.</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F</w:t>
            </w:r>
            <w:r w:rsidRPr="00E10296">
              <w:rPr>
                <w:rFonts w:ascii="Arial" w:hAnsi="Arial" w:cs="Arial"/>
                <w:i/>
                <w:sz w:val="14"/>
                <w:vertAlign w:val="subscript"/>
              </w:rPr>
              <w:t>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Fracción de parte opaca del elemento ligero.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U</w:t>
            </w:r>
            <w:r w:rsidRPr="00E10296">
              <w:rPr>
                <w:rFonts w:ascii="Arial" w:hAnsi="Arial" w:cs="Arial"/>
                <w:i/>
                <w:sz w:val="14"/>
                <w:vertAlign w:val="subscript"/>
              </w:rPr>
              <w:t>f</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térmica de la parte opaca.</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Calor intercambiado con el ambiente exterior, a través del elemento, a lo largo del 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Calor intercambiado con otras zonas del modelo térmico, a través del elemento, a lo largo del año.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g</w:t>
            </w:r>
            <w:r w:rsidRPr="00E10296">
              <w:rPr>
                <w:rFonts w:ascii="Arial" w:hAnsi="Arial" w:cs="Arial"/>
                <w:i/>
                <w:sz w:val="14"/>
                <w:vertAlign w:val="subscript"/>
              </w:rPr>
              <w:t>gl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total de energía solar de la parte transparente.</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a:</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Coeficiente de absorción solar (absortividad) de la parte opaca del elemento ligero.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I.:</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Inclinación de la superficie (elevación).</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O.:</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Orientación de la superficie (azimut respecto al norte).</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F</w:t>
            </w:r>
            <w:r w:rsidRPr="00E10296">
              <w:rPr>
                <w:rFonts w:ascii="Arial" w:hAnsi="Arial" w:cs="Arial"/>
                <w:i/>
                <w:sz w:val="14"/>
                <w:vertAlign w:val="subscript"/>
              </w:rPr>
              <w:t>sh,gl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anual del factor reductor de sombreamiento para dispositivos de sombra móviles.</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F</w:t>
            </w:r>
            <w:r w:rsidRPr="00E10296">
              <w:rPr>
                <w:rFonts w:ascii="Arial" w:hAnsi="Arial" w:cs="Arial"/>
                <w:i/>
                <w:sz w:val="14"/>
                <w:vertAlign w:val="subscript"/>
              </w:rPr>
              <w:t>sh,o</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Valor medio anual del factor de corrección de sombra por obstáculos exteriores.</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sol</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Ganancia solar acumulada a lo largo del año.</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22" w:name="REF_HTML:_RC_:2:3:3"/>
      <w:bookmarkEnd w:id="22"/>
    </w:p>
    <w:p w:rsidR="00A035A0" w:rsidRPr="00E10296" w:rsidRDefault="00A035A0" w:rsidP="00A035A0">
      <w:pPr>
        <w:pStyle w:val="CAP3"/>
        <w:keepNext/>
        <w:rPr>
          <w:rFonts w:ascii="Arial" w:hAnsi="Arial" w:cs="Arial"/>
        </w:rPr>
      </w:pPr>
      <w:r w:rsidRPr="00E10296">
        <w:rPr>
          <w:rFonts w:ascii="Arial" w:hAnsi="Arial" w:cs="Arial"/>
        </w:rPr>
        <w:t>2.3.3.- Composición constructiva. Puentes térmicos.</w:t>
      </w:r>
    </w:p>
    <w:p w:rsidR="00A035A0" w:rsidRPr="00E10296" w:rsidRDefault="00A035A0" w:rsidP="00A035A0">
      <w:pPr>
        <w:pStyle w:val="CUERPOTEXTO"/>
        <w:rPr>
          <w:rFonts w:ascii="Arial" w:hAnsi="Arial" w:cs="Arial"/>
        </w:rPr>
      </w:pPr>
      <w:r w:rsidRPr="00E10296">
        <w:rPr>
          <w:rFonts w:ascii="Arial" w:hAnsi="Arial" w:cs="Arial"/>
        </w:rPr>
        <w:t xml:space="preserve">La transmisión de calor a través de los puentes térmicos incluidos en la envolvente térmica de las zonas habitables del edificio (-10.7 kWh/(m²·año)) supone el </w:t>
      </w:r>
      <w:r w:rsidRPr="00E10296">
        <w:rPr>
          <w:rFonts w:ascii="Arial" w:hAnsi="Arial" w:cs="Arial"/>
          <w:b/>
        </w:rPr>
        <w:t>9.3</w:t>
      </w:r>
      <w:r w:rsidRPr="00E10296">
        <w:rPr>
          <w:rFonts w:ascii="Arial" w:hAnsi="Arial" w:cs="Arial"/>
        </w:rPr>
        <w:t>% de la transmisión térmica total a través de dicha envolvente (-115.7 kWh/(m²·año)).</w:t>
      </w:r>
    </w:p>
    <w:p w:rsidR="00A035A0" w:rsidRPr="00E10296" w:rsidRDefault="00A035A0" w:rsidP="00A035A0">
      <w:pPr>
        <w:pStyle w:val="CUERPOTEXTO"/>
        <w:rPr>
          <w:rFonts w:ascii="Arial" w:hAnsi="Arial" w:cs="Arial"/>
        </w:rPr>
      </w:pPr>
      <w:r w:rsidRPr="00E10296">
        <w:rPr>
          <w:rFonts w:ascii="Arial" w:hAnsi="Arial" w:cs="Arial"/>
        </w:rPr>
        <w:t xml:space="preserve">Tomando como referencia únicamente la transmisión térmica a través de los elementos pesados y puentes térmicos de la envolvente habitable del edificio (-83.1 kWh/(m²·año)), el porcentaje debido a los puentes térmicos es el </w:t>
      </w:r>
      <w:r w:rsidRPr="00E10296">
        <w:rPr>
          <w:rFonts w:ascii="Arial" w:hAnsi="Arial" w:cs="Arial"/>
          <w:b/>
        </w:rPr>
        <w:t>12.9</w:t>
      </w:r>
      <w:r w:rsidRPr="00E10296">
        <w:rPr>
          <w:rFonts w:ascii="Arial" w:hAnsi="Arial" w:cs="Arial"/>
        </w:rPr>
        <w:t>%.</w:t>
      </w:r>
    </w:p>
    <w:tbl>
      <w:tblPr>
        <w:tblW w:w="5000" w:type="pct"/>
        <w:jc w:val="center"/>
        <w:tblCellMar>
          <w:top w:w="28" w:type="dxa"/>
          <w:left w:w="28" w:type="dxa"/>
          <w:bottom w:w="28" w:type="dxa"/>
          <w:right w:w="28" w:type="dxa"/>
        </w:tblCellMar>
        <w:tblLook w:val="0000" w:firstRow="0" w:lastRow="0" w:firstColumn="0" w:lastColumn="0" w:noHBand="0" w:noVBand="0"/>
      </w:tblPr>
      <w:tblGrid>
        <w:gridCol w:w="3393"/>
        <w:gridCol w:w="1064"/>
        <w:gridCol w:w="1466"/>
        <w:gridCol w:w="1762"/>
        <w:gridCol w:w="1840"/>
      </w:tblGrid>
      <w:tr w:rsidR="00A035A0" w:rsidRPr="00E10296" w:rsidTr="003855C8">
        <w:trPr>
          <w:tblHeader/>
          <w:jc w:val="center"/>
        </w:trPr>
        <w:tc>
          <w:tcPr>
            <w:tcW w:w="0" w:type="auto"/>
            <w:tcBorders>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Tipo</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L</w:t>
            </w:r>
          </w:p>
          <w:p w:rsidR="00A035A0" w:rsidRPr="00E10296" w:rsidRDefault="00A035A0" w:rsidP="003855C8">
            <w:pPr>
              <w:pStyle w:val="CUERPOTEXTOTABLA"/>
              <w:jc w:val="center"/>
              <w:rPr>
                <w:rFonts w:ascii="Arial" w:hAnsi="Arial" w:cs="Arial"/>
              </w:rPr>
            </w:pPr>
            <w:r w:rsidRPr="00E10296">
              <w:rPr>
                <w:rFonts w:ascii="Arial" w:hAnsi="Arial" w:cs="Arial"/>
                <w:sz w:val="12"/>
              </w:rPr>
              <w:t>(m)</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y</w:t>
            </w:r>
          </w:p>
          <w:p w:rsidR="00A035A0" w:rsidRPr="00E10296" w:rsidRDefault="00A035A0" w:rsidP="003855C8">
            <w:pPr>
              <w:pStyle w:val="CUERPOTEXTOTABLA"/>
              <w:jc w:val="center"/>
              <w:rPr>
                <w:rFonts w:ascii="Arial" w:hAnsi="Arial" w:cs="Arial"/>
              </w:rPr>
            </w:pPr>
            <w:r w:rsidRPr="00E10296">
              <w:rPr>
                <w:rFonts w:ascii="Arial" w:hAnsi="Arial" w:cs="Arial"/>
                <w:sz w:val="12"/>
              </w:rPr>
              <w:t>(W/(m·K))</w:t>
            </w:r>
          </w:p>
        </w:tc>
        <w:tc>
          <w:tcPr>
            <w:tcW w:w="0" w:type="auto"/>
            <w:tcBorders>
              <w:bottom w:val="single" w:sz="5"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åQ</w:t>
            </w:r>
            <w:r w:rsidRPr="00E10296">
              <w:rPr>
                <w:rFonts w:ascii="Arial" w:hAnsi="Arial" w:cs="Arial"/>
                <w:b/>
                <w:sz w:val="14"/>
                <w:vertAlign w:val="subscript"/>
              </w:rPr>
              <w:t>tr</w:t>
            </w:r>
          </w:p>
          <w:p w:rsidR="00A035A0" w:rsidRPr="00E10296" w:rsidRDefault="00A035A0" w:rsidP="003855C8">
            <w:pPr>
              <w:pStyle w:val="CUERPOTEXTOTABLA"/>
              <w:jc w:val="center"/>
              <w:rPr>
                <w:rFonts w:ascii="Arial" w:hAnsi="Arial" w:cs="Arial"/>
              </w:rPr>
            </w:pPr>
            <w:r w:rsidRPr="00E10296">
              <w:rPr>
                <w:rFonts w:ascii="Arial" w:hAnsi="Arial" w:cs="Arial"/>
                <w:sz w:val="12"/>
              </w:rPr>
              <w:t>(kWh</w:t>
            </w:r>
          </w:p>
          <w:p w:rsidR="00A035A0" w:rsidRPr="00E10296" w:rsidRDefault="00A035A0" w:rsidP="003855C8">
            <w:pPr>
              <w:pStyle w:val="CUERPOTEXTOTABLA"/>
              <w:jc w:val="center"/>
              <w:rPr>
                <w:rFonts w:ascii="Arial" w:hAnsi="Arial" w:cs="Arial"/>
              </w:rPr>
            </w:pPr>
            <w:r w:rsidRPr="00E10296">
              <w:rPr>
                <w:rFonts w:ascii="Arial" w:hAnsi="Arial" w:cs="Arial"/>
                <w:sz w:val="12"/>
              </w:rPr>
              <w:t>/año)</w:t>
            </w:r>
          </w:p>
        </w:tc>
      </w:tr>
      <w:tr w:rsidR="00A035A0" w:rsidRPr="00E10296" w:rsidTr="003855C8">
        <w:trPr>
          <w:cantSplit/>
          <w:jc w:val="center"/>
        </w:trPr>
        <w:tc>
          <w:tcPr>
            <w:tcW w:w="0" w:type="auto"/>
            <w:tcBorders>
              <w:top w:val="single" w:sz="5" w:space="0" w:color="000000"/>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BC8AA63" wp14:editId="0C3D848A">
                  <wp:extent cx="144000" cy="144000"/>
                  <wp:effectExtent l="0" t="0" r="0" b="0"/>
                  <wp:docPr id="130"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2.73</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-46.2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F125D41" wp14:editId="6E904626">
                  <wp:extent cx="144000" cy="144000"/>
                  <wp:effectExtent l="0" t="0" r="0" b="0"/>
                  <wp:docPr id="131"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112.21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-7509.9</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FE02135" wp14:editId="4466BC67">
                  <wp:extent cx="144000" cy="144000"/>
                  <wp:effectExtent l="0" t="0" r="0" b="0"/>
                  <wp:docPr id="132"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91.97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-1418.4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456A691" wp14:editId="7B40D8C5">
                  <wp:extent cx="144000" cy="144000"/>
                  <wp:effectExtent l="0" t="0" r="0" b="0"/>
                  <wp:docPr id="133"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286.67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-13197.2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lastRenderedPageBreak/>
              <w:t>Esquina saliente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1C90471" wp14:editId="17BC14BB">
                  <wp:extent cx="144000" cy="144000"/>
                  <wp:effectExtent l="0" t="0" r="0" b="0"/>
                  <wp:docPr id="134"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84.52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-1284.5</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entrante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5740DD3" wp14:editId="7043117F">
                  <wp:extent cx="144000" cy="144000"/>
                  <wp:effectExtent l="0" t="0" r="0" b="0"/>
                  <wp:docPr id="135"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11.42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683.4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80317AB" wp14:editId="09AFCF92">
                  <wp:extent cx="144000" cy="144000"/>
                  <wp:effectExtent l="0" t="0" r="0" b="0"/>
                  <wp:docPr id="136"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0.379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-574.2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38BABC5A" wp14:editId="6ED897E4">
                  <wp:extent cx="144000" cy="144000"/>
                  <wp:effectExtent l="0" t="0" r="0" b="0"/>
                  <wp:docPr id="137"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20.11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0.349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-529.0</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64805CF" wp14:editId="141392F8">
                  <wp:extent cx="144000" cy="144000"/>
                  <wp:effectExtent l="0" t="0" r="0" b="0"/>
                  <wp:docPr id="138"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1.505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-450.7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DF9F37C" wp14:editId="08FEA927">
                  <wp:extent cx="144000" cy="144000"/>
                  <wp:effectExtent l="0" t="0" r="0" b="0"/>
                  <wp:docPr id="139"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-86.2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entrante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CABED20" wp14:editId="5AB4A1B1">
                  <wp:extent cx="144000" cy="144000"/>
                  <wp:effectExtent l="0" t="0" r="0" b="0"/>
                  <wp:docPr id="140"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85.56</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-0.594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3832.2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entrante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EABDE90" wp14:editId="02861D4C">
                  <wp:extent cx="144000" cy="144000"/>
                  <wp:effectExtent l="0" t="0" r="0" b="0"/>
                  <wp:docPr id="141"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11.59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-0.799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697.7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E1E9E0F" wp14:editId="27A2A129">
                  <wp:extent cx="144000" cy="144000"/>
                  <wp:effectExtent l="0" t="0" r="0" b="0"/>
                  <wp:docPr id="142"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296.38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0.420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-9383.8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50D681B" wp14:editId="0E5F8EDB">
                  <wp:extent cx="144000" cy="144000"/>
                  <wp:effectExtent l="0" t="0" r="0" b="0"/>
                  <wp:docPr id="143"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91.97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0.772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-5352.6</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02F82022" wp14:editId="03F57127">
                  <wp:extent cx="144000" cy="144000"/>
                  <wp:effectExtent l="0" t="0" r="0" b="0"/>
                  <wp:docPr id="144"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0.607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-727.2</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A028C81" wp14:editId="4ED52F8F">
                  <wp:extent cx="144000" cy="144000"/>
                  <wp:effectExtent l="0" t="0" r="0" b="0"/>
                  <wp:docPr id="145"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3.97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0.854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-255.7</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38E517F" wp14:editId="65D95917">
                  <wp:extent cx="144000" cy="144000"/>
                  <wp:effectExtent l="0" t="0" r="0" b="0"/>
                  <wp:docPr id="146"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15.89</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0.487</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-583.1</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5E3BAD08" wp14:editId="3269F867">
                  <wp:extent cx="144000" cy="144000"/>
                  <wp:effectExtent l="0" t="0" r="0" b="0"/>
                  <wp:docPr id="147"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7.35</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0.491</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-271.8</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-36457.4</w:t>
            </w:r>
          </w:p>
        </w:tc>
      </w:tr>
      <w:tr w:rsidR="00A035A0" w:rsidRPr="00E10296" w:rsidTr="003855C8">
        <w:trPr>
          <w:cantSplit/>
          <w:jc w:val="center"/>
        </w:trPr>
        <w:tc>
          <w:tcPr>
            <w:tcW w:w="0" w:type="auto"/>
            <w:gridSpan w:val="5"/>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5"/>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tcBorders>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66B61DC" wp14:editId="0095F19E">
                  <wp:extent cx="144000" cy="144000"/>
                  <wp:effectExtent l="0" t="0" r="0" b="0"/>
                  <wp:docPr id="148"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0.225</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-38.8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362F2D3" wp14:editId="560A3383">
                  <wp:extent cx="144000" cy="144000"/>
                  <wp:effectExtent l="0" t="0" r="0" b="0"/>
                  <wp:docPr id="149"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17.25</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0.888</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-911.8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0670A08" wp14:editId="6BF8CA8B">
                  <wp:extent cx="144000" cy="144000"/>
                  <wp:effectExtent l="0" t="0" r="0" b="0"/>
                  <wp:docPr id="150"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6.24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0.611</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-226.8</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427F1714" wp14:editId="20A5395A">
                  <wp:extent cx="144000" cy="144000"/>
                  <wp:effectExtent l="0" t="0" r="0" b="0"/>
                  <wp:docPr id="151"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0.202</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-34.8</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entrante</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D95F86D" wp14:editId="7D68596B">
                  <wp:extent cx="144000" cy="144000"/>
                  <wp:effectExtent l="0" t="0" r="0" b="0"/>
                  <wp:docPr id="152"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-0.594</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102.5</w:t>
            </w:r>
          </w:p>
        </w:tc>
      </w:tr>
      <w:tr w:rsidR="00A035A0" w:rsidRPr="00E10296" w:rsidTr="003855C8">
        <w:trPr>
          <w:cantSplit/>
          <w:jc w:val="center"/>
        </w:trPr>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-1109.6</w:t>
            </w:r>
          </w:p>
        </w:tc>
      </w:tr>
      <w:tr w:rsidR="00A035A0" w:rsidRPr="00E10296" w:rsidTr="003855C8">
        <w:trPr>
          <w:cantSplit/>
          <w:jc w:val="center"/>
        </w:trPr>
        <w:tc>
          <w:tcPr>
            <w:tcW w:w="0" w:type="auto"/>
            <w:gridSpan w:val="5"/>
            <w:tcBorders>
              <w:bottom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gridSpan w:val="5"/>
            <w:tcBorders>
              <w:top w:val="doub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2"/>
              </w:rPr>
              <w:t xml:space="preserve">   </w:t>
            </w:r>
          </w:p>
        </w:tc>
      </w:tr>
      <w:tr w:rsidR="00A035A0" w:rsidRPr="00E10296" w:rsidTr="003855C8">
        <w:trPr>
          <w:cantSplit/>
          <w:jc w:val="center"/>
        </w:trPr>
        <w:tc>
          <w:tcPr>
            <w:tcW w:w="0" w:type="auto"/>
            <w:tcBorders>
              <w:bottom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r>
      <w:tr w:rsidR="00A035A0" w:rsidRPr="00E10296" w:rsidTr="003855C8">
        <w:trPr>
          <w:cantSplit/>
          <w:jc w:val="center"/>
        </w:trPr>
        <w:tc>
          <w:tcPr>
            <w:tcW w:w="0" w:type="auto"/>
            <w:tcBorders>
              <w:top w:val="single" w:sz="14"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saliente</w:t>
            </w:r>
          </w:p>
        </w:tc>
        <w:tc>
          <w:tcPr>
            <w:tcW w:w="0" w:type="auto"/>
            <w:tcBorders>
              <w:top w:val="single" w:sz="14" w:space="0" w:color="000000"/>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273B4666" wp14:editId="28087985">
                  <wp:extent cx="144000" cy="144000"/>
                  <wp:effectExtent l="0" t="0" r="0" b="0"/>
                  <wp:docPr id="153"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5.80</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0.202</w:t>
            </w:r>
          </w:p>
        </w:tc>
        <w:tc>
          <w:tcPr>
            <w:tcW w:w="0" w:type="auto"/>
            <w:tcBorders>
              <w:top w:val="single" w:sz="14"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-32.4</w:t>
            </w:r>
          </w:p>
        </w:tc>
      </w:tr>
      <w:tr w:rsidR="00A035A0" w:rsidRPr="00E10296" w:rsidTr="003855C8">
        <w:trPr>
          <w:cantSplit/>
          <w:jc w:val="center"/>
        </w:trPr>
        <w:tc>
          <w:tcPr>
            <w:tcW w:w="0" w:type="auto"/>
            <w:tcBorders>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Esquina entrante</w:t>
            </w:r>
          </w:p>
        </w:tc>
        <w:tc>
          <w:tcPr>
            <w:tcW w:w="0" w:type="auto"/>
            <w:tcBorders>
              <w:left w:val="single" w:sz="14"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682A9B36" wp14:editId="459153CA">
                  <wp:extent cx="144000" cy="144000"/>
                  <wp:effectExtent l="0" t="0" r="0" b="0"/>
                  <wp:docPr id="154"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2.90</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-0.594</w:t>
            </w:r>
          </w:p>
        </w:tc>
        <w:tc>
          <w:tcPr>
            <w:tcW w:w="0" w:type="auto"/>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47.7</w:t>
            </w:r>
          </w:p>
        </w:tc>
      </w:tr>
      <w:tr w:rsidR="00A035A0" w:rsidRPr="00E10296" w:rsidTr="003855C8">
        <w:trPr>
          <w:cantSplit/>
          <w:jc w:val="center"/>
        </w:trPr>
        <w:tc>
          <w:tcPr>
            <w:tcW w:w="0" w:type="auto"/>
            <w:tcBorders>
              <w:bottom w:val="single" w:sz="5" w:space="0" w:color="000000"/>
              <w:right w:val="single" w:sz="14" w:space="0" w:color="000000"/>
            </w:tcBorders>
            <w:vAlign w:val="center"/>
          </w:tcPr>
          <w:p w:rsidR="00A035A0" w:rsidRPr="00E10296" w:rsidRDefault="00A035A0" w:rsidP="003855C8">
            <w:pPr>
              <w:pStyle w:val="CUERPOTEXTOTABLA"/>
              <w:rPr>
                <w:rFonts w:ascii="Arial" w:hAnsi="Arial" w:cs="Arial"/>
              </w:rPr>
            </w:pPr>
            <w:r w:rsidRPr="00E10296">
              <w:rPr>
                <w:rFonts w:ascii="Arial" w:hAnsi="Arial" w:cs="Arial"/>
                <w:sz w:val="14"/>
              </w:rPr>
              <w:t>Frente de forjado</w:t>
            </w:r>
          </w:p>
        </w:tc>
        <w:tc>
          <w:tcPr>
            <w:tcW w:w="0" w:type="auto"/>
            <w:tcBorders>
              <w:left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734838CF" wp14:editId="34B84187">
                  <wp:extent cx="144000" cy="144000"/>
                  <wp:effectExtent l="0" t="0" r="0" b="0"/>
                  <wp:docPr id="155"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41.10</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0.888</w:t>
            </w:r>
          </w:p>
        </w:tc>
        <w:tc>
          <w:tcPr>
            <w:tcW w:w="0" w:type="auto"/>
            <w:tcBorders>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sz w:val="14"/>
              </w:rPr>
              <w:t>-1010.7</w:t>
            </w:r>
          </w:p>
        </w:tc>
      </w:tr>
      <w:tr w:rsidR="00A035A0" w:rsidRPr="00E10296" w:rsidTr="003855C8">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r w:rsidRPr="00E10296">
              <w:rPr>
                <w:rFonts w:ascii="Arial" w:hAnsi="Arial" w:cs="Arial"/>
                <w:sz w:val="18"/>
              </w:rPr>
              <w:t xml:space="preserve"> </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-995.4</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Lines/>
        <w:rPr>
          <w:rFonts w:ascii="Arial" w:hAnsi="Arial" w:cs="Arial"/>
          <w:i/>
          <w:sz w:val="14"/>
        </w:rPr>
      </w:pPr>
      <w:r w:rsidRPr="00E10296">
        <w:rPr>
          <w:rFonts w:ascii="Arial" w:hAnsi="Arial" w:cs="Arial"/>
          <w:i/>
          <w:sz w:val="14"/>
        </w:rPr>
        <w:t>donde:</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9"/>
        <w:gridCol w:w="9238"/>
      </w:tblGrid>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L:</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Longitud del puente térmico lineal.</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y:</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térmica lineal del puente térmico.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n:</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Número de puentes térmicos puntuales.</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X:</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Transmitancia térmica puntual del puente térmico.</w:t>
            </w:r>
          </w:p>
        </w:tc>
      </w:tr>
      <w:tr w:rsidR="00A035A0" w:rsidRPr="00E10296" w:rsidTr="003855C8">
        <w:trPr>
          <w:cantSplit/>
        </w:trPr>
        <w:tc>
          <w:tcPr>
            <w:tcW w:w="0" w:type="auto"/>
          </w:tcPr>
          <w:p w:rsidR="00A035A0" w:rsidRPr="00E10296" w:rsidRDefault="00A035A0" w:rsidP="003855C8">
            <w:pPr>
              <w:pStyle w:val="CUERPOTEXTOTABLA"/>
              <w:rPr>
                <w:rFonts w:ascii="Arial" w:hAnsi="Arial" w:cs="Arial"/>
                <w:i/>
                <w:sz w:val="14"/>
              </w:rPr>
            </w:pPr>
            <w:r w:rsidRPr="00E10296">
              <w:rPr>
                <w:rFonts w:ascii="Arial" w:hAnsi="Arial" w:cs="Arial"/>
                <w:i/>
                <w:sz w:val="14"/>
              </w:rPr>
              <w:t>Q</w:t>
            </w:r>
            <w:r w:rsidRPr="00E10296">
              <w:rPr>
                <w:rFonts w:ascii="Arial" w:hAnsi="Arial" w:cs="Arial"/>
                <w:i/>
                <w:sz w:val="14"/>
                <w:vertAlign w:val="subscript"/>
              </w:rPr>
              <w:t>tr</w:t>
            </w:r>
            <w:r w:rsidRPr="00E10296">
              <w:rPr>
                <w:rFonts w:ascii="Arial" w:hAnsi="Arial" w:cs="Arial"/>
                <w:i/>
                <w:sz w:val="14"/>
              </w:rPr>
              <w:t>:</w:t>
            </w:r>
          </w:p>
        </w:tc>
        <w:tc>
          <w:tcPr>
            <w:tcW w:w="5000" w:type="pct"/>
          </w:tcPr>
          <w:p w:rsidR="00A035A0" w:rsidRPr="00E10296" w:rsidRDefault="00A035A0" w:rsidP="003855C8">
            <w:pPr>
              <w:pStyle w:val="CUERPOTEXTOTABLA"/>
              <w:jc w:val="both"/>
              <w:rPr>
                <w:rFonts w:ascii="Arial" w:hAnsi="Arial" w:cs="Arial"/>
                <w:i/>
                <w:sz w:val="14"/>
              </w:rPr>
            </w:pPr>
            <w:r w:rsidRPr="00E10296">
              <w:rPr>
                <w:rFonts w:ascii="Arial" w:hAnsi="Arial" w:cs="Arial"/>
                <w:i/>
                <w:sz w:val="14"/>
              </w:rPr>
              <w:t>Calor intercambiado en el puente térmico a lo largo del año.</w:t>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spacing w:after="0" w:line="2" w:lineRule="auto"/>
        <w:rPr>
          <w:rFonts w:ascii="Arial" w:hAnsi="Arial" w:cs="Arial"/>
        </w:rPr>
      </w:pPr>
      <w:bookmarkStart w:id="23" w:name="REF_HTML:_RC_:2:4"/>
      <w:bookmarkEnd w:id="23"/>
    </w:p>
    <w:p w:rsidR="00A035A0" w:rsidRPr="00E10296" w:rsidRDefault="00A035A0" w:rsidP="00A035A0">
      <w:pPr>
        <w:pStyle w:val="CAP2"/>
        <w:keepNext/>
        <w:rPr>
          <w:rFonts w:ascii="Arial" w:hAnsi="Arial" w:cs="Arial"/>
        </w:rPr>
      </w:pPr>
      <w:r w:rsidRPr="00E10296">
        <w:rPr>
          <w:rFonts w:ascii="Arial" w:hAnsi="Arial" w:cs="Arial"/>
        </w:rPr>
        <w:lastRenderedPageBreak/>
        <w:t>2.4.- Procedimiento de cálculo de la demanda energética.</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6607"/>
        <w:gridCol w:w="2890"/>
      </w:tblGrid>
      <w:tr w:rsidR="00A035A0" w:rsidRPr="00E10296" w:rsidTr="003855C8">
        <w:trPr>
          <w:cantSplit/>
        </w:trPr>
        <w:tc>
          <w:tcPr>
            <w:tcW w:w="0" w:type="auto"/>
          </w:tcPr>
          <w:p w:rsidR="00A035A0" w:rsidRPr="00E10296" w:rsidRDefault="00A035A0" w:rsidP="003855C8">
            <w:pPr>
              <w:pStyle w:val="CUERPOTEXTOTABLA"/>
              <w:rPr>
                <w:rFonts w:ascii="Arial" w:hAnsi="Arial" w:cs="Arial"/>
              </w:rPr>
            </w:pPr>
            <w:r w:rsidRPr="00E10296">
              <w:rPr>
                <w:rFonts w:ascii="Arial" w:hAnsi="Arial" w:cs="Arial"/>
              </w:rPr>
              <w:t>El procedimiento de cálculo empleado consiste en la simulación anual de un modelo zonal del edificio con acoplamiento térmico entre zonas, mediante el método completo simplificado en base horaria de tipo dinámico descrito en UNE-EN ISO 13790:2011, cuya implementación ha sido validada mediante los tests descritos en la Norma EN 15265:2007 (Energy performance of buildings - Calculation of energy needs for space heating and cooling using dynamic methods - General criteria and validation procedures). Este procedimiento de cálculo utiliza un modelo equivalente de resistencia-capacitancia (R-C) de tres nodos en base horaria. Este modelo hace una distinción entre la temperatura del aire interior y la temperatura media radiante de las superficies interiores (revestimiento de la zona del edificio), permitiendo su uso en comprobaciones de confort térmico, y aumentando la exactitud de la consideración de las partes radiantes y convectivas de las ganancias solares, luminosas e internas.</w:t>
            </w:r>
          </w:p>
        </w:tc>
        <w:tc>
          <w:tcPr>
            <w:tcW w:w="0" w:type="auto"/>
            <w:noWrap/>
            <w:tcMar>
              <w:top w:w="17" w:type="dxa"/>
              <w:bottom w:w="23" w:type="dxa"/>
            </w:tcMar>
          </w:tcPr>
          <w:p w:rsidR="00A035A0" w:rsidRPr="00E10296" w:rsidRDefault="00A035A0" w:rsidP="003855C8">
            <w:pPr>
              <w:pStyle w:val="CUERPOTEXTOTABLA"/>
              <w:rPr>
                <w:rFonts w:ascii="Arial" w:hAnsi="Arial" w:cs="Arial"/>
              </w:rPr>
            </w:pPr>
            <w:r w:rsidRPr="00E10296">
              <w:rPr>
                <w:rFonts w:ascii="Arial" w:hAnsi="Arial" w:cs="Arial"/>
                <w:noProof/>
              </w:rPr>
              <w:drawing>
                <wp:inline distT="0" distB="0" distL="0" distR="0" wp14:anchorId="1BB6BA47" wp14:editId="4C14EE4A">
                  <wp:extent cx="1800000" cy="1771200"/>
                  <wp:effectExtent l="0" t="0" r="0" b="0"/>
                  <wp:docPr id="156" name="0 Imagen" descr="imag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bmp"/>
                          <pic:cNvPicPr/>
                        </pic:nvPicPr>
                        <pic:blipFill>
                          <a:blip r:embed="rId221"/>
                          <a:stretch>
                            <a:fillRect/>
                          </a:stretch>
                        </pic:blipFill>
                        <pic:spPr>
                          <a:xfrm>
                            <a:off x="0" y="0"/>
                            <a:ext cx="1800000" cy="1771200"/>
                          </a:xfrm>
                          <a:prstGeom prst="rect">
                            <a:avLst/>
                          </a:prstGeom>
                        </pic:spPr>
                      </pic:pic>
                    </a:graphicData>
                  </a:graphic>
                </wp:inline>
              </w:drawing>
            </w:r>
          </w:p>
        </w:tc>
      </w:tr>
    </w:tbl>
    <w:p w:rsidR="00A035A0" w:rsidRPr="00E10296" w:rsidRDefault="00A035A0" w:rsidP="00A035A0">
      <w:pPr>
        <w:spacing w:after="0" w:line="2" w:lineRule="auto"/>
        <w:rPr>
          <w:rFonts w:ascii="Arial" w:hAnsi="Arial" w:cs="Arial"/>
        </w:rPr>
      </w:pPr>
    </w:p>
    <w:p w:rsidR="00A035A0" w:rsidRPr="00E10296" w:rsidRDefault="00A035A0" w:rsidP="00A035A0">
      <w:pPr>
        <w:pStyle w:val="CUERPOTEXTO"/>
        <w:keepNext/>
        <w:spacing w:after="0"/>
        <w:rPr>
          <w:rFonts w:ascii="Arial" w:hAnsi="Arial" w:cs="Arial"/>
        </w:rPr>
      </w:pPr>
      <w:r w:rsidRPr="00E10296">
        <w:rPr>
          <w:rFonts w:ascii="Arial" w:hAnsi="Arial" w:cs="Arial"/>
        </w:rPr>
        <w:t>La metodología cumple con los requisitos impuestos en el capítulo 5 de CTE DB HE 1, al considerar los siguientes aspectos:</w:t>
      </w:r>
    </w:p>
    <w:p w:rsidR="00A035A0" w:rsidRPr="00E10296" w:rsidRDefault="00A035A0" w:rsidP="00A035A0">
      <w:pPr>
        <w:pStyle w:val="CUERPOTEXTO"/>
        <w:rPr>
          <w:rFonts w:ascii="Arial" w:hAnsi="Arial" w:cs="Arial"/>
        </w:rPr>
      </w:pPr>
      <w:r w:rsidRPr="00E10296">
        <w:rPr>
          <w:rFonts w:ascii="Arial" w:hAnsi="Arial" w:cs="Arial"/>
        </w:rPr>
        <w:t xml:space="preserve"> </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el diseño, emplazamiento y orientación del edificio;</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la evolución hora a hora en régimen transitorio de los procesos térmicos;</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el acoplamiento térmico entre zonas adyacentes del edificio a distintas temperaturas;</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las solicitaciones interiores, solicitaciones exteriores y condiciones operacionales especificadas en los apartados 4.1 y 4.2 de CTE DB HE 1, teniendo en cuenta la posibilidad de que los espacios se comporten en oscilación libre;</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las ganancias y pérdidas de energía por conducción a través de la envolvente térmica del edificio, compuesta por los cerramientos opacos, los huecos y los puentes térmicos, con consideración de la inercia térmica de los materiales;</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las ganancias y pérdidas producidas por la radiación solar al atravesar los elementos transparentes o semitransparentes y las relacionadas con el calentamiento de elementos opacos de la envolvente térmica, considerando las propiedades de los elementos, su orientación e inclinación y las sombras propias del edificio u otros obstáculos que puedan bloquear dicha radiación;</w:t>
      </w:r>
    </w:p>
    <w:p w:rsidR="00A035A0" w:rsidRPr="00E10296" w:rsidRDefault="00A035A0" w:rsidP="00A035A0">
      <w:pPr>
        <w:pStyle w:val="CUERPOTEXTO"/>
        <w:numPr>
          <w:ilvl w:val="0"/>
          <w:numId w:val="11"/>
        </w:numPr>
        <w:spacing w:after="0"/>
        <w:rPr>
          <w:rFonts w:ascii="Arial" w:hAnsi="Arial" w:cs="Arial"/>
        </w:rPr>
      </w:pPr>
      <w:r w:rsidRPr="00E10296">
        <w:rPr>
          <w:rFonts w:ascii="Arial" w:hAnsi="Arial" w:cs="Arial"/>
        </w:rPr>
        <w:tab/>
        <w:t>las ganancias y pérdidas de energía producidas por el intercambio de aire con el exterior debido a ventilación e infiltraciones teniendo en cuenta las exigencias de calidad del aire de los distintos espacios y las estrategias de control empleadas.</w:t>
      </w: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r w:rsidRPr="00E10296">
        <w:rPr>
          <w:rFonts w:ascii="Arial" w:hAnsi="Arial" w:cs="Arial"/>
        </w:rPr>
        <w:t>Permitiendo, además, la obtención separada de la demanda energética de calefacción y de refrigeración del edificio</w:t>
      </w: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br w:type="page"/>
      </w: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p>
    <w:p w:rsidR="00A035A0" w:rsidRPr="001D18EF"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b/>
          <w:sz w:val="20"/>
          <w:szCs w:val="18"/>
          <w:u w:val="single"/>
          <w:lang w:eastAsia="es-ES"/>
        </w:rPr>
      </w:pPr>
      <w:r>
        <w:rPr>
          <w:rFonts w:ascii="Arial" w:eastAsia="Times New Roman" w:hAnsi="Arial" w:cs="Arial"/>
          <w:b/>
          <w:sz w:val="20"/>
          <w:szCs w:val="18"/>
          <w:u w:val="single"/>
          <w:lang w:eastAsia="es-ES"/>
        </w:rPr>
        <w:t>ANÁLISIS ENERGÉTICO</w:t>
      </w:r>
      <w:r w:rsidRPr="001D18EF">
        <w:rPr>
          <w:rFonts w:ascii="Arial" w:eastAsia="Times New Roman" w:hAnsi="Arial" w:cs="Arial"/>
          <w:b/>
          <w:sz w:val="20"/>
          <w:szCs w:val="18"/>
          <w:u w:val="single"/>
          <w:lang w:eastAsia="es-ES"/>
        </w:rPr>
        <w:t xml:space="preserve"> PREVIST</w:t>
      </w:r>
      <w:r>
        <w:rPr>
          <w:rFonts w:ascii="Arial" w:eastAsia="Times New Roman" w:hAnsi="Arial" w:cs="Arial"/>
          <w:b/>
          <w:sz w:val="20"/>
          <w:szCs w:val="18"/>
          <w:u w:val="single"/>
          <w:lang w:eastAsia="es-ES"/>
        </w:rPr>
        <w:t>O</w:t>
      </w:r>
      <w:r w:rsidRPr="001D18EF">
        <w:rPr>
          <w:rFonts w:ascii="Arial" w:eastAsia="Times New Roman" w:hAnsi="Arial" w:cs="Arial"/>
          <w:b/>
          <w:sz w:val="20"/>
          <w:szCs w:val="18"/>
          <w:u w:val="single"/>
          <w:lang w:eastAsia="es-ES"/>
        </w:rPr>
        <w:t xml:space="preserve"> ESTADO REFORMADO</w:t>
      </w:r>
    </w:p>
    <w:p w:rsidR="00A035A0" w:rsidRPr="00FA38F0" w:rsidRDefault="00A035A0" w:rsidP="00A035A0">
      <w:pPr>
        <w:tabs>
          <w:tab w:val="left" w:pos="568"/>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rPr>
          <w:rFonts w:ascii="Arial" w:eastAsia="Times New Roman" w:hAnsi="Arial" w:cs="Arial"/>
          <w:sz w:val="18"/>
          <w:szCs w:val="18"/>
          <w:lang w:eastAsia="es-ES"/>
        </w:rPr>
      </w:pPr>
    </w:p>
    <w:p w:rsidR="00A035A0" w:rsidRPr="003A4484" w:rsidRDefault="00A035A0" w:rsidP="00A035A0">
      <w:pPr>
        <w:spacing w:after="0" w:line="240" w:lineRule="auto"/>
        <w:ind w:right="28"/>
        <w:jc w:val="both"/>
        <w:rPr>
          <w:rFonts w:ascii="Arial" w:eastAsia="Times New Roman" w:hAnsi="Arial" w:cs="Times New Roman"/>
          <w:b/>
          <w:snapToGrid w:val="0"/>
          <w:sz w:val="18"/>
          <w:szCs w:val="18"/>
          <w:lang w:eastAsia="es-ES"/>
        </w:rPr>
      </w:pPr>
    </w:p>
    <w:p w:rsidR="00A035A0" w:rsidRDefault="00A035A0" w:rsidP="00A035A0">
      <w:pPr>
        <w:tabs>
          <w:tab w:val="left" w:pos="993"/>
          <w:tab w:val="right" w:pos="9498"/>
        </w:tabs>
        <w:spacing w:after="0" w:line="240" w:lineRule="auto"/>
        <w:rPr>
          <w:rFonts w:ascii="Arial" w:eastAsia="Times New Roman" w:hAnsi="Arial" w:cs="Arial"/>
          <w:sz w:val="20"/>
          <w:szCs w:val="18"/>
          <w:lang w:eastAsia="es-ES"/>
        </w:rPr>
      </w:pPr>
      <w:r>
        <w:rPr>
          <w:rFonts w:ascii="Arial" w:eastAsia="Times New Roman" w:hAnsi="Arial" w:cs="Arial"/>
          <w:sz w:val="20"/>
          <w:szCs w:val="18"/>
          <w:lang w:eastAsia="es-ES"/>
        </w:rPr>
        <w:tab/>
      </w:r>
      <w:r w:rsidRPr="0040008A">
        <w:rPr>
          <w:rFonts w:ascii="Arial" w:eastAsia="Times New Roman" w:hAnsi="Arial" w:cs="Arial"/>
          <w:sz w:val="20"/>
          <w:szCs w:val="18"/>
          <w:lang w:eastAsia="es-ES"/>
        </w:rPr>
        <w:t>Descripción de materiales y elementos constructivos</w:t>
      </w:r>
      <w:r>
        <w:rPr>
          <w:rFonts w:ascii="Arial" w:eastAsia="Times New Roman" w:hAnsi="Arial" w:cs="Arial"/>
          <w:sz w:val="20"/>
          <w:szCs w:val="18"/>
          <w:lang w:eastAsia="es-ES"/>
        </w:rPr>
        <w:t xml:space="preserve"> estado reformado</w:t>
      </w:r>
    </w:p>
    <w:p w:rsidR="00A035A0" w:rsidRPr="0040008A" w:rsidRDefault="00A035A0" w:rsidP="00A035A0">
      <w:pPr>
        <w:tabs>
          <w:tab w:val="left" w:pos="993"/>
          <w:tab w:val="right" w:pos="9498"/>
        </w:tabs>
        <w:spacing w:after="0" w:line="240" w:lineRule="auto"/>
        <w:rPr>
          <w:rFonts w:ascii="Arial" w:eastAsia="Times New Roman" w:hAnsi="Arial" w:cs="Arial"/>
          <w:sz w:val="20"/>
          <w:szCs w:val="18"/>
          <w:lang w:eastAsia="es-ES"/>
        </w:rPr>
      </w:pPr>
    </w:p>
    <w:p w:rsidR="00A035A0" w:rsidRDefault="00A035A0" w:rsidP="00A035A0">
      <w:pPr>
        <w:tabs>
          <w:tab w:val="left" w:pos="993"/>
          <w:tab w:val="right" w:pos="9498"/>
        </w:tabs>
        <w:spacing w:after="0" w:line="240" w:lineRule="auto"/>
        <w:rPr>
          <w:rFonts w:ascii="Arial" w:eastAsia="Times New Roman" w:hAnsi="Arial" w:cs="Arial"/>
          <w:sz w:val="20"/>
          <w:szCs w:val="18"/>
          <w:lang w:eastAsia="es-ES"/>
        </w:rPr>
      </w:pPr>
      <w:r>
        <w:rPr>
          <w:rFonts w:ascii="Arial" w:eastAsia="Times New Roman" w:hAnsi="Arial" w:cs="Arial"/>
          <w:sz w:val="20"/>
          <w:szCs w:val="18"/>
          <w:lang w:eastAsia="es-ES"/>
        </w:rPr>
        <w:tab/>
      </w:r>
      <w:r w:rsidRPr="0040008A">
        <w:rPr>
          <w:rFonts w:ascii="Arial" w:eastAsia="Times New Roman" w:hAnsi="Arial" w:cs="Arial"/>
          <w:sz w:val="20"/>
          <w:szCs w:val="18"/>
          <w:lang w:eastAsia="es-ES"/>
        </w:rPr>
        <w:t>Cálculo de Ahorro de Energía:  Limitación de la demanda energética (HE1)</w:t>
      </w:r>
      <w:r>
        <w:rPr>
          <w:rFonts w:ascii="Arial" w:eastAsia="Times New Roman" w:hAnsi="Arial" w:cs="Arial"/>
          <w:sz w:val="20"/>
          <w:szCs w:val="18"/>
          <w:lang w:eastAsia="es-ES"/>
        </w:rPr>
        <w:t xml:space="preserve"> estado reformado</w:t>
      </w:r>
    </w:p>
    <w:p w:rsidR="00A035A0" w:rsidRDefault="00A035A0" w:rsidP="00A035A0">
      <w:pPr>
        <w:tabs>
          <w:tab w:val="right" w:pos="9498"/>
        </w:tabs>
        <w:spacing w:after="0" w:line="240" w:lineRule="auto"/>
      </w:pPr>
      <w:r>
        <w:rPr>
          <w:rFonts w:ascii="Arial" w:eastAsia="Times New Roman" w:hAnsi="Arial" w:cs="Arial"/>
          <w:sz w:val="20"/>
          <w:szCs w:val="18"/>
          <w:lang w:eastAsia="es-ES"/>
        </w:rPr>
        <w:tab/>
      </w:r>
    </w:p>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Pr="003C1B1A" w:rsidRDefault="00A035A0" w:rsidP="00A035A0">
      <w:pPr>
        <w:tabs>
          <w:tab w:val="left" w:pos="1800"/>
          <w:tab w:val="right" w:pos="9498"/>
        </w:tabs>
        <w:spacing w:after="0" w:line="240" w:lineRule="auto"/>
        <w:jc w:val="center"/>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DESCRIPCION DE MATERIALES Y ELEMENTOS CONSTRUCTIVOS ESTADO REFORMADO</w:t>
      </w:r>
    </w:p>
    <w:p w:rsidR="00A035A0" w:rsidRPr="003C1B1A" w:rsidRDefault="00A035A0" w:rsidP="00A035A0">
      <w:pPr>
        <w:rPr>
          <w:sz w:val="20"/>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52"/>
        <w:gridCol w:w="607"/>
        <w:gridCol w:w="607"/>
        <w:gridCol w:w="7207"/>
        <w:gridCol w:w="552"/>
      </w:tblGrid>
      <w:tr w:rsidR="00A035A0" w:rsidRPr="003C1B1A" w:rsidTr="003855C8">
        <w:trPr>
          <w:tblHeader/>
          <w:jc w:val="center"/>
        </w:trPr>
        <w:tc>
          <w:tcPr>
            <w:tcW w:w="9808" w:type="dxa"/>
            <w:gridSpan w:val="5"/>
            <w:shd w:val="clear" w:color="auto" w:fill="auto"/>
            <w:noWrap/>
          </w:tcPr>
          <w:p w:rsidR="00A035A0" w:rsidRPr="003C1B1A" w:rsidRDefault="00A035A0" w:rsidP="003855C8">
            <w:pPr>
              <w:spacing w:after="120" w:line="240" w:lineRule="auto"/>
              <w:jc w:val="center"/>
              <w:rPr>
                <w:rFonts w:ascii="Verdana" w:hAnsi="Verdana" w:cs="Verdana"/>
                <w:b/>
                <w:sz w:val="16"/>
              </w:rPr>
            </w:pPr>
            <w:r w:rsidRPr="003C1B1A">
              <w:rPr>
                <w:rFonts w:ascii="Verdana" w:hAnsi="Verdana" w:cs="Verdana"/>
                <w:b/>
                <w:sz w:val="16"/>
              </w:rPr>
              <w:t>ÍNDICE</w:t>
            </w:r>
          </w:p>
        </w:tc>
      </w:tr>
      <w:tr w:rsidR="00A035A0" w:rsidRPr="003C1B1A" w:rsidTr="003855C8">
        <w:trPr>
          <w:cantSplit/>
          <w:jc w:val="center"/>
        </w:trPr>
        <w:tc>
          <w:tcPr>
            <w:tcW w:w="567" w:type="dxa"/>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624" w:type="dxa"/>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624" w:type="dxa"/>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7427" w:type="dxa"/>
            <w:shd w:val="clear" w:color="auto" w:fill="auto"/>
            <w:tcMar>
              <w:top w:w="17" w:type="dxa"/>
              <w:left w:w="6" w:type="dxa"/>
              <w:bottom w:w="23" w:type="dxa"/>
              <w:right w:w="11" w:type="dxa"/>
            </w:tcMar>
            <w:vAlign w:val="center"/>
          </w:tcPr>
          <w:p w:rsidR="00A035A0" w:rsidRPr="003C1B1A" w:rsidRDefault="00A035A0" w:rsidP="003855C8">
            <w:pPr>
              <w:spacing w:after="0" w:line="240" w:lineRule="auto"/>
              <w:rPr>
                <w:rFonts w:ascii="Verdana" w:hAnsi="Verdana" w:cs="Verdana"/>
                <w:sz w:val="16"/>
              </w:rPr>
            </w:pPr>
            <w:r w:rsidRPr="003C1B1A">
              <w:rPr>
                <w:rFonts w:ascii="Verdana" w:hAnsi="Verdana" w:cs="Verdana"/>
                <w:sz w:val="16"/>
              </w:rPr>
              <w:t xml:space="preserve"> </w:t>
            </w:r>
          </w:p>
        </w:tc>
        <w:tc>
          <w:tcPr>
            <w:tcW w:w="567" w:type="dxa"/>
            <w:shd w:val="clear" w:color="auto" w:fill="auto"/>
            <w:tcMar>
              <w:top w:w="17" w:type="dxa"/>
              <w:left w:w="6" w:type="dxa"/>
              <w:bottom w:w="23" w:type="dxa"/>
              <w:right w:w="11" w:type="dxa"/>
            </w:tcMar>
            <w:vAlign w:val="center"/>
          </w:tcPr>
          <w:p w:rsidR="00A035A0" w:rsidRPr="003C1B1A" w:rsidRDefault="00A035A0" w:rsidP="003855C8">
            <w:pPr>
              <w:spacing w:after="0" w:line="240" w:lineRule="auto"/>
              <w:rPr>
                <w:rFonts w:ascii="Verdana" w:hAnsi="Verdana" w:cs="Verdana"/>
                <w:sz w:val="16"/>
              </w:rPr>
            </w:pPr>
            <w:r w:rsidRPr="003C1B1A">
              <w:rPr>
                <w:rFonts w:ascii="Verdana" w:hAnsi="Verdana" w:cs="Verdana"/>
                <w:sz w:val="16"/>
              </w:rPr>
              <w:t xml:space="preserve"> </w:t>
            </w:r>
          </w:p>
        </w:tc>
      </w:tr>
      <w:tr w:rsidR="00A035A0" w:rsidRPr="003C1B1A" w:rsidTr="003855C8">
        <w:trPr>
          <w:cantSplit/>
          <w:jc w:val="center"/>
        </w:trPr>
        <w:tc>
          <w:tcPr>
            <w:tcW w:w="9241" w:type="dxa"/>
            <w:gridSpan w:val="4"/>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567" w:type="dxa"/>
            <w:shd w:val="clear" w:color="auto" w:fill="auto"/>
            <w:tcMar>
              <w:top w:w="17" w:type="dxa"/>
              <w:left w:w="6" w:type="dxa"/>
              <w:bottom w:w="23" w:type="dxa"/>
              <w:right w:w="11" w:type="dxa"/>
            </w:tcMar>
            <w:vAlign w:val="center"/>
          </w:tcPr>
          <w:p w:rsidR="00A035A0" w:rsidRPr="003C1B1A" w:rsidRDefault="00A035A0" w:rsidP="003855C8">
            <w:pPr>
              <w:spacing w:after="0" w:line="240" w:lineRule="auto"/>
              <w:rPr>
                <w:rFonts w:ascii="Verdana" w:hAnsi="Verdana" w:cs="Verdana"/>
                <w:sz w:val="16"/>
              </w:rPr>
            </w:pPr>
            <w:r w:rsidRPr="003C1B1A">
              <w:rPr>
                <w:rFonts w:ascii="Verdana" w:hAnsi="Verdana" w:cs="Verdana"/>
                <w:sz w:val="16"/>
              </w:rPr>
              <w:t xml:space="preserve"> </w:t>
            </w:r>
          </w:p>
        </w:tc>
      </w:tr>
      <w:tr w:rsidR="00A035A0" w:rsidRPr="003C1B1A" w:rsidTr="003855C8">
        <w:trPr>
          <w:cantSplit/>
          <w:jc w:val="center"/>
        </w:trPr>
        <w:tc>
          <w:tcPr>
            <w:tcW w:w="567" w:type="dxa"/>
            <w:shd w:val="clear" w:color="auto" w:fill="auto"/>
            <w:noWrap/>
          </w:tcPr>
          <w:p w:rsidR="00A035A0" w:rsidRPr="003C1B1A" w:rsidRDefault="00A035A0" w:rsidP="003855C8">
            <w:pPr>
              <w:pStyle w:val="INDCAP1"/>
              <w:jc w:val="right"/>
              <w:rPr>
                <w:sz w:val="16"/>
              </w:rPr>
            </w:pPr>
            <w:r w:rsidRPr="003C1B1A">
              <w:rPr>
                <w:sz w:val="16"/>
              </w:rPr>
              <w:t>1.-</w:t>
            </w:r>
          </w:p>
        </w:tc>
        <w:tc>
          <w:tcPr>
            <w:tcW w:w="8674" w:type="dxa"/>
            <w:gridSpan w:val="3"/>
            <w:shd w:val="clear" w:color="auto" w:fill="auto"/>
          </w:tcPr>
          <w:p w:rsidR="00A035A0" w:rsidRPr="003C1B1A" w:rsidRDefault="006A6F47" w:rsidP="003855C8">
            <w:pPr>
              <w:pStyle w:val="INDCAP1"/>
              <w:rPr>
                <w:sz w:val="16"/>
              </w:rPr>
            </w:pPr>
            <w:hyperlink w:anchor="REF_HTML:_RC_:1">
              <w:r w:rsidR="00A035A0" w:rsidRPr="003C1B1A">
                <w:rPr>
                  <w:sz w:val="16"/>
                </w:rPr>
                <w:t>SISTEMA ENVOLVENTE</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191" w:type="dxa"/>
            <w:gridSpan w:val="2"/>
            <w:shd w:val="clear" w:color="auto" w:fill="auto"/>
            <w:noWrap/>
          </w:tcPr>
          <w:p w:rsidR="00A035A0" w:rsidRPr="003C1B1A" w:rsidRDefault="00A035A0" w:rsidP="003855C8">
            <w:pPr>
              <w:pStyle w:val="INDCAP2"/>
              <w:jc w:val="right"/>
              <w:rPr>
                <w:sz w:val="16"/>
              </w:rPr>
            </w:pPr>
            <w:r w:rsidRPr="003C1B1A">
              <w:rPr>
                <w:sz w:val="16"/>
              </w:rPr>
              <w:t>1.1.-</w:t>
            </w:r>
          </w:p>
        </w:tc>
        <w:tc>
          <w:tcPr>
            <w:tcW w:w="8050" w:type="dxa"/>
            <w:gridSpan w:val="2"/>
            <w:shd w:val="clear" w:color="auto" w:fill="auto"/>
          </w:tcPr>
          <w:p w:rsidR="00A035A0" w:rsidRPr="003C1B1A" w:rsidRDefault="006A6F47" w:rsidP="003855C8">
            <w:pPr>
              <w:pStyle w:val="INDCAP2"/>
              <w:rPr>
                <w:sz w:val="16"/>
              </w:rPr>
            </w:pPr>
            <w:hyperlink w:anchor="REF_HTML:_RC_:1:1">
              <w:r w:rsidR="00A035A0" w:rsidRPr="003C1B1A">
                <w:rPr>
                  <w:sz w:val="16"/>
                </w:rPr>
                <w:t>Suelos en contacto con el terreno</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1.1.1.-</w:t>
            </w:r>
          </w:p>
        </w:tc>
        <w:tc>
          <w:tcPr>
            <w:tcW w:w="7427" w:type="dxa"/>
            <w:shd w:val="clear" w:color="auto" w:fill="auto"/>
          </w:tcPr>
          <w:p w:rsidR="00A035A0" w:rsidRPr="003C1B1A" w:rsidRDefault="006A6F47" w:rsidP="003855C8">
            <w:pPr>
              <w:pStyle w:val="INDCAP3"/>
              <w:rPr>
                <w:sz w:val="16"/>
              </w:rPr>
            </w:pPr>
            <w:hyperlink w:anchor="REF_HTML:_RC_:1:1:1">
              <w:r w:rsidR="00A035A0" w:rsidRPr="003C1B1A">
                <w:rPr>
                  <w:sz w:val="16"/>
                </w:rPr>
                <w:t>Forjados sanitarios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191" w:type="dxa"/>
            <w:gridSpan w:val="2"/>
            <w:shd w:val="clear" w:color="auto" w:fill="auto"/>
            <w:noWrap/>
          </w:tcPr>
          <w:p w:rsidR="00A035A0" w:rsidRPr="003C1B1A" w:rsidRDefault="00A035A0" w:rsidP="003855C8">
            <w:pPr>
              <w:pStyle w:val="INDCAP2"/>
              <w:jc w:val="right"/>
              <w:rPr>
                <w:sz w:val="16"/>
              </w:rPr>
            </w:pPr>
            <w:r w:rsidRPr="003C1B1A">
              <w:rPr>
                <w:sz w:val="16"/>
              </w:rPr>
              <w:t>1.2.-</w:t>
            </w:r>
          </w:p>
        </w:tc>
        <w:tc>
          <w:tcPr>
            <w:tcW w:w="8050" w:type="dxa"/>
            <w:gridSpan w:val="2"/>
            <w:shd w:val="clear" w:color="auto" w:fill="auto"/>
          </w:tcPr>
          <w:p w:rsidR="00A035A0" w:rsidRPr="003C1B1A" w:rsidRDefault="006A6F47" w:rsidP="003855C8">
            <w:pPr>
              <w:pStyle w:val="INDCAP2"/>
              <w:rPr>
                <w:sz w:val="16"/>
              </w:rPr>
            </w:pPr>
            <w:hyperlink w:anchor="REF_HTML:_RC_:1:2">
              <w:r w:rsidR="00A035A0" w:rsidRPr="003C1B1A">
                <w:rPr>
                  <w:sz w:val="16"/>
                </w:rPr>
                <w:t>Fachadas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1.2.1.-</w:t>
            </w:r>
          </w:p>
        </w:tc>
        <w:tc>
          <w:tcPr>
            <w:tcW w:w="7427" w:type="dxa"/>
            <w:shd w:val="clear" w:color="auto" w:fill="auto"/>
          </w:tcPr>
          <w:p w:rsidR="00A035A0" w:rsidRPr="003C1B1A" w:rsidRDefault="006A6F47" w:rsidP="003855C8">
            <w:pPr>
              <w:pStyle w:val="INDCAP3"/>
              <w:rPr>
                <w:sz w:val="16"/>
              </w:rPr>
            </w:pPr>
            <w:hyperlink w:anchor="REF_HTML:_RC_:1:2:1">
              <w:r w:rsidR="00A035A0" w:rsidRPr="003C1B1A">
                <w:rPr>
                  <w:sz w:val="16"/>
                </w:rPr>
                <w:t>Parte ciega de las fachadas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1.2.2.-</w:t>
            </w:r>
          </w:p>
        </w:tc>
        <w:tc>
          <w:tcPr>
            <w:tcW w:w="7427" w:type="dxa"/>
            <w:shd w:val="clear" w:color="auto" w:fill="auto"/>
          </w:tcPr>
          <w:p w:rsidR="00A035A0" w:rsidRPr="003C1B1A" w:rsidRDefault="006A6F47" w:rsidP="003855C8">
            <w:pPr>
              <w:pStyle w:val="INDCAP3"/>
              <w:rPr>
                <w:sz w:val="16"/>
              </w:rPr>
            </w:pPr>
            <w:hyperlink w:anchor="REF_HTML:_RC_:1:2:2">
              <w:r w:rsidR="00A035A0" w:rsidRPr="003C1B1A">
                <w:rPr>
                  <w:sz w:val="16"/>
                </w:rPr>
                <w:t>Huecos en fachada</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191" w:type="dxa"/>
            <w:gridSpan w:val="2"/>
            <w:shd w:val="clear" w:color="auto" w:fill="auto"/>
            <w:noWrap/>
          </w:tcPr>
          <w:p w:rsidR="00A035A0" w:rsidRPr="003C1B1A" w:rsidRDefault="00A035A0" w:rsidP="003855C8">
            <w:pPr>
              <w:pStyle w:val="INDCAP2"/>
              <w:jc w:val="right"/>
              <w:rPr>
                <w:sz w:val="16"/>
              </w:rPr>
            </w:pPr>
            <w:r w:rsidRPr="003C1B1A">
              <w:rPr>
                <w:sz w:val="16"/>
              </w:rPr>
              <w:t>1.3.-</w:t>
            </w:r>
          </w:p>
        </w:tc>
        <w:tc>
          <w:tcPr>
            <w:tcW w:w="8050" w:type="dxa"/>
            <w:gridSpan w:val="2"/>
            <w:shd w:val="clear" w:color="auto" w:fill="auto"/>
          </w:tcPr>
          <w:p w:rsidR="00A035A0" w:rsidRPr="003C1B1A" w:rsidRDefault="006A6F47" w:rsidP="003855C8">
            <w:pPr>
              <w:pStyle w:val="INDCAP2"/>
              <w:rPr>
                <w:sz w:val="16"/>
              </w:rPr>
            </w:pPr>
            <w:hyperlink w:anchor="REF_HTML:_RC_:1:3">
              <w:r w:rsidR="00A035A0" w:rsidRPr="003C1B1A">
                <w:rPr>
                  <w:sz w:val="16"/>
                </w:rPr>
                <w:t>Cubiertas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1.3.1.-</w:t>
            </w:r>
          </w:p>
        </w:tc>
        <w:tc>
          <w:tcPr>
            <w:tcW w:w="7427" w:type="dxa"/>
            <w:shd w:val="clear" w:color="auto" w:fill="auto"/>
          </w:tcPr>
          <w:p w:rsidR="00A035A0" w:rsidRPr="003C1B1A" w:rsidRDefault="006A6F47" w:rsidP="003855C8">
            <w:pPr>
              <w:pStyle w:val="INDCAP3"/>
              <w:rPr>
                <w:sz w:val="16"/>
              </w:rPr>
            </w:pPr>
            <w:hyperlink w:anchor="REF_HTML:_RC_:1:3:1">
              <w:r w:rsidR="00A035A0" w:rsidRPr="003C1B1A">
                <w:rPr>
                  <w:sz w:val="16"/>
                </w:rPr>
                <w:t>Parte maciza de los tejados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9241" w:type="dxa"/>
            <w:gridSpan w:val="4"/>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567" w:type="dxa"/>
            <w:shd w:val="clear" w:color="auto" w:fill="auto"/>
            <w:tcMar>
              <w:top w:w="17" w:type="dxa"/>
              <w:left w:w="6" w:type="dxa"/>
              <w:bottom w:w="23" w:type="dxa"/>
              <w:right w:w="11" w:type="dxa"/>
            </w:tcMar>
            <w:vAlign w:val="center"/>
          </w:tcPr>
          <w:p w:rsidR="00A035A0" w:rsidRPr="003C1B1A" w:rsidRDefault="00A035A0" w:rsidP="003855C8">
            <w:pPr>
              <w:spacing w:after="0" w:line="240" w:lineRule="auto"/>
              <w:rPr>
                <w:rFonts w:ascii="Verdana" w:hAnsi="Verdana" w:cs="Verdana"/>
                <w:sz w:val="16"/>
              </w:rPr>
            </w:pPr>
            <w:r w:rsidRPr="003C1B1A">
              <w:rPr>
                <w:rFonts w:ascii="Verdana" w:hAnsi="Verdana" w:cs="Verdana"/>
                <w:sz w:val="16"/>
              </w:rPr>
              <w:t xml:space="preserve"> </w:t>
            </w:r>
          </w:p>
        </w:tc>
      </w:tr>
      <w:tr w:rsidR="00A035A0" w:rsidRPr="003C1B1A" w:rsidTr="003855C8">
        <w:trPr>
          <w:cantSplit/>
          <w:jc w:val="center"/>
        </w:trPr>
        <w:tc>
          <w:tcPr>
            <w:tcW w:w="567" w:type="dxa"/>
            <w:shd w:val="clear" w:color="auto" w:fill="auto"/>
            <w:noWrap/>
          </w:tcPr>
          <w:p w:rsidR="00A035A0" w:rsidRPr="003C1B1A" w:rsidRDefault="00A035A0" w:rsidP="003855C8">
            <w:pPr>
              <w:pStyle w:val="INDCAP1"/>
              <w:jc w:val="right"/>
              <w:rPr>
                <w:sz w:val="16"/>
              </w:rPr>
            </w:pPr>
            <w:r w:rsidRPr="003C1B1A">
              <w:rPr>
                <w:sz w:val="16"/>
              </w:rPr>
              <w:t>2.-</w:t>
            </w:r>
          </w:p>
        </w:tc>
        <w:tc>
          <w:tcPr>
            <w:tcW w:w="8674" w:type="dxa"/>
            <w:gridSpan w:val="3"/>
            <w:shd w:val="clear" w:color="auto" w:fill="auto"/>
          </w:tcPr>
          <w:p w:rsidR="00A035A0" w:rsidRPr="003C1B1A" w:rsidRDefault="006A6F47" w:rsidP="003855C8">
            <w:pPr>
              <w:pStyle w:val="INDCAP1"/>
              <w:rPr>
                <w:sz w:val="16"/>
              </w:rPr>
            </w:pPr>
            <w:hyperlink w:anchor="REF_HTML:_RC_:2">
              <w:r w:rsidR="00A035A0" w:rsidRPr="003C1B1A">
                <w:rPr>
                  <w:sz w:val="16"/>
                </w:rPr>
                <w:t>SISTEMA DE COMPARTIMENTACIÓN</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191" w:type="dxa"/>
            <w:gridSpan w:val="2"/>
            <w:shd w:val="clear" w:color="auto" w:fill="auto"/>
            <w:noWrap/>
          </w:tcPr>
          <w:p w:rsidR="00A035A0" w:rsidRPr="003C1B1A" w:rsidRDefault="00A035A0" w:rsidP="003855C8">
            <w:pPr>
              <w:pStyle w:val="INDCAP2"/>
              <w:jc w:val="right"/>
              <w:rPr>
                <w:sz w:val="16"/>
              </w:rPr>
            </w:pPr>
            <w:r w:rsidRPr="003C1B1A">
              <w:rPr>
                <w:sz w:val="16"/>
              </w:rPr>
              <w:t>2.1.-</w:t>
            </w:r>
          </w:p>
        </w:tc>
        <w:tc>
          <w:tcPr>
            <w:tcW w:w="8050" w:type="dxa"/>
            <w:gridSpan w:val="2"/>
            <w:shd w:val="clear" w:color="auto" w:fill="auto"/>
          </w:tcPr>
          <w:p w:rsidR="00A035A0" w:rsidRPr="003C1B1A" w:rsidRDefault="006A6F47" w:rsidP="003855C8">
            <w:pPr>
              <w:pStyle w:val="INDCAP2"/>
              <w:rPr>
                <w:sz w:val="16"/>
              </w:rPr>
            </w:pPr>
            <w:hyperlink w:anchor="REF_HTML:_RC_:2:1">
              <w:r w:rsidR="00A035A0" w:rsidRPr="003C1B1A">
                <w:rPr>
                  <w:sz w:val="16"/>
                </w:rPr>
                <w:t>Compartimentación interior vertical</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2.1.1.-</w:t>
            </w:r>
          </w:p>
        </w:tc>
        <w:tc>
          <w:tcPr>
            <w:tcW w:w="7427" w:type="dxa"/>
            <w:shd w:val="clear" w:color="auto" w:fill="auto"/>
          </w:tcPr>
          <w:p w:rsidR="00A035A0" w:rsidRPr="003C1B1A" w:rsidRDefault="006A6F47" w:rsidP="003855C8">
            <w:pPr>
              <w:pStyle w:val="INDCAP3"/>
              <w:rPr>
                <w:sz w:val="16"/>
              </w:rPr>
            </w:pPr>
            <w:hyperlink w:anchor="REF_HTML:_RC_:2:1:1">
              <w:r w:rsidR="00A035A0" w:rsidRPr="003C1B1A">
                <w:rPr>
                  <w:sz w:val="16"/>
                </w:rPr>
                <w:t>Parte ciega de la compartimentación interior vertical</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814" w:type="dxa"/>
            <w:gridSpan w:val="3"/>
            <w:shd w:val="clear" w:color="auto" w:fill="auto"/>
            <w:noWrap/>
          </w:tcPr>
          <w:p w:rsidR="00A035A0" w:rsidRPr="003C1B1A" w:rsidRDefault="00A035A0" w:rsidP="003855C8">
            <w:pPr>
              <w:pStyle w:val="INDCAP3"/>
              <w:jc w:val="right"/>
              <w:rPr>
                <w:sz w:val="16"/>
              </w:rPr>
            </w:pPr>
            <w:r w:rsidRPr="003C1B1A">
              <w:rPr>
                <w:sz w:val="16"/>
              </w:rPr>
              <w:t>2.1.2.-</w:t>
            </w:r>
          </w:p>
        </w:tc>
        <w:tc>
          <w:tcPr>
            <w:tcW w:w="7427" w:type="dxa"/>
            <w:shd w:val="clear" w:color="auto" w:fill="auto"/>
          </w:tcPr>
          <w:p w:rsidR="00A035A0" w:rsidRPr="003C1B1A" w:rsidRDefault="006A6F47" w:rsidP="003855C8">
            <w:pPr>
              <w:pStyle w:val="INDCAP3"/>
              <w:rPr>
                <w:sz w:val="16"/>
              </w:rPr>
            </w:pPr>
            <w:hyperlink w:anchor="REF_HTML:_RC_:2:1:2">
              <w:r w:rsidR="00A035A0" w:rsidRPr="003C1B1A">
                <w:rPr>
                  <w:sz w:val="16"/>
                </w:rPr>
                <w:t>Huecos verticales interiores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1191" w:type="dxa"/>
            <w:gridSpan w:val="2"/>
            <w:shd w:val="clear" w:color="auto" w:fill="auto"/>
            <w:noWrap/>
          </w:tcPr>
          <w:p w:rsidR="00A035A0" w:rsidRPr="003C1B1A" w:rsidRDefault="00A035A0" w:rsidP="003855C8">
            <w:pPr>
              <w:pStyle w:val="INDCAP2"/>
              <w:jc w:val="right"/>
              <w:rPr>
                <w:sz w:val="16"/>
              </w:rPr>
            </w:pPr>
            <w:r w:rsidRPr="003C1B1A">
              <w:rPr>
                <w:sz w:val="16"/>
              </w:rPr>
              <w:t>2.2.-</w:t>
            </w:r>
          </w:p>
        </w:tc>
        <w:tc>
          <w:tcPr>
            <w:tcW w:w="8050" w:type="dxa"/>
            <w:gridSpan w:val="2"/>
            <w:shd w:val="clear" w:color="auto" w:fill="auto"/>
          </w:tcPr>
          <w:p w:rsidR="00A035A0" w:rsidRPr="003C1B1A" w:rsidRDefault="006A6F47" w:rsidP="003855C8">
            <w:pPr>
              <w:pStyle w:val="INDCAP2"/>
              <w:rPr>
                <w:sz w:val="16"/>
              </w:rPr>
            </w:pPr>
            <w:hyperlink w:anchor="REF_HTML:_RC_:2:2">
              <w:r w:rsidR="00A035A0" w:rsidRPr="003C1B1A">
                <w:rPr>
                  <w:sz w:val="16"/>
                </w:rPr>
                <w:t>Compartimentación interior horizontal</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r w:rsidR="00A035A0" w:rsidRPr="003C1B1A" w:rsidTr="003855C8">
        <w:trPr>
          <w:cantSplit/>
          <w:jc w:val="center"/>
        </w:trPr>
        <w:tc>
          <w:tcPr>
            <w:tcW w:w="9241" w:type="dxa"/>
            <w:gridSpan w:val="4"/>
            <w:shd w:val="clear" w:color="auto" w:fill="auto"/>
            <w:noWrap/>
            <w:vAlign w:val="center"/>
          </w:tcPr>
          <w:p w:rsidR="00A035A0" w:rsidRPr="003C1B1A" w:rsidRDefault="00A035A0" w:rsidP="003855C8">
            <w:pPr>
              <w:spacing w:after="0" w:line="240" w:lineRule="auto"/>
              <w:jc w:val="center"/>
              <w:rPr>
                <w:rFonts w:ascii="Verdana" w:hAnsi="Verdana" w:cs="Verdana"/>
                <w:sz w:val="16"/>
              </w:rPr>
            </w:pPr>
            <w:r w:rsidRPr="003C1B1A">
              <w:rPr>
                <w:rFonts w:ascii="Verdana" w:hAnsi="Verdana" w:cs="Verdana"/>
                <w:sz w:val="16"/>
              </w:rPr>
              <w:t xml:space="preserve"> </w:t>
            </w:r>
          </w:p>
        </w:tc>
        <w:tc>
          <w:tcPr>
            <w:tcW w:w="567" w:type="dxa"/>
            <w:shd w:val="clear" w:color="auto" w:fill="auto"/>
            <w:tcMar>
              <w:top w:w="17" w:type="dxa"/>
              <w:left w:w="6" w:type="dxa"/>
              <w:bottom w:w="23" w:type="dxa"/>
              <w:right w:w="11" w:type="dxa"/>
            </w:tcMar>
            <w:vAlign w:val="center"/>
          </w:tcPr>
          <w:p w:rsidR="00A035A0" w:rsidRPr="003C1B1A" w:rsidRDefault="00A035A0" w:rsidP="003855C8">
            <w:pPr>
              <w:spacing w:after="0" w:line="240" w:lineRule="auto"/>
              <w:rPr>
                <w:rFonts w:ascii="Verdana" w:hAnsi="Verdana" w:cs="Verdana"/>
                <w:sz w:val="16"/>
              </w:rPr>
            </w:pPr>
            <w:r w:rsidRPr="003C1B1A">
              <w:rPr>
                <w:rFonts w:ascii="Verdana" w:hAnsi="Verdana" w:cs="Verdana"/>
                <w:sz w:val="16"/>
              </w:rPr>
              <w:t xml:space="preserve"> </w:t>
            </w:r>
          </w:p>
        </w:tc>
      </w:tr>
      <w:tr w:rsidR="00A035A0" w:rsidRPr="003C1B1A" w:rsidTr="003855C8">
        <w:trPr>
          <w:cantSplit/>
          <w:jc w:val="center"/>
        </w:trPr>
        <w:tc>
          <w:tcPr>
            <w:tcW w:w="567" w:type="dxa"/>
            <w:shd w:val="clear" w:color="auto" w:fill="auto"/>
            <w:noWrap/>
          </w:tcPr>
          <w:p w:rsidR="00A035A0" w:rsidRPr="003C1B1A" w:rsidRDefault="00A035A0" w:rsidP="003855C8">
            <w:pPr>
              <w:pStyle w:val="INDCAP1"/>
              <w:jc w:val="right"/>
              <w:rPr>
                <w:sz w:val="16"/>
              </w:rPr>
            </w:pPr>
            <w:r w:rsidRPr="003C1B1A">
              <w:rPr>
                <w:sz w:val="16"/>
              </w:rPr>
              <w:t>3.-</w:t>
            </w:r>
          </w:p>
        </w:tc>
        <w:tc>
          <w:tcPr>
            <w:tcW w:w="8674" w:type="dxa"/>
            <w:gridSpan w:val="3"/>
            <w:shd w:val="clear" w:color="auto" w:fill="auto"/>
          </w:tcPr>
          <w:p w:rsidR="00A035A0" w:rsidRPr="003C1B1A" w:rsidRDefault="006A6F47" w:rsidP="003855C8">
            <w:pPr>
              <w:pStyle w:val="INDCAP1"/>
              <w:rPr>
                <w:sz w:val="16"/>
              </w:rPr>
            </w:pPr>
            <w:hyperlink w:anchor="REF_HTML:_RC_:3">
              <w:r w:rsidR="00A035A0" w:rsidRPr="003C1B1A">
                <w:rPr>
                  <w:sz w:val="16"/>
                </w:rPr>
                <w:t>MATERIALES</w:t>
              </w:r>
            </w:hyperlink>
          </w:p>
        </w:tc>
        <w:tc>
          <w:tcPr>
            <w:tcW w:w="567" w:type="dxa"/>
            <w:shd w:val="clear" w:color="auto" w:fill="auto"/>
            <w:noWrap/>
            <w:vAlign w:val="bottom"/>
          </w:tcPr>
          <w:p w:rsidR="00A035A0" w:rsidRPr="003C1B1A" w:rsidRDefault="00A035A0" w:rsidP="003855C8">
            <w:pPr>
              <w:spacing w:after="0" w:line="240" w:lineRule="auto"/>
              <w:rPr>
                <w:rFonts w:ascii="Verdana" w:hAnsi="Verdana" w:cs="Verdana"/>
                <w:sz w:val="16"/>
              </w:rPr>
            </w:pPr>
          </w:p>
        </w:tc>
      </w:tr>
    </w:tbl>
    <w:p w:rsidR="00A035A0" w:rsidRDefault="00A035A0" w:rsidP="00A035A0"/>
    <w:p w:rsidR="00A035A0" w:rsidRDefault="00A035A0" w:rsidP="00A035A0">
      <w:r>
        <w:br w:type="page"/>
      </w:r>
    </w:p>
    <w:p w:rsidR="00A035A0" w:rsidRPr="00BB44BE" w:rsidRDefault="00A035A0" w:rsidP="00A035A0">
      <w:pPr>
        <w:pStyle w:val="CAP1"/>
        <w:keepNext/>
        <w:rPr>
          <w:rFonts w:ascii="Arial" w:hAnsi="Arial" w:cs="Arial"/>
        </w:rPr>
      </w:pPr>
      <w:r w:rsidRPr="00BB44BE">
        <w:rPr>
          <w:rFonts w:ascii="Arial" w:hAnsi="Arial" w:cs="Arial"/>
        </w:rPr>
        <w:lastRenderedPageBreak/>
        <w:t>1.- SISTEMA ENVOLVENTE</w:t>
      </w:r>
    </w:p>
    <w:p w:rsidR="00A035A0" w:rsidRPr="00BB44BE" w:rsidRDefault="00A035A0" w:rsidP="00A035A0">
      <w:pPr>
        <w:spacing w:after="0" w:line="2" w:lineRule="auto"/>
        <w:rPr>
          <w:rFonts w:ascii="Arial" w:hAnsi="Arial" w:cs="Arial"/>
        </w:rPr>
      </w:pPr>
    </w:p>
    <w:p w:rsidR="00A035A0" w:rsidRPr="00BB44BE" w:rsidRDefault="00A035A0" w:rsidP="00A035A0">
      <w:pPr>
        <w:pStyle w:val="CAP2"/>
        <w:keepNext/>
        <w:rPr>
          <w:rFonts w:ascii="Arial" w:hAnsi="Arial" w:cs="Arial"/>
        </w:rPr>
      </w:pPr>
      <w:r w:rsidRPr="00BB44BE">
        <w:rPr>
          <w:rFonts w:ascii="Arial" w:hAnsi="Arial" w:cs="Arial"/>
        </w:rPr>
        <w:t>1.1.- Suelos en contacto con el terreno</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1.1.1.- Forjados sanitarios</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337"/>
              <w:gridCol w:w="3132"/>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Forjado sanitario - Base de árido. Solado de terrazo</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1060.08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REVESTIMIENTO DEL SUELO</w:t>
            </w:r>
          </w:p>
          <w:p w:rsidR="00A035A0" w:rsidRPr="00BB44BE" w:rsidRDefault="00A035A0" w:rsidP="003855C8">
            <w:pPr>
              <w:pStyle w:val="CUERPOTEXTOTABLA"/>
              <w:jc w:val="both"/>
              <w:rPr>
                <w:rFonts w:ascii="Arial" w:hAnsi="Arial" w:cs="Arial"/>
              </w:rPr>
            </w:pPr>
            <w:r w:rsidRPr="00BB44BE">
              <w:rPr>
                <w:rFonts w:ascii="Arial" w:hAnsi="Arial" w:cs="Arial"/>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BB44BE" w:rsidRDefault="00A035A0" w:rsidP="003855C8">
            <w:pPr>
              <w:pStyle w:val="CUERPOTEXTOTABLA"/>
              <w:jc w:val="both"/>
              <w:rPr>
                <w:rFonts w:ascii="Arial" w:hAnsi="Arial" w:cs="Arial"/>
              </w:rPr>
            </w:pPr>
            <w:r w:rsidRPr="00BB44BE">
              <w:rPr>
                <w:rFonts w:ascii="Arial" w:hAnsi="Arial" w:cs="Arial"/>
              </w:rPr>
              <w:t>ELEMENTO ESTRUCTURAL</w:t>
            </w:r>
          </w:p>
          <w:p w:rsidR="00A035A0" w:rsidRPr="00BB44BE" w:rsidRDefault="00A035A0" w:rsidP="003855C8">
            <w:pPr>
              <w:pStyle w:val="CUERPOTEXTOTABLA"/>
              <w:jc w:val="both"/>
              <w:rPr>
                <w:rFonts w:ascii="Arial" w:hAnsi="Arial" w:cs="Arial"/>
              </w:rPr>
            </w:pPr>
            <w:r w:rsidRPr="00BB44BE">
              <w:rPr>
                <w:rFonts w:ascii="Arial" w:hAnsi="Arial" w:cs="Arial"/>
              </w:rPr>
              <w:t>Forjado sanitario de hormigón armado, canto 30 = 25+5 cm, realizado con hormigón HA-25/B/20/IIa, y acero UNE-EN 10080 B 500 S; vigueta pretensada bovedilla de hormigón, 60x20x25 cm y malla electrosoldada ME 20x20 Ø 5-5 B 500 T 6x2,20 UNE-EN 10080, en capa de compresión, sobre murete de apoyo de ladrillo cerámico perforado (tosco), para revestir.</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5A066512" wp14:editId="42605BB9">
                  <wp:extent cx="1731600" cy="669600"/>
                  <wp:effectExtent l="0" t="0" r="0" b="0"/>
                  <wp:docPr id="208"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177"/>
                          <a:stretch>
                            <a:fillRect/>
                          </a:stretch>
                        </pic:blipFill>
                        <pic:spPr>
                          <a:xfrm>
                            <a:off x="0" y="0"/>
                            <a:ext cx="1731600" cy="6696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Solado de baldosas de terrazo micrograno (menor o igual a 6 mm)</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de cemento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Base de gravilla de machaqueo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40.2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Altura libre: 60 cm</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s</w:t>
            </w:r>
            <w:r w:rsidRPr="00BB44BE">
              <w:rPr>
                <w:rFonts w:ascii="Arial" w:hAnsi="Arial" w:cs="Arial"/>
              </w:rPr>
              <w:t>: 0.37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(Para una longitud característica B' = 11.8 m)</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Detalle de cálculo (U</w:t>
            </w:r>
            <w:r w:rsidRPr="00BB44BE">
              <w:rPr>
                <w:rFonts w:ascii="Arial" w:hAnsi="Arial" w:cs="Arial"/>
                <w:vertAlign w:val="subscript"/>
              </w:rPr>
              <w:t>s</w:t>
            </w:r>
            <w:r w:rsidRPr="00BB44BE">
              <w:rPr>
                <w:rFonts w:ascii="Arial" w:hAnsi="Arial" w:cs="Arial"/>
              </w:rPr>
              <w:t>)</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Superficie del forjado, A: 1100.90 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Perímetro del forjado, P: 185.90 m</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Profundidad media de la cámara sanitaria por debajo del nivel del terreno, z: 1.00 m</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Altura media de la cara superior del forjado por encima del nivel del terreno, h: 0.00 m</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Resistencia térmica del forjado, Rf: 0.32 m²·h·°C/kcal</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Coeficiente de transmisión térmica del muro perimetral, Uw: 0.94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Factor de protección contra el viento, fw: 0.05</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Tipo de terreno: Arena semidensa</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562.13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62.9(-1; -6)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Nivel global de presión de ruido de impactos normalizado, L</w:t>
            </w:r>
            <w:r w:rsidRPr="00BB44BE">
              <w:rPr>
                <w:rFonts w:ascii="Arial" w:hAnsi="Arial" w:cs="Arial"/>
                <w:vertAlign w:val="subscript"/>
              </w:rPr>
              <w:t>n,w</w:t>
            </w:r>
            <w:r w:rsidRPr="00BB44BE">
              <w:rPr>
                <w:rFonts w:ascii="Arial" w:hAnsi="Arial" w:cs="Arial"/>
              </w:rPr>
              <w:t>: 67.8 dB</w:t>
            </w:r>
          </w:p>
        </w:tc>
      </w:tr>
    </w:tbl>
    <w:p w:rsidR="00A035A0" w:rsidRPr="00BB44BE" w:rsidRDefault="00A035A0" w:rsidP="00A035A0">
      <w:pPr>
        <w:spacing w:after="0" w:line="2" w:lineRule="auto"/>
        <w:rPr>
          <w:rFonts w:ascii="Arial" w:hAnsi="Arial" w:cs="Arial"/>
        </w:rPr>
      </w:pPr>
    </w:p>
    <w:p w:rsidR="00A035A0" w:rsidRDefault="00A035A0" w:rsidP="00A035A0">
      <w:pPr>
        <w:pStyle w:val="CUERPOTEXTO"/>
        <w:rPr>
          <w:rFonts w:ascii="Arial" w:hAnsi="Arial" w:cs="Arial"/>
        </w:rPr>
      </w:pPr>
      <w:r w:rsidRPr="00BB44BE">
        <w:rPr>
          <w:rFonts w:ascii="Arial" w:hAnsi="Arial" w:cs="Arial"/>
        </w:rPr>
        <w:t xml:space="preserve"> </w:t>
      </w:r>
    </w:p>
    <w:p w:rsidR="003C1B1A" w:rsidRDefault="003C1B1A" w:rsidP="00A035A0">
      <w:pPr>
        <w:pStyle w:val="CUERPOTEXTO"/>
        <w:rPr>
          <w:rFonts w:ascii="Arial" w:hAnsi="Arial" w:cs="Arial"/>
        </w:rPr>
      </w:pPr>
    </w:p>
    <w:p w:rsidR="003C1B1A" w:rsidRDefault="003C1B1A" w:rsidP="00A035A0">
      <w:pPr>
        <w:pStyle w:val="CUERPOTEXTO"/>
        <w:rPr>
          <w:rFonts w:ascii="Arial" w:hAnsi="Arial" w:cs="Arial"/>
        </w:rPr>
      </w:pPr>
    </w:p>
    <w:p w:rsidR="003C1B1A" w:rsidRDefault="003C1B1A" w:rsidP="00A035A0">
      <w:pPr>
        <w:pStyle w:val="CUERPOTEXTO"/>
        <w:rPr>
          <w:rFonts w:ascii="Arial" w:hAnsi="Arial" w:cs="Arial"/>
        </w:rPr>
      </w:pPr>
    </w:p>
    <w:p w:rsidR="003C1B1A" w:rsidRDefault="003C1B1A" w:rsidP="00A035A0">
      <w:pPr>
        <w:pStyle w:val="CUERPOTEXTO"/>
        <w:rPr>
          <w:rFonts w:ascii="Arial" w:hAnsi="Arial" w:cs="Arial"/>
        </w:rPr>
      </w:pPr>
    </w:p>
    <w:p w:rsidR="003C1B1A" w:rsidRDefault="003C1B1A" w:rsidP="00A035A0">
      <w:pPr>
        <w:pStyle w:val="CUERPOTEXTO"/>
        <w:rPr>
          <w:rFonts w:ascii="Arial" w:hAnsi="Arial" w:cs="Arial"/>
        </w:rPr>
      </w:pPr>
    </w:p>
    <w:p w:rsidR="003C1B1A" w:rsidRPr="00BB44BE" w:rsidRDefault="003C1B1A" w:rsidP="00A035A0">
      <w:pPr>
        <w:pStyle w:val="CUERPOTEXTO"/>
        <w:rPr>
          <w:rFonts w:ascii="Arial" w:hAnsi="Arial" w:cs="Arial"/>
        </w:rPr>
      </w:pPr>
    </w:p>
    <w:p w:rsidR="00A035A0" w:rsidRPr="00BB44BE" w:rsidRDefault="00A035A0" w:rsidP="00A035A0">
      <w:pPr>
        <w:spacing w:after="0" w:line="2" w:lineRule="auto"/>
        <w:rPr>
          <w:rFonts w:ascii="Arial" w:hAnsi="Arial" w:cs="Arial"/>
        </w:rPr>
      </w:pPr>
    </w:p>
    <w:p w:rsidR="00A035A0" w:rsidRPr="00BB44BE" w:rsidRDefault="00A035A0" w:rsidP="00A035A0">
      <w:pPr>
        <w:pStyle w:val="CAP2"/>
        <w:keepNext/>
        <w:rPr>
          <w:rFonts w:ascii="Arial" w:hAnsi="Arial" w:cs="Arial"/>
        </w:rPr>
      </w:pPr>
      <w:r w:rsidRPr="00BB44BE">
        <w:rPr>
          <w:rFonts w:ascii="Arial" w:hAnsi="Arial" w:cs="Arial"/>
        </w:rPr>
        <w:t>1.2.- Fachadas</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1.2.1.- Parte ciega de las fachadas</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737"/>
              <w:gridCol w:w="2732"/>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Fachada ventilada con placas de resinas termoendurecibles</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422.50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Fachada ventilada con placas de resinas termoendurecibles, con cámara de aire de 5 cm de espesor, compuesta de: REVESTIMIENTO EXTERIOR: sistema Meteon "TRESPA" de revestimiento para fachada ventilada, de 8 mm de espesor, con placa laminada compacta de alta presión (HPL), Meteon FR "TRESPA", acabado Royal Blue, colocada con modulación vertical mediante el sistema TS700 de fijación vista con remaches sobre una subestructura; AISLANTE TÉRMICO: aislamiento formado por panel rígido de poliestireno extruido ChovAFOAM 250 H "CHOVA", de 100 mm de espesor, resistencia a compresión &gt;= 300 kPa; HOJA PRINCIPAL: hoja de 24 cm de espesor, de fábrica de ladrillo cerámico perforado (tosco), para revestir, recibida con mortero de cemento industrial, color gris, M-5, suministrado a granel; formación de dinteles mediante vigueta prefabricada T-18, revestida con piezas cerámicas, colocadas con mortero de alta adherencia;.</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05ABAF89" wp14:editId="2679E0C1">
                  <wp:extent cx="1119600" cy="1792800"/>
                  <wp:effectExtent l="0" t="0" r="0" b="0"/>
                  <wp:docPr id="209"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22"/>
                          <a:stretch>
                            <a:fillRect/>
                          </a:stretch>
                        </pic:blipFill>
                        <pic:spPr>
                          <a:xfrm>
                            <a:off x="0" y="0"/>
                            <a:ext cx="1119600" cy="17928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Revestimiento de TS700 "TRESPA"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0.8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Cámara de aire muy ventilada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Poliestireno extruido ChovAFOAM 250 H "CHOVA"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10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Fábrica de ladrillo cerámico perforado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24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39.8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0.25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307.40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292.80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por ensayo,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44.0(-1; -4)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Referencia del ensayo: CEC F8.1</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 la humedad</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Grado de impermeabilidad alcanzado: 5</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Condiciones que cumple: R2+B3+C2+H1+J2</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987"/>
              <w:gridCol w:w="2482"/>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Fachada de una hoja con aislamiento por el exterior, sistema 'ETICS'</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860.71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hoja de 24 cm de espesor de fábrica, de ladrillo cerámico perforado (tosco), para revestir, recibida con mortero de cemento industrial, color gris, M-5, suministrado a granel;.</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lastRenderedPageBreak/>
              <w:drawing>
                <wp:inline distT="0" distB="0" distL="0" distR="0" wp14:anchorId="2CB0189E" wp14:editId="7AAD2A54">
                  <wp:extent cx="1065600" cy="1792800"/>
                  <wp:effectExtent l="0" t="0" r="0" b="0"/>
                  <wp:docPr id="210"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223"/>
                          <a:stretch>
                            <a:fillRect/>
                          </a:stretch>
                        </pic:blipFill>
                        <pic:spPr>
                          <a:xfrm>
                            <a:off x="0" y="0"/>
                            <a:ext cx="1065600" cy="17928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decorativo Morcemcril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0.3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base mortero para fijación y protección del aislamiento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Panel rígido de poliestireno expandido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base mortero para fijación y protección del aislamiento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5 -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Fábrica de ladrillo cerámico perforado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24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37.3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0.23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318.60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301.80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por ensayo,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51.0(-1; -4)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Referencia del ensayo: CEC F4.2</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 la humedad</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Grado de impermeabilidad alcanzado: 5</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Condiciones que cumple: R3+B2+C2+H1+J2</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987"/>
              <w:gridCol w:w="2482"/>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Fachada de una hoja con aislamiento por el exterior, sistema 'ETICS'</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120.12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Fachada de una hoja con aislamiento por el exterior, sistema 'ETICS', compuesta de: REVESTIMIENTO EXTERIOR: aislamiento térmico con el sistema Traditerm "GRUPO PUMA", con DITE - 07/0054, compuesto por: panel rígido de poliestireno expandido, Traditerm Panel EPS "GRUPO PUMA", de 120 mm de espesor, fijado al soporte mediante mortero hidráulico, Traditerm "GRUPO PUMA", y fijaciones mecánicas con taco de expansión de polipropileno con clavo metálico "GRUPO PUMA"; capa de regularización de mortero hidráulico, Traditerm "GRUPO PUMA"; revestimiento formado por mortero acrílico Morcemcril "GRUPO PUMA", acabado fino, sobre imprimación, Fondo Morcemcril "GRUPO PUMA"; HOJA PRINCIPAL: muro de hormigón armado 2C, espesor 30 cm, superficie plana, realizado con hormigón HA-25/B/20/IIa, y acero UNE-EN 10080 B 500 S;.</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603DDCEA" wp14:editId="4050D559">
                  <wp:extent cx="1191600" cy="1792800"/>
                  <wp:effectExtent l="0" t="0" r="0" b="0"/>
                  <wp:docPr id="211"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224"/>
                          <a:stretch>
                            <a:fillRect/>
                          </a:stretch>
                        </pic:blipFill>
                        <pic:spPr>
                          <a:xfrm>
                            <a:off x="0" y="0"/>
                            <a:ext cx="1191600" cy="17928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decorativo Morcemcril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0.3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base mortero para fijación y protección del aislamiento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Panel rígido de poliestireno expandido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base mortero para fijación y protección del aislamiento "GRUPO PUMA"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0.5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5 -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Muro de hormigón armado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43.3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0.25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775.80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759.00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por ensayo,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68.0(-1; -7)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Referencia del ensayo: No disponible. Los valores se han estimado mediante la ley de masas.</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 la humedad</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Grado de impermeabilidad alcanzado: 5</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Condiciones que cumple: R3+B2+C2+J2</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1.2.2.- Huecos en fachada</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87"/>
        <w:gridCol w:w="5899"/>
        <w:gridCol w:w="39"/>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Ventana de aluminio, abisagrada practicable de apertura hacia el interior, de 350x160 cm - Doble acristalamiento Solar.lite Control solar + LOW.S Baja emisividad térmica "CONTROL GLASS ACÚSTICO Y SOLAR", 5/12/6 LOW.S (Lamas exteriores)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CARPINTERÍA:</w:t>
            </w:r>
          </w:p>
          <w:p w:rsidR="00A035A0" w:rsidRPr="00BB44BE" w:rsidRDefault="00A035A0" w:rsidP="003855C8">
            <w:pPr>
              <w:pStyle w:val="CUERPOTEXTOTABLA"/>
              <w:jc w:val="both"/>
              <w:rPr>
                <w:rFonts w:ascii="Arial" w:hAnsi="Arial" w:cs="Arial"/>
              </w:rPr>
            </w:pPr>
            <w:r w:rsidRPr="00BB44BE">
              <w:rPr>
                <w:rFonts w:ascii="Arial" w:hAnsi="Arial" w:cs="Arial"/>
              </w:rPr>
              <w:t>Carpintería de aluminio, anodizado natural, para conformado de ventana de aluminio, abisagrada practicable, de 350x160 cm, formada por cuatro hojas, con perfilería provista de rotura de puente térmico.</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VIDRIO:</w:t>
            </w:r>
          </w:p>
          <w:p w:rsidR="00A035A0" w:rsidRPr="00BB44BE" w:rsidRDefault="00A035A0" w:rsidP="003855C8">
            <w:pPr>
              <w:pStyle w:val="CUERPOTEXTOTABLA"/>
              <w:jc w:val="both"/>
              <w:rPr>
                <w:rFonts w:ascii="Arial" w:hAnsi="Arial" w:cs="Arial"/>
              </w:rPr>
            </w:pPr>
            <w:r w:rsidRPr="00BB44BE">
              <w:rPr>
                <w:rFonts w:ascii="Arial" w:hAnsi="Arial" w:cs="Arial"/>
              </w:rPr>
              <w:t>Doble acristalamiento Solar.lite Control solar + LOW.S Baja emisividad térmica "CONTROL GLASS ACÚSTICO Y SOLAR", 5/12/6 LOW.S.</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ACCESORIOS:</w:t>
            </w:r>
          </w:p>
          <w:p w:rsidR="00A035A0" w:rsidRPr="00BB44BE" w:rsidRDefault="00A035A0" w:rsidP="003855C8">
            <w:pPr>
              <w:pStyle w:val="CUERPOTEXTOTABLA"/>
              <w:jc w:val="both"/>
              <w:rPr>
                <w:rFonts w:ascii="Arial" w:hAnsi="Arial" w:cs="Arial"/>
              </w:rPr>
            </w:pPr>
            <w:r w:rsidRPr="00BB44BE">
              <w:rPr>
                <w:rFonts w:ascii="Arial" w:hAnsi="Arial" w:cs="Arial"/>
              </w:rPr>
              <w:t>Lamas exteriores</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del vidrio</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g</w:t>
            </w:r>
            <w:r w:rsidRPr="00BB44BE">
              <w:rPr>
                <w:rFonts w:ascii="Arial" w:hAnsi="Arial" w:cs="Arial"/>
              </w:rPr>
              <w:t>: 1.38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Factor solar, g: 0.41</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Aislamiento acústico, 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 34 (34;-5) dB</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 la carpintería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f</w:t>
            </w:r>
            <w:r w:rsidRPr="00BB44BE">
              <w:rPr>
                <w:rFonts w:ascii="Arial" w:hAnsi="Arial" w:cs="Arial"/>
              </w:rPr>
              <w:t>: 3.44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Tipo de apertura: Practicable</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0.4 (color claro)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270.3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34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350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42</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33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151.3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lastRenderedPageBreak/>
              <w:t xml:space="preserve"> Dimensiones: </w:t>
            </w:r>
            <w:r w:rsidRPr="00BB44BE">
              <w:rPr>
                <w:rFonts w:ascii="Arial" w:hAnsi="Arial" w:cs="Arial"/>
                <w:b/>
              </w:rPr>
              <w:t>184.7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168.2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2</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350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29</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0.26</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33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C1B1A">
            <w:pPr>
              <w:pStyle w:val="CUERPOTEXTOTABLA"/>
              <w:rPr>
                <w:rFonts w:ascii="Arial" w:hAnsi="Arial" w:cs="Arial"/>
              </w:rPr>
            </w:pPr>
            <w:r w:rsidRPr="00BB44BE">
              <w:rPr>
                <w:rFonts w:ascii="Arial" w:hAnsi="Arial" w:cs="Arial"/>
              </w:rPr>
              <w:t xml:space="preserve"> </w:t>
            </w:r>
            <w:r w:rsidR="003C1B1A">
              <w:rPr>
                <w:rFonts w:ascii="Arial" w:hAnsi="Arial" w:cs="Arial"/>
              </w:rPr>
              <w:t>D</w:t>
            </w:r>
            <w:r w:rsidRPr="00BB44BE">
              <w:rPr>
                <w:rFonts w:ascii="Arial" w:hAnsi="Arial" w:cs="Arial"/>
              </w:rPr>
              <w:t xml:space="preserve">imensiones: </w:t>
            </w:r>
            <w:r w:rsidRPr="00BB44BE">
              <w:rPr>
                <w:rFonts w:ascii="Arial" w:hAnsi="Arial" w:cs="Arial"/>
                <w:b/>
              </w:rPr>
              <w:t>347.3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0.26</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33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186.6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C1B1A">
            <w:pPr>
              <w:pStyle w:val="CUERPOTEXTOTABLA"/>
              <w:rPr>
                <w:rFonts w:ascii="Arial" w:hAnsi="Arial" w:cs="Arial"/>
              </w:rPr>
            </w:pPr>
            <w:r w:rsidRPr="00BB44BE">
              <w:rPr>
                <w:rFonts w:ascii="Arial" w:hAnsi="Arial" w:cs="Arial"/>
              </w:rPr>
              <w:t xml:space="preserve">  </w:t>
            </w:r>
            <w:r w:rsidR="003C1B1A">
              <w:rPr>
                <w:rFonts w:ascii="Arial" w:hAnsi="Arial" w:cs="Arial"/>
              </w:rPr>
              <w:t>D</w:t>
            </w:r>
            <w:r w:rsidRPr="00BB44BE">
              <w:rPr>
                <w:rFonts w:ascii="Arial" w:hAnsi="Arial" w:cs="Arial"/>
              </w:rPr>
              <w:t xml:space="preserve">imensiones: </w:t>
            </w:r>
            <w:r w:rsidRPr="00BB44BE">
              <w:rPr>
                <w:rFonts w:ascii="Arial" w:hAnsi="Arial" w:cs="Arial"/>
                <w:b/>
              </w:rPr>
              <w:t>65.7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191.5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lastRenderedPageBreak/>
              <w:t xml:space="preserve"> Dimensiones: </w:t>
            </w:r>
            <w:r w:rsidRPr="00BB44BE">
              <w:rPr>
                <w:rFonts w:ascii="Arial" w:hAnsi="Arial" w:cs="Arial"/>
                <w:b/>
              </w:rPr>
              <w:t>144.5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C1B1A">
            <w:pPr>
              <w:pStyle w:val="CUERPOTEXTOTABLA"/>
              <w:rPr>
                <w:rFonts w:ascii="Arial" w:hAnsi="Arial" w:cs="Arial"/>
              </w:rPr>
            </w:pPr>
            <w:r w:rsidRPr="00BB44BE">
              <w:rPr>
                <w:rFonts w:ascii="Arial" w:hAnsi="Arial" w:cs="Arial"/>
              </w:rPr>
              <w:t xml:space="preserve">  </w:t>
            </w:r>
            <w:r w:rsidR="003C1B1A">
              <w:rPr>
                <w:rFonts w:ascii="Arial" w:hAnsi="Arial" w:cs="Arial"/>
              </w:rPr>
              <w:t>D</w:t>
            </w:r>
            <w:r w:rsidRPr="00BB44BE">
              <w:rPr>
                <w:rFonts w:ascii="Arial" w:hAnsi="Arial" w:cs="Arial"/>
              </w:rPr>
              <w:t xml:space="preserve">imensiones: </w:t>
            </w:r>
            <w:r w:rsidRPr="00BB44BE">
              <w:rPr>
                <w:rFonts w:ascii="Arial" w:hAnsi="Arial" w:cs="Arial"/>
                <w:b/>
              </w:rPr>
              <w:t>129.6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149.4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  Dimensiones: </w:t>
            </w:r>
            <w:r w:rsidRPr="00BB44BE">
              <w:rPr>
                <w:rFonts w:ascii="Arial" w:hAnsi="Arial" w:cs="Arial"/>
                <w:b/>
              </w:rPr>
              <w:t>206.4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1.88</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r w:rsidR="00A035A0" w:rsidRPr="00BB44BE" w:rsidTr="003855C8">
        <w:trPr>
          <w:cantSplit/>
          <w:jc w:val="center"/>
        </w:trPr>
        <w:tc>
          <w:tcPr>
            <w:tcW w:w="0" w:type="auto"/>
            <w:gridSpan w:val="5"/>
            <w:tcMar>
              <w:left w:w="85" w:type="dxa"/>
              <w:right w:w="85" w:type="dxa"/>
            </w:tcMar>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Notas:</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U</w:t>
            </w:r>
            <w:r w:rsidRPr="00BB44BE">
              <w:rPr>
                <w:rFonts w:ascii="Arial" w:hAnsi="Arial" w:cs="Arial"/>
                <w:i/>
                <w:sz w:val="14"/>
                <w:vertAlign w:val="subscript"/>
              </w:rPr>
              <w:t>w</w:t>
            </w:r>
            <w:r w:rsidRPr="00BB44BE">
              <w:rPr>
                <w:rFonts w:ascii="Arial" w:hAnsi="Arial" w:cs="Arial"/>
                <w:i/>
                <w:sz w:val="14"/>
              </w:rPr>
              <w:t>: Coeficiente de transmitancia térmica del hueco (kcal/(h·m²°C))</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 Factor solar del hueco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w:t>
            </w:r>
            <w:r w:rsidRPr="00BB44BE">
              <w:rPr>
                <w:rFonts w:ascii="Arial" w:hAnsi="Arial" w:cs="Arial"/>
                <w:i/>
                <w:sz w:val="14"/>
                <w:vertAlign w:val="subscript"/>
              </w:rPr>
              <w:t>H</w:t>
            </w:r>
            <w:r w:rsidRPr="00BB44BE">
              <w:rPr>
                <w:rFonts w:ascii="Arial" w:hAnsi="Arial" w:cs="Arial"/>
                <w:i/>
                <w:sz w:val="14"/>
              </w:rPr>
              <w:t>: Factor solar modificado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R</w:t>
            </w:r>
            <w:r w:rsidRPr="00BB44BE">
              <w:rPr>
                <w:rFonts w:ascii="Arial" w:hAnsi="Arial" w:cs="Arial"/>
                <w:i/>
                <w:sz w:val="14"/>
                <w:vertAlign w:val="subscript"/>
              </w:rPr>
              <w:t>w</w:t>
            </w:r>
            <w:r w:rsidRPr="00BB44BE">
              <w:rPr>
                <w:rFonts w:ascii="Arial" w:hAnsi="Arial" w:cs="Arial"/>
                <w:i/>
                <w:sz w:val="14"/>
              </w:rPr>
              <w:t xml:space="preserve"> (C;C</w:t>
            </w:r>
            <w:r w:rsidRPr="00BB44BE">
              <w:rPr>
                <w:rFonts w:ascii="Arial" w:hAnsi="Arial" w:cs="Arial"/>
                <w:i/>
                <w:sz w:val="14"/>
                <w:vertAlign w:val="subscript"/>
              </w:rPr>
              <w:t>tr</w:t>
            </w:r>
            <w:r w:rsidRPr="00BB44BE">
              <w:rPr>
                <w:rFonts w:ascii="Arial" w:hAnsi="Arial" w:cs="Arial"/>
                <w:i/>
                <w:sz w:val="14"/>
              </w:rPr>
              <w:t>): Valores de aislamiento acústico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49"/>
        <w:gridCol w:w="5938"/>
        <w:gridCol w:w="38"/>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Fijo de aluminio, de 60x275 cm, con división superior e inferior - Doble acristalamiento Solar.lite Control solar + LOW.S Baja emisividad térmica "CONTROL GLASS ACÚSTICO Y SOLAR", 5/12/6 LOW.S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CARPINTERÍA:</w:t>
            </w:r>
          </w:p>
          <w:p w:rsidR="00A035A0" w:rsidRPr="00BB44BE" w:rsidRDefault="00A035A0" w:rsidP="003855C8">
            <w:pPr>
              <w:pStyle w:val="CUERPOTEXTOTABLA"/>
              <w:jc w:val="both"/>
              <w:rPr>
                <w:rFonts w:ascii="Arial" w:hAnsi="Arial" w:cs="Arial"/>
              </w:rPr>
            </w:pPr>
            <w:r w:rsidRPr="00BB44BE">
              <w:rPr>
                <w:rFonts w:ascii="Arial" w:hAnsi="Arial" w:cs="Arial"/>
              </w:rPr>
              <w:t>Carpintería de aluminio, anodizado natural, para conformado de fijo de aluminio, de 60x275 cm, con división superior e inferior, formada por una hoja, con perfilería provista de rotura de puente térmico.</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VIDRIO:</w:t>
            </w:r>
          </w:p>
          <w:p w:rsidR="00A035A0" w:rsidRPr="00BB44BE" w:rsidRDefault="00A035A0" w:rsidP="003855C8">
            <w:pPr>
              <w:pStyle w:val="CUERPOTEXTOTABLA"/>
              <w:jc w:val="both"/>
              <w:rPr>
                <w:rFonts w:ascii="Arial" w:hAnsi="Arial" w:cs="Arial"/>
              </w:rPr>
            </w:pPr>
            <w:r w:rsidRPr="00BB44BE">
              <w:rPr>
                <w:rFonts w:ascii="Arial" w:hAnsi="Arial" w:cs="Arial"/>
              </w:rPr>
              <w:t>Doble acristalamiento Solar.lite Control solar + LOW.S Baja emisividad térmica "CONTROL GLASS ACÚSTICO Y SOLAR", 5/12/6 LOW.S.</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del vidrio</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g</w:t>
            </w:r>
            <w:r w:rsidRPr="00BB44BE">
              <w:rPr>
                <w:rFonts w:ascii="Arial" w:hAnsi="Arial" w:cs="Arial"/>
              </w:rPr>
              <w:t>: 1.38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Factor solar, g: 0.41</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Aislamiento acústico, 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 34 (34;-5) dB</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 la carpintería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f</w:t>
            </w:r>
            <w:r w:rsidRPr="00BB44BE">
              <w:rPr>
                <w:rFonts w:ascii="Arial" w:hAnsi="Arial" w:cs="Arial"/>
              </w:rPr>
              <w:t>: 3.44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Tipo de apertura: Fija</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0.4 (color claro)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lastRenderedPageBreak/>
              <w:t xml:space="preserve">Dimensiones: </w:t>
            </w:r>
            <w:r w:rsidRPr="00BB44BE">
              <w:rPr>
                <w:rFonts w:ascii="Arial" w:hAnsi="Arial" w:cs="Arial"/>
                <w:b/>
              </w:rPr>
              <w:t>54.8 x 275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1</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1.71</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0.29</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50.7 x 275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3</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1.71</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0.25</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51.3 x 275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3</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1.71</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0.29</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r w:rsidR="00A035A0" w:rsidRPr="00BB44BE" w:rsidTr="003855C8">
        <w:trPr>
          <w:cantSplit/>
          <w:jc w:val="center"/>
        </w:trPr>
        <w:tc>
          <w:tcPr>
            <w:tcW w:w="0" w:type="auto"/>
            <w:gridSpan w:val="5"/>
            <w:tcMar>
              <w:left w:w="85" w:type="dxa"/>
              <w:right w:w="85" w:type="dxa"/>
            </w:tcMar>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Notas:</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U</w:t>
            </w:r>
            <w:r w:rsidRPr="00BB44BE">
              <w:rPr>
                <w:rFonts w:ascii="Arial" w:hAnsi="Arial" w:cs="Arial"/>
                <w:i/>
                <w:sz w:val="14"/>
                <w:vertAlign w:val="subscript"/>
              </w:rPr>
              <w:t>w</w:t>
            </w:r>
            <w:r w:rsidRPr="00BB44BE">
              <w:rPr>
                <w:rFonts w:ascii="Arial" w:hAnsi="Arial" w:cs="Arial"/>
                <w:i/>
                <w:sz w:val="14"/>
              </w:rPr>
              <w:t>: Coeficiente de transmitancia térmica del hueco (kcal/(h·m²°C))</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 Factor solar del hueco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w:t>
            </w:r>
            <w:r w:rsidRPr="00BB44BE">
              <w:rPr>
                <w:rFonts w:ascii="Arial" w:hAnsi="Arial" w:cs="Arial"/>
                <w:i/>
                <w:sz w:val="14"/>
                <w:vertAlign w:val="subscript"/>
              </w:rPr>
              <w:t>H</w:t>
            </w:r>
            <w:r w:rsidRPr="00BB44BE">
              <w:rPr>
                <w:rFonts w:ascii="Arial" w:hAnsi="Arial" w:cs="Arial"/>
                <w:i/>
                <w:sz w:val="14"/>
              </w:rPr>
              <w:t>: Factor solar modificado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R</w:t>
            </w:r>
            <w:r w:rsidRPr="00BB44BE">
              <w:rPr>
                <w:rFonts w:ascii="Arial" w:hAnsi="Arial" w:cs="Arial"/>
                <w:i/>
                <w:sz w:val="14"/>
                <w:vertAlign w:val="subscript"/>
              </w:rPr>
              <w:t>w</w:t>
            </w:r>
            <w:r w:rsidRPr="00BB44BE">
              <w:rPr>
                <w:rFonts w:ascii="Arial" w:hAnsi="Arial" w:cs="Arial"/>
                <w:i/>
                <w:sz w:val="14"/>
              </w:rPr>
              <w:t xml:space="preserve"> (C;C</w:t>
            </w:r>
            <w:r w:rsidRPr="00BB44BE">
              <w:rPr>
                <w:rFonts w:ascii="Arial" w:hAnsi="Arial" w:cs="Arial"/>
                <w:i/>
                <w:sz w:val="14"/>
                <w:vertAlign w:val="subscript"/>
              </w:rPr>
              <w:t>tr</w:t>
            </w:r>
            <w:r w:rsidRPr="00BB44BE">
              <w:rPr>
                <w:rFonts w:ascii="Arial" w:hAnsi="Arial" w:cs="Arial"/>
                <w:i/>
                <w:sz w:val="14"/>
              </w:rPr>
              <w:t>): Valores de aislamiento acústico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73"/>
        <w:gridCol w:w="5914"/>
        <w:gridCol w:w="38"/>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Ventana de aluminio, abisagrada practicable de apertura hacia el interior, de 350x60 cm - Doble acristalamiento Solar.lite Control solar + LOW.S Baja emisividad térmica "CONTROL GLASS ACÚSTICO Y SOLAR", 5/12/6 LOW.S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CARPINTERÍA:</w:t>
            </w:r>
          </w:p>
          <w:p w:rsidR="00A035A0" w:rsidRPr="00BB44BE" w:rsidRDefault="00A035A0" w:rsidP="003855C8">
            <w:pPr>
              <w:pStyle w:val="CUERPOTEXTOTABLA"/>
              <w:jc w:val="both"/>
              <w:rPr>
                <w:rFonts w:ascii="Arial" w:hAnsi="Arial" w:cs="Arial"/>
              </w:rPr>
            </w:pPr>
            <w:r w:rsidRPr="00BB44BE">
              <w:rPr>
                <w:rFonts w:ascii="Arial" w:hAnsi="Arial" w:cs="Arial"/>
              </w:rPr>
              <w:t>Carpintería de aluminio, anodizado natural, para conformado de ventana de aluminio, abisagrada practicable, de 350x60 cm, formada por cuatro hojas, con perfilería provista de rotura de puente térmico.</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VIDRIO:</w:t>
            </w:r>
          </w:p>
          <w:p w:rsidR="00A035A0" w:rsidRPr="00BB44BE" w:rsidRDefault="00A035A0" w:rsidP="003855C8">
            <w:pPr>
              <w:pStyle w:val="CUERPOTEXTOTABLA"/>
              <w:jc w:val="both"/>
              <w:rPr>
                <w:rFonts w:ascii="Arial" w:hAnsi="Arial" w:cs="Arial"/>
              </w:rPr>
            </w:pPr>
            <w:r w:rsidRPr="00BB44BE">
              <w:rPr>
                <w:rFonts w:ascii="Arial" w:hAnsi="Arial" w:cs="Arial"/>
              </w:rPr>
              <w:t>Doble acristalamiento Solar.lite Control solar + LOW.S Baja emisividad térmica "CONTROL GLASS ACÚSTICO Y SOLAR", 5/12/6 LOW.S.</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del vidrio</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g</w:t>
            </w:r>
            <w:r w:rsidRPr="00BB44BE">
              <w:rPr>
                <w:rFonts w:ascii="Arial" w:hAnsi="Arial" w:cs="Arial"/>
              </w:rPr>
              <w:t>: 1.38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Factor solar, g: 0.41</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Aislamiento acústico, 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 34 (34;-5) dB</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 la carpintería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f</w:t>
            </w:r>
            <w:r w:rsidRPr="00BB44BE">
              <w:rPr>
                <w:rFonts w:ascii="Arial" w:hAnsi="Arial" w:cs="Arial"/>
              </w:rPr>
              <w:t>: 3.44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Tipo de apertura: Practicable</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0.4 (color claro)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350 x 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8</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2.25</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0.26</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0.16</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35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r w:rsidR="00A035A0" w:rsidRPr="00BB44BE" w:rsidTr="003855C8">
        <w:trPr>
          <w:cantSplit/>
          <w:jc w:val="center"/>
        </w:trPr>
        <w:tc>
          <w:tcPr>
            <w:tcW w:w="0" w:type="auto"/>
            <w:gridSpan w:val="5"/>
            <w:tcMar>
              <w:left w:w="85" w:type="dxa"/>
              <w:right w:w="85" w:type="dxa"/>
            </w:tcMar>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lastRenderedPageBreak/>
              <w:t>Notas:</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U</w:t>
            </w:r>
            <w:r w:rsidRPr="00BB44BE">
              <w:rPr>
                <w:rFonts w:ascii="Arial" w:hAnsi="Arial" w:cs="Arial"/>
                <w:i/>
                <w:sz w:val="14"/>
                <w:vertAlign w:val="subscript"/>
              </w:rPr>
              <w:t>w</w:t>
            </w:r>
            <w:r w:rsidRPr="00BB44BE">
              <w:rPr>
                <w:rFonts w:ascii="Arial" w:hAnsi="Arial" w:cs="Arial"/>
                <w:i/>
                <w:sz w:val="14"/>
              </w:rPr>
              <w:t>: Coeficiente de transmitancia térmica del hueco (kcal/(h·m²°C))</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 Factor solar del hueco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w:t>
            </w:r>
            <w:r w:rsidRPr="00BB44BE">
              <w:rPr>
                <w:rFonts w:ascii="Arial" w:hAnsi="Arial" w:cs="Arial"/>
                <w:i/>
                <w:sz w:val="14"/>
                <w:vertAlign w:val="subscript"/>
              </w:rPr>
              <w:t>H</w:t>
            </w:r>
            <w:r w:rsidRPr="00BB44BE">
              <w:rPr>
                <w:rFonts w:ascii="Arial" w:hAnsi="Arial" w:cs="Arial"/>
                <w:i/>
                <w:sz w:val="14"/>
              </w:rPr>
              <w:t>: Factor solar modificado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R</w:t>
            </w:r>
            <w:r w:rsidRPr="00BB44BE">
              <w:rPr>
                <w:rFonts w:ascii="Arial" w:hAnsi="Arial" w:cs="Arial"/>
                <w:i/>
                <w:sz w:val="14"/>
                <w:vertAlign w:val="subscript"/>
              </w:rPr>
              <w:t>w</w:t>
            </w:r>
            <w:r w:rsidRPr="00BB44BE">
              <w:rPr>
                <w:rFonts w:ascii="Arial" w:hAnsi="Arial" w:cs="Arial"/>
                <w:i/>
                <w:sz w:val="14"/>
              </w:rPr>
              <w:t xml:space="preserve"> (C;C</w:t>
            </w:r>
            <w:r w:rsidRPr="00BB44BE">
              <w:rPr>
                <w:rFonts w:ascii="Arial" w:hAnsi="Arial" w:cs="Arial"/>
                <w:i/>
                <w:sz w:val="14"/>
                <w:vertAlign w:val="subscript"/>
              </w:rPr>
              <w:t>tr</w:t>
            </w:r>
            <w:r w:rsidRPr="00BB44BE">
              <w:rPr>
                <w:rFonts w:ascii="Arial" w:hAnsi="Arial" w:cs="Arial"/>
                <w:i/>
                <w:sz w:val="14"/>
              </w:rPr>
              <w:t>): Valores de aislamiento acústico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73"/>
        <w:gridCol w:w="5913"/>
        <w:gridCol w:w="39"/>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Ventana de aluminio, abisagrada practicable de apertura hacia el interior, de 300x160 cm - Doble acristalamiento Solar.lite Control solar + LOW.S Baja emisividad térmica "CONTROL GLASS ACÚSTICO Y SOLAR", 5/12/6 LOW.S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CARPINTERÍA:</w:t>
            </w:r>
          </w:p>
          <w:p w:rsidR="00A035A0" w:rsidRPr="00BB44BE" w:rsidRDefault="00A035A0" w:rsidP="003855C8">
            <w:pPr>
              <w:pStyle w:val="CUERPOTEXTOTABLA"/>
              <w:jc w:val="both"/>
              <w:rPr>
                <w:rFonts w:ascii="Arial" w:hAnsi="Arial" w:cs="Arial"/>
              </w:rPr>
            </w:pPr>
            <w:r w:rsidRPr="00BB44BE">
              <w:rPr>
                <w:rFonts w:ascii="Arial" w:hAnsi="Arial" w:cs="Arial"/>
              </w:rPr>
              <w:t>Carpintería de aluminio, anodizado natural, para conformado de ventana de aluminio, abisagrada practicable, de 300x160 cm, formada por tres hojas, con perfilería provista de rotura de puente térmico.</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VIDRIO:</w:t>
            </w:r>
          </w:p>
          <w:p w:rsidR="00A035A0" w:rsidRPr="00BB44BE" w:rsidRDefault="00A035A0" w:rsidP="003855C8">
            <w:pPr>
              <w:pStyle w:val="CUERPOTEXTOTABLA"/>
              <w:jc w:val="both"/>
              <w:rPr>
                <w:rFonts w:ascii="Arial" w:hAnsi="Arial" w:cs="Arial"/>
              </w:rPr>
            </w:pPr>
            <w:r w:rsidRPr="00BB44BE">
              <w:rPr>
                <w:rFonts w:ascii="Arial" w:hAnsi="Arial" w:cs="Arial"/>
              </w:rPr>
              <w:t>Doble acristalamiento Solar.lite Control solar + LOW.S Baja emisividad térmica "CONTROL GLASS ACÚSTICO Y SOLAR", 5/12/6 LOW.S.</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del vidrio</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g</w:t>
            </w:r>
            <w:r w:rsidRPr="00BB44BE">
              <w:rPr>
                <w:rFonts w:ascii="Arial" w:hAnsi="Arial" w:cs="Arial"/>
              </w:rPr>
              <w:t>: 1.38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Factor solar, g: 0.41</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Aislamiento acústico, 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 34 (34;-5) dB</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 la carpintería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f</w:t>
            </w:r>
            <w:r w:rsidRPr="00BB44BE">
              <w:rPr>
                <w:rFonts w:ascii="Arial" w:hAnsi="Arial" w:cs="Arial"/>
              </w:rPr>
              <w:t>: 3.44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Tipo de apertura: Practicable</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0.4 (color claro)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300 x 160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8</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1.86</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0.33</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0.26</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33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r w:rsidR="00A035A0" w:rsidRPr="00BB44BE" w:rsidTr="003855C8">
        <w:trPr>
          <w:cantSplit/>
          <w:jc w:val="center"/>
        </w:trPr>
        <w:tc>
          <w:tcPr>
            <w:tcW w:w="0" w:type="auto"/>
            <w:gridSpan w:val="5"/>
            <w:tcMar>
              <w:left w:w="85" w:type="dxa"/>
              <w:right w:w="85" w:type="dxa"/>
            </w:tcMar>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Notas:</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U</w:t>
            </w:r>
            <w:r w:rsidRPr="00BB44BE">
              <w:rPr>
                <w:rFonts w:ascii="Arial" w:hAnsi="Arial" w:cs="Arial"/>
                <w:i/>
                <w:sz w:val="14"/>
                <w:vertAlign w:val="subscript"/>
              </w:rPr>
              <w:t>w</w:t>
            </w:r>
            <w:r w:rsidRPr="00BB44BE">
              <w:rPr>
                <w:rFonts w:ascii="Arial" w:hAnsi="Arial" w:cs="Arial"/>
                <w:i/>
                <w:sz w:val="14"/>
              </w:rPr>
              <w:t>: Coeficiente de transmitancia térmica del hueco (kcal/(h·m²°C))</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 Factor solar del hueco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w:t>
            </w:r>
            <w:r w:rsidRPr="00BB44BE">
              <w:rPr>
                <w:rFonts w:ascii="Arial" w:hAnsi="Arial" w:cs="Arial"/>
                <w:i/>
                <w:sz w:val="14"/>
                <w:vertAlign w:val="subscript"/>
              </w:rPr>
              <w:t>H</w:t>
            </w:r>
            <w:r w:rsidRPr="00BB44BE">
              <w:rPr>
                <w:rFonts w:ascii="Arial" w:hAnsi="Arial" w:cs="Arial"/>
                <w:i/>
                <w:sz w:val="14"/>
              </w:rPr>
              <w:t>: Factor solar modificado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R</w:t>
            </w:r>
            <w:r w:rsidRPr="00BB44BE">
              <w:rPr>
                <w:rFonts w:ascii="Arial" w:hAnsi="Arial" w:cs="Arial"/>
                <w:i/>
                <w:sz w:val="14"/>
                <w:vertAlign w:val="subscript"/>
              </w:rPr>
              <w:t>w</w:t>
            </w:r>
            <w:r w:rsidRPr="00BB44BE">
              <w:rPr>
                <w:rFonts w:ascii="Arial" w:hAnsi="Arial" w:cs="Arial"/>
                <w:i/>
                <w:sz w:val="14"/>
              </w:rPr>
              <w:t xml:space="preserve"> (C;C</w:t>
            </w:r>
            <w:r w:rsidRPr="00BB44BE">
              <w:rPr>
                <w:rFonts w:ascii="Arial" w:hAnsi="Arial" w:cs="Arial"/>
                <w:i/>
                <w:sz w:val="14"/>
                <w:vertAlign w:val="subscript"/>
              </w:rPr>
              <w:t>tr</w:t>
            </w:r>
            <w:r w:rsidRPr="00BB44BE">
              <w:rPr>
                <w:rFonts w:ascii="Arial" w:hAnsi="Arial" w:cs="Arial"/>
                <w:i/>
                <w:sz w:val="14"/>
              </w:rPr>
              <w:t>): Valores de aislamiento acústico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3572"/>
        <w:gridCol w:w="5915"/>
        <w:gridCol w:w="38"/>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Puerta de aluminio, abisagrada practicable de apertura hacia el interior, de 360x235 cm - Doble acristalamiento Solar.lite Control solar + LOW.S Baja emisividad térmica "CONTROL GLASS ACÚSTICO Y SOLAR", 5/12/6 LOW.S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CARPINTERÍA:</w:t>
            </w:r>
          </w:p>
          <w:p w:rsidR="00A035A0" w:rsidRPr="00BB44BE" w:rsidRDefault="00A035A0" w:rsidP="003855C8">
            <w:pPr>
              <w:pStyle w:val="CUERPOTEXTOTABLA"/>
              <w:jc w:val="both"/>
              <w:rPr>
                <w:rFonts w:ascii="Arial" w:hAnsi="Arial" w:cs="Arial"/>
              </w:rPr>
            </w:pPr>
            <w:r w:rsidRPr="00BB44BE">
              <w:rPr>
                <w:rFonts w:ascii="Arial" w:hAnsi="Arial" w:cs="Arial"/>
              </w:rPr>
              <w:t>Carpintería de aluminio, anodizado natural, para conformado de puerta de aluminio, abisagrada practicable, de 360x235 cm, formada por cuatro hojas, con perfilería provista de rotura de puente térmico.</w:t>
            </w: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VIDRIO:</w:t>
            </w:r>
          </w:p>
          <w:p w:rsidR="00A035A0" w:rsidRPr="00BB44BE" w:rsidRDefault="00A035A0" w:rsidP="003855C8">
            <w:pPr>
              <w:pStyle w:val="CUERPOTEXTOTABLA"/>
              <w:jc w:val="both"/>
              <w:rPr>
                <w:rFonts w:ascii="Arial" w:hAnsi="Arial" w:cs="Arial"/>
              </w:rPr>
            </w:pPr>
            <w:r w:rsidRPr="00BB44BE">
              <w:rPr>
                <w:rFonts w:ascii="Arial" w:hAnsi="Arial" w:cs="Arial"/>
              </w:rPr>
              <w:t>Doble acristalamiento Solar.lite Control solar + LOW.S Baja emisividad térmica "CONTROL GLASS ACÚSTICO Y SOLAR", 5/12/6 LOW.S.</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del vidrio</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g</w:t>
            </w:r>
            <w:r w:rsidRPr="00BB44BE">
              <w:rPr>
                <w:rFonts w:ascii="Arial" w:hAnsi="Arial" w:cs="Arial"/>
              </w:rPr>
              <w:t>: 1.38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Factor solar, g: 0.41</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Aislamiento acústico, 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 34 (34;-5) dB</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Características de la carpintería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w:t>
            </w:r>
            <w:r w:rsidRPr="00BB44BE">
              <w:rPr>
                <w:rFonts w:ascii="Arial" w:hAnsi="Arial" w:cs="Arial"/>
                <w:vertAlign w:val="subscript"/>
              </w:rPr>
              <w:t>f</w:t>
            </w:r>
            <w:r w:rsidRPr="00BB44BE">
              <w:rPr>
                <w:rFonts w:ascii="Arial" w:hAnsi="Arial" w:cs="Arial"/>
              </w:rPr>
              <w:t>: 3.44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Tipo de apertura: Practicable</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Permeabilidad al aire de la carpintería (EN 12207): Clase 3</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0.4 (color claro)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122"/>
        <w:gridCol w:w="3953"/>
        <w:gridCol w:w="1619"/>
        <w:gridCol w:w="1640"/>
        <w:gridCol w:w="2191"/>
      </w:tblGrid>
      <w:tr w:rsidR="00A035A0" w:rsidRPr="00BB44BE" w:rsidTr="003855C8">
        <w:trPr>
          <w:cantSplit/>
          <w:jc w:val="center"/>
        </w:trPr>
        <w:tc>
          <w:tcPr>
            <w:tcW w:w="0" w:type="auto"/>
            <w:gridSpan w:val="4"/>
            <w:tcBorders>
              <w:bottom w:val="single" w:sz="2" w:space="0" w:color="000000"/>
            </w:tcBorders>
            <w:shd w:val="clear" w:color="auto" w:fill="EFEFEF"/>
          </w:tcPr>
          <w:p w:rsidR="00A035A0" w:rsidRPr="00BB44BE" w:rsidRDefault="00A035A0" w:rsidP="003855C8">
            <w:pPr>
              <w:pStyle w:val="CUERPOTEXTOTABLA"/>
              <w:rPr>
                <w:rFonts w:ascii="Arial" w:hAnsi="Arial" w:cs="Arial"/>
              </w:rPr>
            </w:pPr>
            <w:r w:rsidRPr="00BB44BE">
              <w:rPr>
                <w:rFonts w:ascii="Arial" w:hAnsi="Arial" w:cs="Arial"/>
              </w:rPr>
              <w:t xml:space="preserve">Dimensiones: </w:t>
            </w:r>
            <w:r w:rsidRPr="00BB44BE">
              <w:rPr>
                <w:rFonts w:ascii="Arial" w:hAnsi="Arial" w:cs="Arial"/>
                <w:b/>
              </w:rPr>
              <w:t>360 x 235 cm</w:t>
            </w:r>
            <w:r w:rsidRPr="00BB44BE">
              <w:rPr>
                <w:rFonts w:ascii="Arial" w:hAnsi="Arial" w:cs="Arial"/>
              </w:rPr>
              <w:t xml:space="preserve"> (ancho x alto)</w:t>
            </w:r>
          </w:p>
        </w:tc>
        <w:tc>
          <w:tcPr>
            <w:tcW w:w="0" w:type="auto"/>
            <w:tcBorders>
              <w:bottom w:val="single" w:sz="2" w:space="0" w:color="000000"/>
            </w:tcBorders>
            <w:shd w:val="clear" w:color="auto" w:fill="EFEFEF"/>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2</w:t>
            </w:r>
          </w:p>
        </w:tc>
      </w:tr>
      <w:tr w:rsidR="00A035A0" w:rsidRPr="00BB44BE" w:rsidTr="003855C8">
        <w:trPr>
          <w:cantSplit/>
          <w:jc w:val="center"/>
        </w:trPr>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bottom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Transmisión térmica</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U</w:t>
            </w:r>
            <w:r w:rsidRPr="00BB44BE">
              <w:rPr>
                <w:rFonts w:ascii="Arial" w:hAnsi="Arial" w:cs="Arial"/>
                <w:vertAlign w:val="subscript"/>
              </w:rPr>
              <w:t>w</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1.72</w:t>
            </w:r>
          </w:p>
        </w:tc>
        <w:tc>
          <w:tcPr>
            <w:tcW w:w="0" w:type="auto"/>
            <w:tcBorders>
              <w:top w:val="single" w:sz="2" w:space="0" w:color="000000"/>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kcal/(h·m²°C)</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vMerge w:val="restart"/>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Soleamiento</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Merge/>
            <w:tcBorders>
              <w:bottom w:val="single" w:sz="2" w:space="0" w:color="000000"/>
            </w:tcBorders>
          </w:tcPr>
          <w:p w:rsidR="00A035A0" w:rsidRPr="00BB44BE" w:rsidRDefault="00A035A0" w:rsidP="003855C8">
            <w:pPr>
              <w:rPr>
                <w:rFonts w:ascii="Arial" w:hAnsi="Arial" w:cs="Arial"/>
              </w:rPr>
            </w:pPr>
          </w:p>
        </w:tc>
        <w:tc>
          <w:tcPr>
            <w:tcW w:w="0" w:type="auto"/>
            <w:tcBorders>
              <w:bottom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F</w:t>
            </w:r>
            <w:r w:rsidRPr="00BB44BE">
              <w:rPr>
                <w:rFonts w:ascii="Arial" w:hAnsi="Arial" w:cs="Arial"/>
                <w:vertAlign w:val="subscript"/>
              </w:rPr>
              <w:t>H</w:t>
            </w:r>
          </w:p>
        </w:tc>
        <w:tc>
          <w:tcPr>
            <w:tcW w:w="0" w:type="auto"/>
            <w:tcBorders>
              <w:bottom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0.30</w:t>
            </w:r>
          </w:p>
        </w:tc>
        <w:tc>
          <w:tcPr>
            <w:tcW w:w="0" w:type="auto"/>
            <w:tcBorders>
              <w:bottom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c>
        <w:tc>
          <w:tcPr>
            <w:tcW w:w="0" w:type="auto"/>
            <w:tcBorders>
              <w:top w:val="single" w:sz="2" w:space="0" w:color="000000"/>
            </w:tcBorders>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tcBorders>
              <w:top w:val="single" w:sz="2" w:space="0" w:color="000000"/>
            </w:tcBorders>
            <w:vAlign w:val="center"/>
          </w:tcPr>
          <w:p w:rsidR="00A035A0" w:rsidRPr="00BB44BE" w:rsidRDefault="00A035A0" w:rsidP="003855C8">
            <w:pPr>
              <w:pStyle w:val="CUERPOTEXTOTABLA"/>
              <w:jc w:val="right"/>
              <w:rPr>
                <w:rFonts w:ascii="Arial" w:hAnsi="Arial" w:cs="Arial"/>
              </w:rPr>
            </w:pPr>
            <w:r w:rsidRPr="00BB44BE">
              <w:rPr>
                <w:rFonts w:ascii="Arial" w:hAnsi="Arial" w:cs="Arial"/>
              </w:rPr>
              <w:t>R</w:t>
            </w:r>
            <w:r w:rsidRPr="00BB44BE">
              <w:rPr>
                <w:rFonts w:ascii="Arial" w:hAnsi="Arial" w:cs="Arial"/>
                <w:vertAlign w:val="subscript"/>
              </w:rPr>
              <w:t>w</w:t>
            </w:r>
            <w:r w:rsidRPr="00BB44BE">
              <w:rPr>
                <w:rFonts w:ascii="Arial" w:hAnsi="Arial" w:cs="Arial"/>
              </w:rPr>
              <w:t xml:space="preserve"> (C;C</w:t>
            </w:r>
            <w:r w:rsidRPr="00BB44BE">
              <w:rPr>
                <w:rFonts w:ascii="Arial" w:hAnsi="Arial" w:cs="Arial"/>
                <w:vertAlign w:val="subscript"/>
              </w:rPr>
              <w:t>tr</w:t>
            </w:r>
            <w:r w:rsidRPr="00BB44BE">
              <w:rPr>
                <w:rFonts w:ascii="Arial" w:hAnsi="Arial" w:cs="Arial"/>
              </w:rPr>
              <w:t>)</w:t>
            </w:r>
          </w:p>
        </w:tc>
        <w:tc>
          <w:tcPr>
            <w:tcW w:w="0" w:type="auto"/>
            <w:tcBorders>
              <w:top w:val="single" w:sz="2" w:space="0" w:color="000000"/>
            </w:tcBorders>
            <w:vAlign w:val="center"/>
          </w:tcPr>
          <w:p w:rsidR="00A035A0" w:rsidRPr="00BB44BE" w:rsidRDefault="00A035A0" w:rsidP="003855C8">
            <w:pPr>
              <w:pStyle w:val="CUERPOTEXTOTABLA"/>
              <w:jc w:val="center"/>
              <w:rPr>
                <w:rFonts w:ascii="Arial" w:hAnsi="Arial" w:cs="Arial"/>
              </w:rPr>
            </w:pPr>
            <w:r w:rsidRPr="00BB44BE">
              <w:rPr>
                <w:rFonts w:ascii="Arial" w:hAnsi="Arial" w:cs="Arial"/>
              </w:rPr>
              <w:t>32 (34;-5)</w:t>
            </w:r>
          </w:p>
        </w:tc>
        <w:tc>
          <w:tcPr>
            <w:tcW w:w="0" w:type="auto"/>
            <w:tcBorders>
              <w:top w:val="single" w:sz="2" w:space="0" w:color="000000"/>
            </w:tcBorders>
            <w:vAlign w:val="center"/>
          </w:tcPr>
          <w:p w:rsidR="00A035A0" w:rsidRPr="00BB44BE" w:rsidRDefault="00A035A0" w:rsidP="003855C8">
            <w:pPr>
              <w:pStyle w:val="CUERPOTEXTOTABLA"/>
              <w:rPr>
                <w:rFonts w:ascii="Arial" w:hAnsi="Arial" w:cs="Arial"/>
              </w:rPr>
            </w:pPr>
            <w:r w:rsidRPr="00BB44BE">
              <w:rPr>
                <w:rFonts w:ascii="Arial" w:hAnsi="Arial" w:cs="Arial"/>
              </w:rPr>
              <w:t>dB</w:t>
            </w:r>
          </w:p>
        </w:tc>
      </w:tr>
      <w:tr w:rsidR="00A035A0" w:rsidRPr="00BB44BE" w:rsidTr="003855C8">
        <w:trPr>
          <w:cantSplit/>
          <w:jc w:val="center"/>
        </w:trPr>
        <w:tc>
          <w:tcPr>
            <w:tcW w:w="0" w:type="auto"/>
            <w:gridSpan w:val="5"/>
            <w:tcMar>
              <w:left w:w="85" w:type="dxa"/>
              <w:right w:w="85" w:type="dxa"/>
            </w:tcMar>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Notas:</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U</w:t>
            </w:r>
            <w:r w:rsidRPr="00BB44BE">
              <w:rPr>
                <w:rFonts w:ascii="Arial" w:hAnsi="Arial" w:cs="Arial"/>
                <w:i/>
                <w:sz w:val="14"/>
                <w:vertAlign w:val="subscript"/>
              </w:rPr>
              <w:t>w</w:t>
            </w:r>
            <w:r w:rsidRPr="00BB44BE">
              <w:rPr>
                <w:rFonts w:ascii="Arial" w:hAnsi="Arial" w:cs="Arial"/>
                <w:i/>
                <w:sz w:val="14"/>
              </w:rPr>
              <w:t>: Coeficiente de transmitancia térmica del hueco (kcal/(h·m²°C))</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 Factor solar del hueco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F</w:t>
            </w:r>
            <w:r w:rsidRPr="00BB44BE">
              <w:rPr>
                <w:rFonts w:ascii="Arial" w:hAnsi="Arial" w:cs="Arial"/>
                <w:i/>
                <w:sz w:val="14"/>
                <w:vertAlign w:val="subscript"/>
              </w:rPr>
              <w:t>H</w:t>
            </w:r>
            <w:r w:rsidRPr="00BB44BE">
              <w:rPr>
                <w:rFonts w:ascii="Arial" w:hAnsi="Arial" w:cs="Arial"/>
                <w:i/>
                <w:sz w:val="14"/>
              </w:rPr>
              <w:t>: Factor solar modificado</w:t>
            </w:r>
          </w:p>
          <w:p w:rsidR="00A035A0" w:rsidRPr="00BB44BE" w:rsidRDefault="00A035A0" w:rsidP="003855C8">
            <w:pPr>
              <w:pStyle w:val="CUERPOTEXTOTABLA"/>
              <w:ind w:left="283"/>
              <w:jc w:val="both"/>
              <w:rPr>
                <w:rFonts w:ascii="Arial" w:hAnsi="Arial" w:cs="Arial"/>
                <w:i/>
                <w:sz w:val="14"/>
              </w:rPr>
            </w:pPr>
            <w:r w:rsidRPr="00BB44BE">
              <w:rPr>
                <w:rFonts w:ascii="Arial" w:hAnsi="Arial" w:cs="Arial"/>
                <w:i/>
                <w:sz w:val="14"/>
              </w:rPr>
              <w:t>R</w:t>
            </w:r>
            <w:r w:rsidRPr="00BB44BE">
              <w:rPr>
                <w:rFonts w:ascii="Arial" w:hAnsi="Arial" w:cs="Arial"/>
                <w:i/>
                <w:sz w:val="14"/>
                <w:vertAlign w:val="subscript"/>
              </w:rPr>
              <w:t>w</w:t>
            </w:r>
            <w:r w:rsidRPr="00BB44BE">
              <w:rPr>
                <w:rFonts w:ascii="Arial" w:hAnsi="Arial" w:cs="Arial"/>
                <w:i/>
                <w:sz w:val="14"/>
              </w:rPr>
              <w:t xml:space="preserve"> (C;C</w:t>
            </w:r>
            <w:r w:rsidRPr="00BB44BE">
              <w:rPr>
                <w:rFonts w:ascii="Arial" w:hAnsi="Arial" w:cs="Arial"/>
                <w:i/>
                <w:sz w:val="14"/>
                <w:vertAlign w:val="subscript"/>
              </w:rPr>
              <w:t>tr</w:t>
            </w:r>
            <w:r w:rsidRPr="00BB44BE">
              <w:rPr>
                <w:rFonts w:ascii="Arial" w:hAnsi="Arial" w:cs="Arial"/>
                <w:i/>
                <w:sz w:val="14"/>
              </w:rPr>
              <w:t>): Valores de aislamiento acústico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Default="00A035A0" w:rsidP="00A035A0">
      <w:pPr>
        <w:pStyle w:val="CUERPOTEXTO"/>
        <w:rPr>
          <w:rFonts w:ascii="Arial" w:hAnsi="Arial" w:cs="Arial"/>
        </w:rPr>
      </w:pPr>
      <w:r w:rsidRPr="00BB44BE">
        <w:rPr>
          <w:rFonts w:ascii="Arial" w:hAnsi="Arial" w:cs="Arial"/>
        </w:rPr>
        <w:t xml:space="preserve"> </w:t>
      </w:r>
    </w:p>
    <w:p w:rsidR="00A035A0" w:rsidRDefault="00A035A0" w:rsidP="00A035A0">
      <w:pPr>
        <w:rPr>
          <w:rFonts w:ascii="Arial" w:eastAsiaTheme="minorEastAsia" w:hAnsi="Arial" w:cs="Arial"/>
          <w:sz w:val="18"/>
          <w:lang w:eastAsia="es-ES"/>
        </w:rPr>
      </w:pPr>
      <w:r>
        <w:rPr>
          <w:rFonts w:ascii="Arial" w:hAnsi="Arial" w:cs="Arial"/>
        </w:rPr>
        <w:br w:type="page"/>
      </w:r>
    </w:p>
    <w:p w:rsidR="00A035A0" w:rsidRPr="00BB44BE" w:rsidRDefault="00A035A0" w:rsidP="00A035A0">
      <w:pPr>
        <w:spacing w:after="0" w:line="2" w:lineRule="auto"/>
        <w:rPr>
          <w:rFonts w:ascii="Arial" w:hAnsi="Arial" w:cs="Arial"/>
        </w:rPr>
      </w:pPr>
    </w:p>
    <w:p w:rsidR="00A035A0" w:rsidRPr="00BB44BE" w:rsidRDefault="00A035A0" w:rsidP="00A035A0">
      <w:pPr>
        <w:pStyle w:val="CAP2"/>
        <w:keepNext/>
        <w:rPr>
          <w:rFonts w:ascii="Arial" w:hAnsi="Arial" w:cs="Arial"/>
        </w:rPr>
      </w:pPr>
      <w:r w:rsidRPr="00BB44BE">
        <w:rPr>
          <w:rFonts w:ascii="Arial" w:hAnsi="Arial" w:cs="Arial"/>
        </w:rPr>
        <w:t>1.3.- Cubiertas</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1.3.1.- Parte maciza de los tejados</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742"/>
              <w:gridCol w:w="1727"/>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Falso techo continuo suspendido liso de placas de yeso laminado, con estructura metálica - Teja cerámica (Forjado unidireccional)</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1009.96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BB44BE" w:rsidRDefault="00A035A0" w:rsidP="003855C8">
            <w:pPr>
              <w:pStyle w:val="CUERPOTEXTOTABLA"/>
              <w:jc w:val="both"/>
              <w:rPr>
                <w:rFonts w:ascii="Arial" w:hAnsi="Arial" w:cs="Arial"/>
              </w:rPr>
            </w:pPr>
            <w:r w:rsidRPr="00BB44BE">
              <w:rPr>
                <w:rFonts w:ascii="Arial" w:hAnsi="Arial" w:cs="Arial"/>
              </w:rPr>
              <w:t>REVESTIMIENTO DEL TECHO</w:t>
            </w:r>
          </w:p>
          <w:p w:rsidR="00A035A0" w:rsidRPr="00BB44BE" w:rsidRDefault="00A035A0" w:rsidP="003855C8">
            <w:pPr>
              <w:pStyle w:val="CUERPOTEXTOTABLA"/>
              <w:jc w:val="both"/>
              <w:rPr>
                <w:rFonts w:ascii="Arial" w:hAnsi="Arial" w:cs="Arial"/>
              </w:rPr>
            </w:pPr>
            <w:r w:rsidRPr="00BB44BE">
              <w:rPr>
                <w:rFonts w:ascii="Arial" w:hAnsi="Arial" w:cs="Arial"/>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78159716" wp14:editId="6F522C70">
                  <wp:extent cx="1731600" cy="788400"/>
                  <wp:effectExtent l="0" t="0" r="0" b="0"/>
                  <wp:docPr id="212"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181"/>
                          <a:stretch>
                            <a:fillRect/>
                          </a:stretch>
                        </pic:blipFill>
                        <pic:spPr>
                          <a:xfrm>
                            <a:off x="0" y="0"/>
                            <a:ext cx="1731600" cy="7884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Teja de arcilla cocida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lang w:val="en-US"/>
                    </w:rPr>
                  </w:pPr>
                  <w:r w:rsidRPr="00BB44BE">
                    <w:rPr>
                      <w:rFonts w:ascii="Arial" w:hAnsi="Arial" w:cs="Arial"/>
                      <w:lang w:val="en-US"/>
                    </w:rPr>
                    <w:t>Lana mineral Ultracoustic R "KNAUF INSULATION"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16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Falso techo continuo suspendido liso de placas de yeso laminado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1.25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5 -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Pintura plástica sobre paramentos interiores de yeso o escayola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49.25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0.18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0.18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429.05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412.33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58.0(-1; -6)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919"/>
              <w:gridCol w:w="3550"/>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Teja cerámica (Forjado unidireccional)</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37.63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3E7FB1DC" wp14:editId="43D7116C">
                  <wp:extent cx="1735200" cy="561600"/>
                  <wp:effectExtent l="0" t="0" r="0" b="0"/>
                  <wp:docPr id="213"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180"/>
                          <a:stretch>
                            <a:fillRect/>
                          </a:stretch>
                        </pic:blipFill>
                        <pic:spPr>
                          <a:xfrm>
                            <a:off x="0" y="0"/>
                            <a:ext cx="1735200" cy="5616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Teja de arcilla cocida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32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1.95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2.32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412.33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58.0(-1; -6)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spacing w:after="0" w:line="2" w:lineRule="auto"/>
        <w:rPr>
          <w:rFonts w:ascii="Arial" w:hAnsi="Arial" w:cs="Arial"/>
        </w:rPr>
      </w:pPr>
    </w:p>
    <w:p w:rsidR="00A035A0" w:rsidRPr="00BB44BE" w:rsidRDefault="00A035A0" w:rsidP="00A035A0">
      <w:pPr>
        <w:pStyle w:val="CAP1"/>
        <w:keepNext/>
        <w:rPr>
          <w:rFonts w:ascii="Arial" w:hAnsi="Arial" w:cs="Arial"/>
        </w:rPr>
      </w:pPr>
      <w:r w:rsidRPr="00BB44BE">
        <w:rPr>
          <w:rFonts w:ascii="Arial" w:hAnsi="Arial" w:cs="Arial"/>
        </w:rPr>
        <w:t>2.- SISTEMA DE COMPARTIMENTACIÓN</w:t>
      </w:r>
    </w:p>
    <w:p w:rsidR="00A035A0" w:rsidRPr="00BB44BE" w:rsidRDefault="00A035A0" w:rsidP="00A035A0">
      <w:pPr>
        <w:spacing w:after="0" w:line="2" w:lineRule="auto"/>
        <w:rPr>
          <w:rFonts w:ascii="Arial" w:hAnsi="Arial" w:cs="Arial"/>
        </w:rPr>
      </w:pPr>
    </w:p>
    <w:p w:rsidR="00A035A0" w:rsidRPr="00BB44BE" w:rsidRDefault="00A035A0" w:rsidP="00A035A0">
      <w:pPr>
        <w:pStyle w:val="CAP2"/>
        <w:keepNext/>
        <w:rPr>
          <w:rFonts w:ascii="Arial" w:hAnsi="Arial" w:cs="Arial"/>
        </w:rPr>
      </w:pPr>
      <w:r w:rsidRPr="00BB44BE">
        <w:rPr>
          <w:rFonts w:ascii="Arial" w:hAnsi="Arial" w:cs="Arial"/>
        </w:rPr>
        <w:t>2.1.- Compartimentación interior vertical</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2.1.1.- Parte ciega de la compartimentación interior vertical</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765"/>
              <w:gridCol w:w="3704"/>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Tabique de una hoja, con revestimiento</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2473.14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Hoja de 11 cm de espesor de fábrica, de ladrillo cerámico perforado (tosco), para revestir, recibida con mortero de cemento industrial, color gris, M-5, suministrado a granel.</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2CC44788" wp14:editId="00F90A72">
                  <wp:extent cx="507600" cy="1785600"/>
                  <wp:effectExtent l="0" t="0" r="0" b="0"/>
                  <wp:docPr id="214"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182"/>
                          <a:stretch>
                            <a:fillRect/>
                          </a:stretch>
                        </pic:blipFill>
                        <pic:spPr>
                          <a:xfrm>
                            <a:off x="0" y="0"/>
                            <a:ext cx="507600" cy="17856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3"/>
              <w:gridCol w:w="317"/>
              <w:gridCol w:w="5684"/>
              <w:gridCol w:w="5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Guarnecido y enlucido de yeso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Fábrica de ladrillo cerámico perforado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11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Guarnecido y enlucido de yeso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1.5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14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1.58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133.50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por ensayo,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41.2(-1; -2)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Referencia del ensayo: No disponible. Los valores se han estimado mediante leyes de masa obtenidas extrapolando el catálogo de elementos constructivos.</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Seguridad en caso de incendio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Resistencia al fuego: EI 180</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594"/>
              <w:gridCol w:w="3875"/>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Muro de hormigón armado 30 cm</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46.19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Muro de hormigón armado 30 cm</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6D126950" wp14:editId="765F2137">
                  <wp:extent cx="961200" cy="1735200"/>
                  <wp:effectExtent l="0" t="0" r="0" b="0"/>
                  <wp:docPr id="215"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183"/>
                          <a:stretch>
                            <a:fillRect/>
                          </a:stretch>
                        </pic:blipFill>
                        <pic:spPr>
                          <a:xfrm>
                            <a:off x="0" y="0"/>
                            <a:ext cx="961200" cy="17352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Hormigón armado 2300 &lt; d &lt; 2500</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lastRenderedPageBreak/>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2.20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720.00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66.8(-1; -7) dB</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Seguridad en caso de incendio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Resistencia al fuego: Ninguna</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5978"/>
              <w:gridCol w:w="3491"/>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Tabique de una hoja, con revestimiento</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15.24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BB44BE">
              <w:rPr>
                <w:rFonts w:ascii="Arial" w:hAnsi="Arial" w:cs="Arial"/>
              </w:rPr>
              <w:t>Hoja de 11 cm de espesor de fábrica, de ladrillo cerámico perforado (tosco), para revestir, recibida con mortero de cemento industrial, color gris, M-5, suministrado a granel.</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3A8A29CD" wp14:editId="617269D3">
                  <wp:extent cx="504000" cy="1735200"/>
                  <wp:effectExtent l="0" t="0" r="0" b="0"/>
                  <wp:docPr id="216"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184"/>
                          <a:stretch>
                            <a:fillRect/>
                          </a:stretch>
                        </pic:blipFill>
                        <pic:spPr>
                          <a:xfrm>
                            <a:off x="0" y="0"/>
                            <a:ext cx="504000" cy="17352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Fábrica de ladrillo cerámico perforado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11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11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m</w:t>
            </w:r>
            <w:r w:rsidRPr="00BB44BE">
              <w:rPr>
                <w:rFonts w:ascii="Arial" w:hAnsi="Arial" w:cs="Arial"/>
              </w:rPr>
              <w:t>: 1.75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99.00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por ensayo,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38.1(-1; -2)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Referencia del ensayo: No disponible. Los valores se han estimado mediante leyes de masa obtenidas extrapolando el catálogo de elementos constructivos.</w:t>
            </w:r>
          </w:p>
        </w:tc>
      </w:tr>
      <w:tr w:rsidR="00A035A0" w:rsidRPr="00BB44BE" w:rsidTr="003855C8">
        <w:trPr>
          <w:cantSplit/>
          <w:jc w:val="center"/>
        </w:trPr>
        <w:tc>
          <w:tcPr>
            <w:tcW w:w="0" w:type="auto"/>
            <w:noWrap/>
          </w:tcPr>
          <w:p w:rsidR="00A035A0" w:rsidRPr="00BB44BE" w:rsidRDefault="00A035A0" w:rsidP="003855C8">
            <w:pPr>
              <w:pStyle w:val="CUERPOTEXTOTABLA"/>
              <w:rPr>
                <w:rFonts w:ascii="Arial" w:hAnsi="Arial" w:cs="Arial"/>
              </w:rPr>
            </w:pPr>
            <w:r w:rsidRPr="00BB44BE">
              <w:rPr>
                <w:rFonts w:ascii="Arial" w:hAnsi="Arial" w:cs="Arial"/>
              </w:rPr>
              <w:t>Seguridad en caso de incendio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Resistencia al fuego: EI 180</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spacing w:after="0" w:line="2" w:lineRule="auto"/>
        <w:rPr>
          <w:rFonts w:ascii="Arial" w:hAnsi="Arial" w:cs="Arial"/>
        </w:rPr>
      </w:pPr>
    </w:p>
    <w:p w:rsidR="00A035A0" w:rsidRPr="00BB44BE" w:rsidRDefault="00A035A0" w:rsidP="00A035A0">
      <w:pPr>
        <w:pStyle w:val="CAP3"/>
        <w:keepNext/>
        <w:rPr>
          <w:rFonts w:ascii="Arial" w:hAnsi="Arial" w:cs="Arial"/>
        </w:rPr>
      </w:pPr>
      <w:r w:rsidRPr="00BB44BE">
        <w:rPr>
          <w:rFonts w:ascii="Arial" w:hAnsi="Arial" w:cs="Arial"/>
        </w:rPr>
        <w:t>2.1.2.- Huecos verticales interiores</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63"/>
        <w:gridCol w:w="5608"/>
        <w:gridCol w:w="1154"/>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Puerta de paso interior, de madera 2 hojas</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Puerta de paso ciega, de dos hojas de 203x72,5x3,5 cm, de tablero aglomerado, chapado con sapeli; con herrajes de colgar y de cierre.</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Dimensiones</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 xml:space="preserve">Ancho x Alto: </w:t>
            </w:r>
            <w:r w:rsidRPr="00BB44BE">
              <w:rPr>
                <w:rFonts w:ascii="Arial" w:hAnsi="Arial" w:cs="Arial"/>
                <w:b/>
              </w:rPr>
              <w:t>145 x 203 cm</w:t>
            </w:r>
          </w:p>
        </w:tc>
        <w:tc>
          <w:tcPr>
            <w:tcW w:w="0" w:type="auto"/>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38</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t>Caracterización térmica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 1.74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0.6 (color intermedio)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Absorción, a</w:t>
            </w:r>
            <w:r w:rsidRPr="00BB44BE">
              <w:rPr>
                <w:rFonts w:ascii="Arial" w:hAnsi="Arial" w:cs="Arial"/>
                <w:vertAlign w:val="subscript"/>
              </w:rPr>
              <w:t>500Hz</w:t>
            </w:r>
            <w:r w:rsidRPr="00BB44BE">
              <w:rPr>
                <w:rFonts w:ascii="Arial" w:hAnsi="Arial" w:cs="Arial"/>
              </w:rPr>
              <w:t xml:space="preserve"> = 0.06; a</w:t>
            </w:r>
            <w:r w:rsidRPr="00BB44BE">
              <w:rPr>
                <w:rFonts w:ascii="Arial" w:hAnsi="Arial" w:cs="Arial"/>
                <w:vertAlign w:val="subscript"/>
              </w:rPr>
              <w:t>1000Hz</w:t>
            </w:r>
            <w:r w:rsidRPr="00BB44BE">
              <w:rPr>
                <w:rFonts w:ascii="Arial" w:hAnsi="Arial" w:cs="Arial"/>
              </w:rPr>
              <w:t xml:space="preserve"> = 0.08; a</w:t>
            </w:r>
            <w:r w:rsidRPr="00BB44BE">
              <w:rPr>
                <w:rFonts w:ascii="Arial" w:hAnsi="Arial" w:cs="Arial"/>
                <w:vertAlign w:val="subscript"/>
              </w:rPr>
              <w:t>2000Hz</w:t>
            </w:r>
            <w:r w:rsidRPr="00BB44BE">
              <w:rPr>
                <w:rFonts w:ascii="Arial" w:hAnsi="Arial" w:cs="Arial"/>
              </w:rPr>
              <w:t xml:space="preserve"> = 0.10</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758"/>
        <w:gridCol w:w="5613"/>
        <w:gridCol w:w="1154"/>
      </w:tblGrid>
      <w:tr w:rsidR="00A035A0" w:rsidRPr="00BB44BE" w:rsidTr="003855C8">
        <w:trPr>
          <w:cantSplit/>
          <w:jc w:val="center"/>
        </w:trPr>
        <w:tc>
          <w:tcPr>
            <w:tcW w:w="0" w:type="auto"/>
            <w:gridSpan w:val="3"/>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9469"/>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Puerta de paso interior, de madera</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3"/>
            <w:vAlign w:val="center"/>
          </w:tcPr>
          <w:p w:rsidR="00A035A0" w:rsidRPr="00BB44BE" w:rsidRDefault="00A035A0" w:rsidP="003855C8">
            <w:pPr>
              <w:pStyle w:val="CUERPOTEXTOTABLA"/>
              <w:jc w:val="both"/>
              <w:rPr>
                <w:rFonts w:ascii="Arial" w:hAnsi="Arial" w:cs="Arial"/>
              </w:rPr>
            </w:pPr>
            <w:r w:rsidRPr="00BB44BE">
              <w:rPr>
                <w:rFonts w:ascii="Arial" w:hAnsi="Arial" w:cs="Arial"/>
              </w:rPr>
              <w:t>Puerta de paso ciega, de una hoja de 203x82,5x3,5 cm, de tablero aglomerado, chapado con sapeli; con herrajes de colgar y de cierre.</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Dimensiones</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 xml:space="preserve">Ancho x Alto: </w:t>
            </w:r>
            <w:r w:rsidRPr="00BB44BE">
              <w:rPr>
                <w:rFonts w:ascii="Arial" w:hAnsi="Arial" w:cs="Arial"/>
                <w:b/>
              </w:rPr>
              <w:t>82.5 x 203 cm</w:t>
            </w:r>
          </w:p>
        </w:tc>
        <w:tc>
          <w:tcPr>
            <w:tcW w:w="0" w:type="auto"/>
            <w:vAlign w:val="center"/>
          </w:tcPr>
          <w:p w:rsidR="00A035A0" w:rsidRPr="00BB44BE" w:rsidRDefault="00A035A0" w:rsidP="003855C8">
            <w:pPr>
              <w:pStyle w:val="CUERPOTEXTOTABLA"/>
              <w:jc w:val="right"/>
              <w:rPr>
                <w:rFonts w:ascii="Arial" w:hAnsi="Arial" w:cs="Arial"/>
              </w:rPr>
            </w:pPr>
            <w:r w:rsidRPr="00BB44BE">
              <w:rPr>
                <w:rFonts w:ascii="Arial" w:hAnsi="Arial" w:cs="Arial"/>
              </w:rPr>
              <w:t xml:space="preserve">nº uds: </w:t>
            </w:r>
            <w:r w:rsidRPr="00BB44BE">
              <w:rPr>
                <w:rFonts w:ascii="Arial" w:hAnsi="Arial" w:cs="Arial"/>
                <w:b/>
              </w:rPr>
              <w:t>79</w:t>
            </w:r>
          </w:p>
        </w:tc>
      </w:tr>
      <w:tr w:rsidR="00A035A0" w:rsidRPr="00BB44BE" w:rsidTr="003855C8">
        <w:trPr>
          <w:cantSplit/>
          <w:jc w:val="center"/>
        </w:trPr>
        <w:tc>
          <w:tcPr>
            <w:tcW w:w="0" w:type="auto"/>
            <w:vMerge w:val="restart"/>
          </w:tcPr>
          <w:p w:rsidR="00A035A0" w:rsidRPr="00BB44BE" w:rsidRDefault="00A035A0" w:rsidP="003855C8">
            <w:pPr>
              <w:pStyle w:val="CUERPOTEXTOTABLA"/>
              <w:rPr>
                <w:rFonts w:ascii="Arial" w:hAnsi="Arial" w:cs="Arial"/>
              </w:rPr>
            </w:pPr>
            <w:r w:rsidRPr="00BB44BE">
              <w:rPr>
                <w:rFonts w:ascii="Arial" w:hAnsi="Arial" w:cs="Arial"/>
              </w:rPr>
              <w:lastRenderedPageBreak/>
              <w:t>Caracterización térmica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Transmitancia térmica, U: 1.74 kcal/(h·m²°C)</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Absortividad, a</w:t>
            </w:r>
            <w:r w:rsidRPr="00BB44BE">
              <w:rPr>
                <w:rFonts w:ascii="Arial" w:hAnsi="Arial" w:cs="Arial"/>
                <w:vertAlign w:val="subscript"/>
              </w:rPr>
              <w:t>S</w:t>
            </w:r>
            <w:r w:rsidRPr="00BB44BE">
              <w:rPr>
                <w:rFonts w:ascii="Arial" w:hAnsi="Arial" w:cs="Arial"/>
              </w:rPr>
              <w:t>: 0.6 (color intermedio)</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r w:rsidR="00A035A0" w:rsidRPr="00BB44BE" w:rsidTr="003855C8">
        <w:trPr>
          <w:cantSplit/>
          <w:jc w:val="center"/>
        </w:trPr>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w:t>
            </w:r>
          </w:p>
        </w:tc>
        <w:tc>
          <w:tcPr>
            <w:tcW w:w="0" w:type="auto"/>
            <w:vAlign w:val="center"/>
          </w:tcPr>
          <w:p w:rsidR="00A035A0" w:rsidRPr="00BB44BE" w:rsidRDefault="00A035A0" w:rsidP="003855C8">
            <w:pPr>
              <w:pStyle w:val="CUERPOTEXTOTABLA"/>
              <w:rPr>
                <w:rFonts w:ascii="Arial" w:hAnsi="Arial" w:cs="Arial"/>
              </w:rPr>
            </w:pPr>
            <w:r w:rsidRPr="00BB44BE">
              <w:rPr>
                <w:rFonts w:ascii="Arial" w:hAnsi="Arial" w:cs="Arial"/>
              </w:rPr>
              <w:t>Absorción, a</w:t>
            </w:r>
            <w:r w:rsidRPr="00BB44BE">
              <w:rPr>
                <w:rFonts w:ascii="Arial" w:hAnsi="Arial" w:cs="Arial"/>
                <w:vertAlign w:val="subscript"/>
              </w:rPr>
              <w:t>500Hz</w:t>
            </w:r>
            <w:r w:rsidRPr="00BB44BE">
              <w:rPr>
                <w:rFonts w:ascii="Arial" w:hAnsi="Arial" w:cs="Arial"/>
              </w:rPr>
              <w:t xml:space="preserve"> = 0.06; a</w:t>
            </w:r>
            <w:r w:rsidRPr="00BB44BE">
              <w:rPr>
                <w:rFonts w:ascii="Arial" w:hAnsi="Arial" w:cs="Arial"/>
                <w:vertAlign w:val="subscript"/>
              </w:rPr>
              <w:t>1000Hz</w:t>
            </w:r>
            <w:r w:rsidRPr="00BB44BE">
              <w:rPr>
                <w:rFonts w:ascii="Arial" w:hAnsi="Arial" w:cs="Arial"/>
              </w:rPr>
              <w:t xml:space="preserve"> = 0.08; a</w:t>
            </w:r>
            <w:r w:rsidRPr="00BB44BE">
              <w:rPr>
                <w:rFonts w:ascii="Arial" w:hAnsi="Arial" w:cs="Arial"/>
                <w:vertAlign w:val="subscript"/>
              </w:rPr>
              <w:t>2000Hz</w:t>
            </w:r>
            <w:r w:rsidRPr="00BB44BE">
              <w:rPr>
                <w:rFonts w:ascii="Arial" w:hAnsi="Arial" w:cs="Arial"/>
              </w:rPr>
              <w:t xml:space="preserve"> = 0.10</w:t>
            </w:r>
          </w:p>
        </w:tc>
        <w:tc>
          <w:tcPr>
            <w:tcW w:w="0" w:type="auto"/>
            <w:tcMar>
              <w:top w:w="17" w:type="dxa"/>
              <w:left w:w="6" w:type="dxa"/>
              <w:bottom w:w="23" w:type="dxa"/>
              <w:right w:w="11" w:type="dxa"/>
            </w:tcMar>
            <w:vAlign w:val="center"/>
          </w:tcPr>
          <w:p w:rsidR="00A035A0" w:rsidRPr="00BB44BE" w:rsidRDefault="00A035A0" w:rsidP="003855C8">
            <w:pPr>
              <w:spacing w:after="0" w:line="240" w:lineRule="auto"/>
              <w:rPr>
                <w:rFonts w:ascii="Arial" w:hAnsi="Arial" w:cs="Arial"/>
                <w:sz w:val="18"/>
              </w:rPr>
            </w:pPr>
            <w:r w:rsidRPr="00BB44BE">
              <w:rPr>
                <w:rFonts w:ascii="Arial" w:hAnsi="Arial" w:cs="Arial"/>
                <w:sz w:val="18"/>
              </w:rPr>
              <w:t xml:space="preserve"> </w:t>
            </w:r>
          </w:p>
        </w:tc>
      </w:tr>
    </w:tbl>
    <w:p w:rsidR="00A035A0" w:rsidRPr="00BB44BE" w:rsidRDefault="00A035A0" w:rsidP="00A035A0">
      <w:pPr>
        <w:spacing w:after="0" w:line="2" w:lineRule="auto"/>
        <w:rPr>
          <w:rFonts w:ascii="Arial" w:hAnsi="Arial" w:cs="Arial"/>
        </w:rPr>
      </w:pPr>
    </w:p>
    <w:p w:rsidR="00A035A0" w:rsidRDefault="00A035A0" w:rsidP="00A035A0">
      <w:pPr>
        <w:pStyle w:val="CUERPOTEXTO"/>
        <w:rPr>
          <w:rFonts w:ascii="Arial" w:hAnsi="Arial" w:cs="Arial"/>
        </w:rPr>
      </w:pPr>
      <w:r w:rsidRPr="00BB44BE">
        <w:rPr>
          <w:rFonts w:ascii="Arial" w:hAnsi="Arial" w:cs="Arial"/>
        </w:rPr>
        <w:t xml:space="preserve"> </w:t>
      </w:r>
    </w:p>
    <w:p w:rsidR="00A035A0" w:rsidRDefault="00A035A0" w:rsidP="00A035A0">
      <w:pPr>
        <w:rPr>
          <w:rFonts w:ascii="Arial" w:eastAsiaTheme="minorEastAsia" w:hAnsi="Arial" w:cs="Arial"/>
          <w:sz w:val="18"/>
          <w:lang w:eastAsia="es-ES"/>
        </w:rPr>
      </w:pPr>
      <w:r>
        <w:rPr>
          <w:rFonts w:ascii="Arial" w:hAnsi="Arial" w:cs="Arial"/>
        </w:rPr>
        <w:br w:type="page"/>
      </w:r>
    </w:p>
    <w:p w:rsidR="00A035A0" w:rsidRPr="00BB44BE" w:rsidRDefault="00A035A0" w:rsidP="00A035A0">
      <w:pPr>
        <w:spacing w:after="0" w:line="2" w:lineRule="auto"/>
        <w:rPr>
          <w:rFonts w:ascii="Arial" w:hAnsi="Arial" w:cs="Arial"/>
        </w:rPr>
      </w:pPr>
    </w:p>
    <w:p w:rsidR="00A035A0" w:rsidRPr="00BB44BE" w:rsidRDefault="00A035A0" w:rsidP="00A035A0">
      <w:pPr>
        <w:pStyle w:val="CAP2"/>
        <w:keepNext/>
        <w:rPr>
          <w:rFonts w:ascii="Arial" w:hAnsi="Arial" w:cs="Arial"/>
        </w:rPr>
      </w:pPr>
      <w:r w:rsidRPr="00BB44BE">
        <w:rPr>
          <w:rFonts w:ascii="Arial" w:hAnsi="Arial" w:cs="Arial"/>
        </w:rPr>
        <w:t>2.2.- Compartimentación interior horizontal</w:t>
      </w: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898"/>
              <w:gridCol w:w="1571"/>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Falso techo continuo suspendido liso de placas de yeso laminado, con estructura metálica - Forjado unidireccional - Base de árido. Solado de terrazo</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553.34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3C1B1A" w:rsidRDefault="00A035A0" w:rsidP="003855C8">
            <w:pPr>
              <w:pStyle w:val="CUERPOTEXTOTABLA"/>
              <w:jc w:val="both"/>
              <w:rPr>
                <w:rFonts w:ascii="Arial" w:hAnsi="Arial" w:cs="Arial"/>
                <w:sz w:val="16"/>
              </w:rPr>
            </w:pPr>
            <w:r w:rsidRPr="003C1B1A">
              <w:rPr>
                <w:rFonts w:ascii="Arial" w:hAnsi="Arial" w:cs="Arial"/>
                <w:sz w:val="16"/>
              </w:rPr>
              <w:t>REVESTIMIENTO DEL SUELO</w:t>
            </w:r>
          </w:p>
          <w:p w:rsidR="00A035A0" w:rsidRPr="003C1B1A" w:rsidRDefault="00A035A0" w:rsidP="003855C8">
            <w:pPr>
              <w:pStyle w:val="CUERPOTEXTOTABLA"/>
              <w:jc w:val="both"/>
              <w:rPr>
                <w:rFonts w:ascii="Arial" w:hAnsi="Arial" w:cs="Arial"/>
                <w:sz w:val="16"/>
              </w:rPr>
            </w:pPr>
            <w:r w:rsidRPr="003C1B1A">
              <w:rPr>
                <w:rFonts w:ascii="Arial" w:hAnsi="Arial" w:cs="Arial"/>
                <w:sz w:val="16"/>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3C1B1A" w:rsidRDefault="00A035A0" w:rsidP="003855C8">
            <w:pPr>
              <w:pStyle w:val="CUERPOTEXTOTABLA"/>
              <w:jc w:val="both"/>
              <w:rPr>
                <w:rFonts w:ascii="Arial" w:hAnsi="Arial" w:cs="Arial"/>
                <w:sz w:val="16"/>
              </w:rPr>
            </w:pPr>
            <w:r w:rsidRPr="003C1B1A">
              <w:rPr>
                <w:rFonts w:ascii="Arial" w:hAnsi="Arial" w:cs="Arial"/>
                <w:sz w:val="16"/>
              </w:rPr>
              <w:t>ELEMENTO ESTRUCTURAL</w:t>
            </w:r>
          </w:p>
          <w:p w:rsidR="00A035A0" w:rsidRPr="003C1B1A" w:rsidRDefault="00A035A0" w:rsidP="003855C8">
            <w:pPr>
              <w:pStyle w:val="CUERPOTEXTOTABLA"/>
              <w:jc w:val="both"/>
              <w:rPr>
                <w:rFonts w:ascii="Arial" w:hAnsi="Arial" w:cs="Arial"/>
                <w:sz w:val="16"/>
              </w:rPr>
            </w:pPr>
            <w:r w:rsidRPr="003C1B1A">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3C1B1A" w:rsidRDefault="00A035A0" w:rsidP="003855C8">
            <w:pPr>
              <w:pStyle w:val="CUERPOTEXTOTABLA"/>
              <w:jc w:val="both"/>
              <w:rPr>
                <w:rFonts w:ascii="Arial" w:hAnsi="Arial" w:cs="Arial"/>
                <w:sz w:val="16"/>
              </w:rPr>
            </w:pPr>
            <w:r w:rsidRPr="003C1B1A">
              <w:rPr>
                <w:rFonts w:ascii="Arial" w:hAnsi="Arial" w:cs="Arial"/>
                <w:sz w:val="16"/>
              </w:rPr>
              <w:t>REVESTIMIENTO DEL TECHO</w:t>
            </w:r>
          </w:p>
          <w:p w:rsidR="00A035A0" w:rsidRPr="00BB44BE" w:rsidRDefault="00A035A0" w:rsidP="003855C8">
            <w:pPr>
              <w:pStyle w:val="CUERPOTEXTOTABLA"/>
              <w:jc w:val="both"/>
              <w:rPr>
                <w:rFonts w:ascii="Arial" w:hAnsi="Arial" w:cs="Arial"/>
              </w:rPr>
            </w:pPr>
            <w:r w:rsidRPr="003C1B1A">
              <w:rPr>
                <w:rFonts w:ascii="Arial" w:hAnsi="Arial" w:cs="Arial"/>
                <w:sz w:val="16"/>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7D52A102" wp14:editId="65F7D65D">
                  <wp:extent cx="1735200" cy="900000"/>
                  <wp:effectExtent l="0" t="0" r="0" b="0"/>
                  <wp:docPr id="217"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185"/>
                          <a:stretch>
                            <a:fillRect/>
                          </a:stretch>
                        </pic:blipFill>
                        <pic:spPr>
                          <a:xfrm>
                            <a:off x="0" y="0"/>
                            <a:ext cx="1735200" cy="9000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Solado de baldosas de terrazo micrograno (menor o igual a 6 mm)</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de cemento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Base de gravilla de machaqueo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5 - </w:t>
                  </w:r>
                </w:p>
              </w:tc>
              <w:tc>
                <w:tcPr>
                  <w:tcW w:w="5000" w:type="pct"/>
                </w:tcPr>
                <w:p w:rsidR="00A035A0" w:rsidRPr="00BB44BE" w:rsidRDefault="00A035A0" w:rsidP="003855C8">
                  <w:pPr>
                    <w:pStyle w:val="CUERPOTEXTOTABLA"/>
                    <w:rPr>
                      <w:rFonts w:ascii="Arial" w:hAnsi="Arial" w:cs="Arial"/>
                      <w:lang w:val="en-US"/>
                    </w:rPr>
                  </w:pPr>
                  <w:r w:rsidRPr="00BB44BE">
                    <w:rPr>
                      <w:rFonts w:ascii="Arial" w:hAnsi="Arial" w:cs="Arial"/>
                      <w:lang w:val="en-US"/>
                    </w:rPr>
                    <w:t>Lana mineral Ultracoustic R "KNAUF INSULATION"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16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6 -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Falso techo continuo suspendido liso de placas de yeso laminado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1.25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7 -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Pintura plástica sobre paramentos interiores de yeso o escayola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57.45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0.18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0.17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578.85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562.13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62.9(-1; -6)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Nivel global de presión de ruido de impactos normalizado, L</w:t>
            </w:r>
            <w:r w:rsidRPr="00BB44BE">
              <w:rPr>
                <w:rFonts w:ascii="Arial" w:hAnsi="Arial" w:cs="Arial"/>
                <w:vertAlign w:val="subscript"/>
              </w:rPr>
              <w:t>n,w</w:t>
            </w:r>
            <w:r w:rsidRPr="00BB44BE">
              <w:rPr>
                <w:rFonts w:ascii="Arial" w:hAnsi="Arial" w:cs="Arial"/>
              </w:rPr>
              <w:t>: 67.8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Reducción del nivel global de presión de ruido de impactos, debida al techo suspendido, DL</w:t>
            </w:r>
            <w:r w:rsidRPr="00BB44BE">
              <w:rPr>
                <w:rFonts w:ascii="Arial" w:hAnsi="Arial" w:cs="Arial"/>
                <w:vertAlign w:val="subscript"/>
              </w:rPr>
              <w:t>d,w</w:t>
            </w:r>
            <w:r w:rsidRPr="00BB44BE">
              <w:rPr>
                <w:rFonts w:ascii="Arial" w:hAnsi="Arial" w:cs="Arial"/>
              </w:rPr>
              <w:t>: 9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7751"/>
              <w:gridCol w:w="1718"/>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Falso techo continuo suspendido liso de placas de yeso laminado, con estructura metálica - Forjado unidireccional</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14.40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3C1B1A" w:rsidRDefault="00A035A0" w:rsidP="003855C8">
            <w:pPr>
              <w:pStyle w:val="CUERPOTEXTOTABLA"/>
              <w:jc w:val="both"/>
              <w:rPr>
                <w:rFonts w:ascii="Arial" w:hAnsi="Arial" w:cs="Arial"/>
                <w:sz w:val="16"/>
              </w:rPr>
            </w:pPr>
            <w:r w:rsidRPr="003C1B1A">
              <w:rPr>
                <w:rFonts w:ascii="Arial" w:hAnsi="Arial" w:cs="Arial"/>
                <w:sz w:val="16"/>
              </w:rPr>
              <w:lastRenderedPageBreak/>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p w:rsidR="00A035A0" w:rsidRPr="003C1B1A" w:rsidRDefault="00A035A0" w:rsidP="003855C8">
            <w:pPr>
              <w:pStyle w:val="CUERPOTEXTOTABLA"/>
              <w:jc w:val="both"/>
              <w:rPr>
                <w:rFonts w:ascii="Arial" w:hAnsi="Arial" w:cs="Arial"/>
                <w:sz w:val="16"/>
              </w:rPr>
            </w:pPr>
            <w:r w:rsidRPr="003C1B1A">
              <w:rPr>
                <w:rFonts w:ascii="Arial" w:hAnsi="Arial" w:cs="Arial"/>
                <w:sz w:val="16"/>
              </w:rPr>
              <w:t>REVESTIMIENTO DEL TECHO</w:t>
            </w:r>
          </w:p>
          <w:p w:rsidR="00A035A0" w:rsidRPr="00BB44BE" w:rsidRDefault="00A035A0" w:rsidP="003855C8">
            <w:pPr>
              <w:pStyle w:val="CUERPOTEXTOTABLA"/>
              <w:jc w:val="both"/>
              <w:rPr>
                <w:rFonts w:ascii="Arial" w:hAnsi="Arial" w:cs="Arial"/>
              </w:rPr>
            </w:pPr>
            <w:r w:rsidRPr="003C1B1A">
              <w:rPr>
                <w:rFonts w:ascii="Arial" w:hAnsi="Arial" w:cs="Arial"/>
                <w:sz w:val="16"/>
              </w:rPr>
              <w:t>Techo suspendido continuo, con cámara de aire de 30 cm de altura, compuesto de: AISLAMIENTO: aislamiento acústico formado por panel de lana mineral natural (LMN), Ultracoustic R "KNAUF INSULATION", de 100 mm de espesor; TECHO SUSPENDIDO: falso techo continuo suspendido, situado a una altura menor de 4 m, liso con estructura metálica (12,5+27+27), formado por una placa de yeso laminado A; ACABADO SUPERFICIAL: pintura plástica con textura lisa, color blanco, acabado mate, mano de fondo con imprimación a base de copolímeros acrílicos en suspensión acuosa y dos manos de acabado con pintura plástica</w:t>
            </w:r>
            <w:r w:rsidRPr="00BB44BE">
              <w:rPr>
                <w:rFonts w:ascii="Arial" w:hAnsi="Arial" w:cs="Arial"/>
              </w:rPr>
              <w:t>.</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6FE7ABBD" wp14:editId="25B45877">
                  <wp:extent cx="1735200" cy="763200"/>
                  <wp:effectExtent l="0" t="0" r="0" b="0"/>
                  <wp:docPr id="218"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186"/>
                          <a:stretch>
                            <a:fillRect/>
                          </a:stretch>
                        </pic:blipFill>
                        <pic:spPr>
                          <a:xfrm>
                            <a:off x="0" y="0"/>
                            <a:ext cx="1735200" cy="7632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485"/>
              <w:gridCol w:w="7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lang w:val="en-US"/>
                    </w:rPr>
                  </w:pPr>
                  <w:r w:rsidRPr="00BB44BE">
                    <w:rPr>
                      <w:rFonts w:ascii="Arial" w:hAnsi="Arial" w:cs="Arial"/>
                      <w:lang w:val="en-US"/>
                    </w:rPr>
                    <w:t>Lana mineral Ultracoustic R "KNAUF INSULATION"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16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Falso techo continuo suspendido liso de placas de yeso laminado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1.25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Pintura plástica sobre paramentos interiores de yeso o escayola</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47.25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0.18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0.17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389.05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del elemento base: 372.33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56.3(-1; -6)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Mejora del índice global de reducción acústica, debida al techo suspendido, DR: 7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Nivel global de presión de ruido de impactos normalizado, L</w:t>
            </w:r>
            <w:r w:rsidRPr="00BB44BE">
              <w:rPr>
                <w:rFonts w:ascii="Arial" w:hAnsi="Arial" w:cs="Arial"/>
                <w:vertAlign w:val="subscript"/>
              </w:rPr>
              <w:t>n,w</w:t>
            </w:r>
            <w:r w:rsidRPr="00BB44BE">
              <w:rPr>
                <w:rFonts w:ascii="Arial" w:hAnsi="Arial" w:cs="Arial"/>
              </w:rPr>
              <w:t>: 74.0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Reducción del nivel global de presión de ruido de impactos, debida al techo suspendido, DL</w:t>
            </w:r>
            <w:r w:rsidRPr="00BB44BE">
              <w:rPr>
                <w:rFonts w:ascii="Arial" w:hAnsi="Arial" w:cs="Arial"/>
                <w:vertAlign w:val="subscript"/>
              </w:rPr>
              <w:t>d,w</w:t>
            </w:r>
            <w:r w:rsidRPr="00BB44BE">
              <w:rPr>
                <w:rFonts w:ascii="Arial" w:hAnsi="Arial" w:cs="Arial"/>
              </w:rPr>
              <w:t>: 9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6543"/>
              <w:gridCol w:w="2926"/>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Forjado unidireccional - Base de árido. Solado de terrazo</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2048.35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3C1B1A" w:rsidRDefault="00A035A0" w:rsidP="003855C8">
            <w:pPr>
              <w:pStyle w:val="CUERPOTEXTOTABLA"/>
              <w:jc w:val="both"/>
              <w:rPr>
                <w:rFonts w:ascii="Arial" w:hAnsi="Arial" w:cs="Arial"/>
                <w:sz w:val="16"/>
              </w:rPr>
            </w:pPr>
            <w:r w:rsidRPr="003C1B1A">
              <w:rPr>
                <w:rFonts w:ascii="Arial" w:hAnsi="Arial" w:cs="Arial"/>
                <w:sz w:val="16"/>
              </w:rPr>
              <w:t>REVESTIMIENTO DEL SUELO</w:t>
            </w:r>
          </w:p>
          <w:p w:rsidR="00A035A0" w:rsidRPr="003C1B1A" w:rsidRDefault="00A035A0" w:rsidP="003855C8">
            <w:pPr>
              <w:pStyle w:val="CUERPOTEXTOTABLA"/>
              <w:jc w:val="both"/>
              <w:rPr>
                <w:rFonts w:ascii="Arial" w:hAnsi="Arial" w:cs="Arial"/>
                <w:sz w:val="16"/>
              </w:rPr>
            </w:pPr>
            <w:r w:rsidRPr="003C1B1A">
              <w:rPr>
                <w:rFonts w:ascii="Arial" w:hAnsi="Arial" w:cs="Arial"/>
                <w:sz w:val="16"/>
              </w:rPr>
              <w:t>PAVIMENTO: Solado de baldosas de terrazo, 40x40 cm, color Marfil, colocadas sobre lecho de mortero de cemento, industrial, M-5 y rejuntadas con lechada de cemento blanco; BASE DE PAVIMENTACIÓN: Base para pavimento de gravilla de machaqueo de 5 a 10 mm de diámetro, en capa de 4 cm de espesor.</w:t>
            </w:r>
          </w:p>
          <w:p w:rsidR="00A035A0" w:rsidRPr="003C1B1A" w:rsidRDefault="00A035A0" w:rsidP="003855C8">
            <w:pPr>
              <w:pStyle w:val="CUERPOTEXTOTABLA"/>
              <w:jc w:val="both"/>
              <w:rPr>
                <w:rFonts w:ascii="Arial" w:hAnsi="Arial" w:cs="Arial"/>
                <w:sz w:val="16"/>
              </w:rPr>
            </w:pPr>
            <w:r w:rsidRPr="003C1B1A">
              <w:rPr>
                <w:rFonts w:ascii="Arial" w:hAnsi="Arial" w:cs="Arial"/>
                <w:sz w:val="16"/>
              </w:rPr>
              <w:t>ELEMENTO ESTRUCTURAL</w:t>
            </w:r>
          </w:p>
          <w:p w:rsidR="00A035A0" w:rsidRPr="00BB44BE" w:rsidRDefault="00A035A0" w:rsidP="003855C8">
            <w:pPr>
              <w:pStyle w:val="CUERPOTEXTOTABLA"/>
              <w:jc w:val="both"/>
              <w:rPr>
                <w:rFonts w:ascii="Arial" w:hAnsi="Arial" w:cs="Arial"/>
              </w:rPr>
            </w:pPr>
            <w:r w:rsidRPr="003C1B1A">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12B288CD" wp14:editId="6636E375">
                  <wp:extent cx="1731600" cy="669600"/>
                  <wp:effectExtent l="0" t="0" r="0" b="0"/>
                  <wp:docPr id="219"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177"/>
                          <a:stretch>
                            <a:fillRect/>
                          </a:stretch>
                        </pic:blipFill>
                        <pic:spPr>
                          <a:xfrm>
                            <a:off x="0" y="0"/>
                            <a:ext cx="1731600" cy="6696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585"/>
              <w:gridCol w:w="69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Solado de baldosas de terrazo micrograno (menor o igual a 6 mm)</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2 -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Mortero de cemento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3.2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3 -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Base de gravilla de machaqueo</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 cm</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4 -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40.2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1.80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1.39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lastRenderedPageBreak/>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562.13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62.9(-1; -6)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Nivel global de presión de ruido de impactos normalizado, L</w:t>
            </w:r>
            <w:r w:rsidRPr="00BB44BE">
              <w:rPr>
                <w:rFonts w:ascii="Arial" w:hAnsi="Arial" w:cs="Arial"/>
                <w:vertAlign w:val="subscript"/>
              </w:rPr>
              <w:t>n,w</w:t>
            </w:r>
            <w:r w:rsidRPr="00BB44BE">
              <w:rPr>
                <w:rFonts w:ascii="Arial" w:hAnsi="Arial" w:cs="Arial"/>
              </w:rPr>
              <w:t>: 67.8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2808"/>
        <w:gridCol w:w="6717"/>
      </w:tblGrid>
      <w:tr w:rsidR="00A035A0" w:rsidRPr="00BB44BE" w:rsidTr="003855C8">
        <w:trPr>
          <w:cantSplit/>
          <w:jc w:val="center"/>
        </w:trPr>
        <w:tc>
          <w:tcPr>
            <w:tcW w:w="0" w:type="auto"/>
            <w:gridSpan w:val="2"/>
            <w:vAlign w:val="center"/>
          </w:tcPr>
          <w:tbl>
            <w:tblPr>
              <w:tblW w:w="5000" w:type="pct"/>
              <w:tblInd w:w="28" w:type="dxa"/>
              <w:tblCellMar>
                <w:top w:w="28" w:type="dxa"/>
                <w:left w:w="28" w:type="dxa"/>
                <w:bottom w:w="28" w:type="dxa"/>
                <w:right w:w="28" w:type="dxa"/>
              </w:tblCellMar>
              <w:tblLook w:val="04A0" w:firstRow="1" w:lastRow="0" w:firstColumn="1" w:lastColumn="0" w:noHBand="0" w:noVBand="1"/>
            </w:tblPr>
            <w:tblGrid>
              <w:gridCol w:w="4711"/>
              <w:gridCol w:w="4758"/>
            </w:tblGrid>
            <w:tr w:rsidR="00A035A0" w:rsidRPr="00BB44BE" w:rsidTr="003855C8">
              <w:trPr>
                <w:cantSplit/>
              </w:trPr>
              <w:tc>
                <w:tcPr>
                  <w:tcW w:w="0" w:type="auto"/>
                  <w:shd w:val="clear" w:color="auto" w:fill="DAD7D3"/>
                  <w:vAlign w:val="center"/>
                </w:tcPr>
                <w:p w:rsidR="00A035A0" w:rsidRPr="00BB44BE" w:rsidRDefault="00A035A0" w:rsidP="003855C8">
                  <w:pPr>
                    <w:pStyle w:val="CUERPOTEXTOTABLA"/>
                    <w:rPr>
                      <w:rFonts w:ascii="Arial" w:hAnsi="Arial" w:cs="Arial"/>
                      <w:b/>
                    </w:rPr>
                  </w:pPr>
                  <w:r w:rsidRPr="00BB44BE">
                    <w:rPr>
                      <w:rFonts w:ascii="Arial" w:hAnsi="Arial" w:cs="Arial"/>
                      <w:b/>
                    </w:rPr>
                    <w:t>Forjado unidireccional</w:t>
                  </w:r>
                </w:p>
              </w:tc>
              <w:tc>
                <w:tcPr>
                  <w:tcW w:w="0" w:type="auto"/>
                  <w:shd w:val="clear" w:color="auto" w:fill="DAD7D3"/>
                  <w:vAlign w:val="center"/>
                </w:tcPr>
                <w:p w:rsidR="00A035A0" w:rsidRPr="00BB44BE" w:rsidRDefault="00A035A0" w:rsidP="003855C8">
                  <w:pPr>
                    <w:pStyle w:val="CUERPOTEXTOTABLA"/>
                    <w:jc w:val="right"/>
                    <w:rPr>
                      <w:rFonts w:ascii="Arial" w:hAnsi="Arial" w:cs="Arial"/>
                    </w:rPr>
                  </w:pPr>
                  <w:r w:rsidRPr="00BB44BE">
                    <w:rPr>
                      <w:rFonts w:ascii="Arial" w:hAnsi="Arial" w:cs="Arial"/>
                    </w:rPr>
                    <w:t>Superficie total 20.96 m²</w:t>
                  </w:r>
                </w:p>
              </w:tc>
            </w:tr>
          </w:tbl>
          <w:p w:rsidR="00A035A0" w:rsidRPr="00BB44BE" w:rsidRDefault="00A035A0" w:rsidP="003855C8">
            <w:pPr>
              <w:spacing w:after="0" w:line="2" w:lineRule="auto"/>
              <w:rPr>
                <w:rFonts w:ascii="Arial" w:hAnsi="Arial" w:cs="Arial"/>
              </w:rPr>
            </w:pPr>
          </w:p>
        </w:tc>
      </w:tr>
      <w:tr w:rsidR="00A035A0" w:rsidRPr="00BB44BE" w:rsidTr="003855C8">
        <w:trPr>
          <w:cantSplit/>
          <w:jc w:val="center"/>
        </w:trPr>
        <w:tc>
          <w:tcPr>
            <w:tcW w:w="0" w:type="auto"/>
            <w:gridSpan w:val="2"/>
            <w:vAlign w:val="center"/>
          </w:tcPr>
          <w:p w:rsidR="00A035A0" w:rsidRPr="00BB44BE" w:rsidRDefault="00A035A0" w:rsidP="003855C8">
            <w:pPr>
              <w:pStyle w:val="CUERPOTEXTOTABLA"/>
              <w:jc w:val="both"/>
              <w:rPr>
                <w:rFonts w:ascii="Arial" w:hAnsi="Arial" w:cs="Arial"/>
              </w:rPr>
            </w:pPr>
            <w:r w:rsidRPr="003C1B1A">
              <w:rPr>
                <w:rFonts w:ascii="Arial" w:hAnsi="Arial" w:cs="Arial"/>
                <w:sz w:val="16"/>
              </w:rPr>
              <w:t>Estructura de hormigón armado, realizada con hormigón HA-25/B/20/IIa, y acero UNE-EN 10080 B 500 S, sobre sistema de encofrado continuo constituida por: forjado unidireccional, horizontal, de canto 30 = 25+5 cm; semivigueta armada con zapatilla de hormigón; bovedilla de hormigón, 60x20x25 cm; malla electrosoldada ME 20x20 Ø 6-6 B 500 T 6x2,20 UNE-EN 10080, en capa de compresión; vigas planas; pilares.</w:t>
            </w:r>
          </w:p>
        </w:tc>
      </w:tr>
      <w:tr w:rsidR="00A035A0" w:rsidRPr="00BB44BE" w:rsidTr="003855C8">
        <w:trPr>
          <w:cantSplit/>
          <w:jc w:val="center"/>
        </w:trPr>
        <w:tc>
          <w:tcPr>
            <w:tcW w:w="0" w:type="auto"/>
            <w:tcMar>
              <w:top w:w="17" w:type="dxa"/>
              <w:left w:w="6" w:type="dxa"/>
              <w:bottom w:w="23" w:type="dxa"/>
              <w:right w:w="11" w:type="dxa"/>
            </w:tcMar>
            <w:vAlign w:val="center"/>
          </w:tcPr>
          <w:p w:rsidR="00A035A0" w:rsidRPr="00BB44BE" w:rsidRDefault="00A035A0" w:rsidP="003855C8">
            <w:pPr>
              <w:pStyle w:val="CUERPOTEXTOTABLA"/>
              <w:jc w:val="center"/>
              <w:rPr>
                <w:rFonts w:ascii="Arial" w:hAnsi="Arial" w:cs="Arial"/>
              </w:rPr>
            </w:pPr>
            <w:r w:rsidRPr="00BB44BE">
              <w:rPr>
                <w:rFonts w:ascii="Arial" w:hAnsi="Arial" w:cs="Arial"/>
                <w:noProof/>
              </w:rPr>
              <w:drawing>
                <wp:inline distT="0" distB="0" distL="0" distR="0" wp14:anchorId="62C0E82D" wp14:editId="1D97FD09">
                  <wp:extent cx="1771200" cy="601200"/>
                  <wp:effectExtent l="0" t="0" r="0" b="0"/>
                  <wp:docPr id="220"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187"/>
                          <a:stretch>
                            <a:fillRect/>
                          </a:stretch>
                        </pic:blipFill>
                        <pic:spPr>
                          <a:xfrm>
                            <a:off x="0" y="0"/>
                            <a:ext cx="1771200" cy="601200"/>
                          </a:xfrm>
                          <a:prstGeom prst="rect">
                            <a:avLst/>
                          </a:prstGeom>
                        </pic:spPr>
                      </pic:pic>
                    </a:graphicData>
                  </a:graphic>
                </wp:inline>
              </w:drawing>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62"/>
              <w:gridCol w:w="317"/>
              <w:gridCol w:w="5735"/>
              <w:gridCol w:w="547"/>
            </w:tblGrid>
            <w:tr w:rsidR="00A035A0" w:rsidRPr="00BB44BE" w:rsidTr="003855C8">
              <w:trPr>
                <w:cantSplit/>
                <w:jc w:val="center"/>
              </w:trPr>
              <w:tc>
                <w:tcPr>
                  <w:tcW w:w="0" w:type="auto"/>
                  <w:gridSpan w:val="4"/>
                </w:tcPr>
                <w:p w:rsidR="00A035A0" w:rsidRPr="00BB44BE" w:rsidRDefault="00A035A0" w:rsidP="003855C8">
                  <w:pPr>
                    <w:pStyle w:val="CUERPOTEXTOTABLA"/>
                    <w:rPr>
                      <w:rFonts w:ascii="Arial" w:hAnsi="Arial" w:cs="Arial"/>
                    </w:rPr>
                  </w:pPr>
                  <w:r w:rsidRPr="00BB44BE">
                    <w:rPr>
                      <w:rFonts w:ascii="Arial" w:hAnsi="Arial" w:cs="Arial"/>
                    </w:rPr>
                    <w:t>Listado de capas:</w:t>
                  </w:r>
                </w:p>
              </w:tc>
            </w:tr>
            <w:tr w:rsidR="00A035A0" w:rsidRPr="00BB44BE" w:rsidTr="003855C8">
              <w:trPr>
                <w:cantSplit/>
                <w:jc w:val="center"/>
              </w:trPr>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w:t>
                  </w:r>
                </w:p>
              </w:tc>
              <w:tc>
                <w:tcPr>
                  <w:tcW w:w="0" w:type="auto"/>
                  <w:noWrap/>
                </w:tcPr>
                <w:p w:rsidR="00A035A0" w:rsidRPr="00BB44BE" w:rsidRDefault="00A035A0" w:rsidP="003855C8">
                  <w:pPr>
                    <w:pStyle w:val="CUERPOTEXTOTABLA"/>
                    <w:jc w:val="center"/>
                    <w:rPr>
                      <w:rFonts w:ascii="Arial" w:hAnsi="Arial" w:cs="Arial"/>
                    </w:rPr>
                  </w:pPr>
                  <w:r w:rsidRPr="00BB44BE">
                    <w:rPr>
                      <w:rFonts w:ascii="Arial" w:hAnsi="Arial" w:cs="Arial"/>
                    </w:rPr>
                    <w:t xml:space="preserve"> 1 - </w:t>
                  </w:r>
                </w:p>
              </w:tc>
              <w:tc>
                <w:tcPr>
                  <w:tcW w:w="5000" w:type="pct"/>
                </w:tcPr>
                <w:p w:rsidR="00A035A0" w:rsidRPr="00BB44BE" w:rsidRDefault="00A035A0" w:rsidP="003855C8">
                  <w:pPr>
                    <w:pStyle w:val="CUERPOTEXTOTABLA"/>
                    <w:rPr>
                      <w:rFonts w:ascii="Arial" w:hAnsi="Arial" w:cs="Arial"/>
                    </w:rPr>
                  </w:pPr>
                  <w:r w:rsidRPr="00BB44BE">
                    <w:rPr>
                      <w:rFonts w:ascii="Arial" w:hAnsi="Arial" w:cs="Arial"/>
                    </w:rPr>
                    <w:t>Forjado unidireccional 25+5 cm (Bovedilla de hormigón)</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r w:rsidR="00A035A0" w:rsidRPr="00BB44BE" w:rsidTr="003855C8">
              <w:trPr>
                <w:cantSplit/>
                <w:jc w:val="center"/>
              </w:trPr>
              <w:tc>
                <w:tcPr>
                  <w:tcW w:w="0" w:type="auto"/>
                  <w:gridSpan w:val="3"/>
                </w:tcPr>
                <w:p w:rsidR="00A035A0" w:rsidRPr="00BB44BE" w:rsidRDefault="00A035A0" w:rsidP="003855C8">
                  <w:pPr>
                    <w:pStyle w:val="CUERPOTEXTOTABLA"/>
                    <w:rPr>
                      <w:rFonts w:ascii="Arial" w:hAnsi="Arial" w:cs="Arial"/>
                    </w:rPr>
                  </w:pPr>
                  <w:r w:rsidRPr="00BB44BE">
                    <w:rPr>
                      <w:rFonts w:ascii="Arial" w:hAnsi="Arial" w:cs="Arial"/>
                    </w:rPr>
                    <w:t>Espesor total:</w:t>
                  </w:r>
                </w:p>
              </w:tc>
              <w:tc>
                <w:tcPr>
                  <w:tcW w:w="0" w:type="auto"/>
                  <w:noWrap/>
                </w:tcPr>
                <w:p w:rsidR="00A035A0" w:rsidRPr="00BB44BE" w:rsidRDefault="00A035A0" w:rsidP="003855C8">
                  <w:pPr>
                    <w:pStyle w:val="CUERPOTEXTOTABLA"/>
                    <w:jc w:val="right"/>
                    <w:rPr>
                      <w:rFonts w:ascii="Arial" w:hAnsi="Arial" w:cs="Arial"/>
                    </w:rPr>
                  </w:pPr>
                  <w:r w:rsidRPr="00BB44BE">
                    <w:rPr>
                      <w:rFonts w:ascii="Arial" w:hAnsi="Arial" w:cs="Arial"/>
                    </w:rPr>
                    <w:t>30 cm</w:t>
                  </w:r>
                </w:p>
              </w:tc>
            </w:tr>
          </w:tbl>
          <w:p w:rsidR="00A035A0" w:rsidRPr="00BB44BE" w:rsidRDefault="00A035A0" w:rsidP="003855C8">
            <w:pPr>
              <w:spacing w:after="0" w:line="2" w:lineRule="auto"/>
              <w:rPr>
                <w:rFonts w:ascii="Arial" w:hAnsi="Arial" w:cs="Arial"/>
              </w:rPr>
            </w:pPr>
          </w:p>
          <w:p w:rsidR="00A035A0" w:rsidRPr="00BB44BE" w:rsidRDefault="00A035A0" w:rsidP="003855C8">
            <w:pPr>
              <w:pStyle w:val="CUERPOTEXTOTABLA"/>
              <w:rPr>
                <w:rFonts w:ascii="Arial" w:hAnsi="Arial" w:cs="Arial"/>
              </w:rPr>
            </w:pPr>
            <w:r w:rsidRPr="00BB44BE">
              <w:rPr>
                <w:rFonts w:ascii="Arial" w:hAnsi="Arial" w:cs="Arial"/>
              </w:rPr>
              <w:t xml:space="preserve"> </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Limitación de demanda energética</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refrigeración: 2.10 kcal/(h·m²°C)</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U</w:t>
            </w:r>
            <w:r w:rsidRPr="00BB44BE">
              <w:rPr>
                <w:rFonts w:ascii="Arial" w:hAnsi="Arial" w:cs="Arial"/>
                <w:vertAlign w:val="subscript"/>
              </w:rPr>
              <w:t>c</w:t>
            </w:r>
            <w:r w:rsidRPr="00BB44BE">
              <w:rPr>
                <w:rFonts w:ascii="Arial" w:hAnsi="Arial" w:cs="Arial"/>
              </w:rPr>
              <w:t xml:space="preserve"> calefacción: 1.56 kcal/(h·m²°C)</w:t>
            </w:r>
          </w:p>
        </w:tc>
      </w:tr>
      <w:tr w:rsidR="00A035A0" w:rsidRPr="00BB44BE" w:rsidTr="003855C8">
        <w:trPr>
          <w:cantSplit/>
          <w:jc w:val="center"/>
        </w:trPr>
        <w:tc>
          <w:tcPr>
            <w:tcW w:w="0" w:type="auto"/>
            <w:vMerge w:val="restart"/>
            <w:noWrap/>
          </w:tcPr>
          <w:p w:rsidR="00A035A0" w:rsidRPr="00BB44BE" w:rsidRDefault="00A035A0" w:rsidP="003855C8">
            <w:pPr>
              <w:pStyle w:val="CUERPOTEXTOTABLA"/>
              <w:rPr>
                <w:rFonts w:ascii="Arial" w:hAnsi="Arial" w:cs="Arial"/>
              </w:rPr>
            </w:pPr>
            <w:r w:rsidRPr="00BB44BE">
              <w:rPr>
                <w:rFonts w:ascii="Arial" w:hAnsi="Arial" w:cs="Arial"/>
              </w:rPr>
              <w:t>Protección frente al ruido</w:t>
            </w:r>
          </w:p>
        </w:tc>
        <w:tc>
          <w:tcPr>
            <w:tcW w:w="0" w:type="auto"/>
          </w:tcPr>
          <w:p w:rsidR="00A035A0" w:rsidRPr="00BB44BE" w:rsidRDefault="00A035A0" w:rsidP="003855C8">
            <w:pPr>
              <w:pStyle w:val="CUERPOTEXTOTABLA"/>
              <w:rPr>
                <w:rFonts w:ascii="Arial" w:hAnsi="Arial" w:cs="Arial"/>
              </w:rPr>
            </w:pPr>
            <w:r w:rsidRPr="00BB44BE">
              <w:rPr>
                <w:rFonts w:ascii="Arial" w:hAnsi="Arial" w:cs="Arial"/>
              </w:rPr>
              <w:t>Masa superficial: 372.33 kg/m²</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Caracterización acústica, R</w:t>
            </w:r>
            <w:r w:rsidRPr="00BB44BE">
              <w:rPr>
                <w:rFonts w:ascii="Arial" w:hAnsi="Arial" w:cs="Arial"/>
                <w:vertAlign w:val="subscript"/>
              </w:rPr>
              <w:t>w</w:t>
            </w:r>
            <w:r w:rsidRPr="00BB44BE">
              <w:rPr>
                <w:rFonts w:ascii="Arial" w:hAnsi="Arial" w:cs="Arial"/>
              </w:rPr>
              <w:t>(C; C</w:t>
            </w:r>
            <w:r w:rsidRPr="00BB44BE">
              <w:rPr>
                <w:rFonts w:ascii="Arial" w:hAnsi="Arial" w:cs="Arial"/>
                <w:vertAlign w:val="subscript"/>
              </w:rPr>
              <w:t>tr</w:t>
            </w:r>
            <w:r w:rsidRPr="00BB44BE">
              <w:rPr>
                <w:rFonts w:ascii="Arial" w:hAnsi="Arial" w:cs="Arial"/>
              </w:rPr>
              <w:t>): 56.3(-1; -6) dB</w:t>
            </w:r>
          </w:p>
        </w:tc>
      </w:tr>
      <w:tr w:rsidR="00A035A0" w:rsidRPr="00BB44BE" w:rsidTr="003855C8">
        <w:trPr>
          <w:cantSplit/>
          <w:jc w:val="center"/>
        </w:trPr>
        <w:tc>
          <w:tcPr>
            <w:tcW w:w="0" w:type="auto"/>
            <w:vMerge/>
          </w:tcPr>
          <w:p w:rsidR="00A035A0" w:rsidRPr="00BB44BE" w:rsidRDefault="00A035A0" w:rsidP="003855C8">
            <w:pPr>
              <w:rPr>
                <w:rFonts w:ascii="Arial" w:hAnsi="Arial" w:cs="Arial"/>
              </w:rPr>
            </w:pPr>
          </w:p>
        </w:tc>
        <w:tc>
          <w:tcPr>
            <w:tcW w:w="0" w:type="auto"/>
          </w:tcPr>
          <w:p w:rsidR="00A035A0" w:rsidRPr="00BB44BE" w:rsidRDefault="00A035A0" w:rsidP="003855C8">
            <w:pPr>
              <w:pStyle w:val="CUERPOTEXTOTABLA"/>
              <w:rPr>
                <w:rFonts w:ascii="Arial" w:hAnsi="Arial" w:cs="Arial"/>
              </w:rPr>
            </w:pPr>
            <w:r w:rsidRPr="00BB44BE">
              <w:rPr>
                <w:rFonts w:ascii="Arial" w:hAnsi="Arial" w:cs="Arial"/>
              </w:rPr>
              <w:t>Nivel global de presión de ruido de impactos normalizado, L</w:t>
            </w:r>
            <w:r w:rsidRPr="00BB44BE">
              <w:rPr>
                <w:rFonts w:ascii="Arial" w:hAnsi="Arial" w:cs="Arial"/>
                <w:vertAlign w:val="subscript"/>
              </w:rPr>
              <w:t>n,w</w:t>
            </w:r>
            <w:r w:rsidRPr="00BB44BE">
              <w:rPr>
                <w:rFonts w:ascii="Arial" w:hAnsi="Arial" w:cs="Arial"/>
              </w:rPr>
              <w:t>: 74.0 dB</w:t>
            </w: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Pr="00BB44BE" w:rsidRDefault="00A035A0" w:rsidP="00A035A0">
      <w:pPr>
        <w:spacing w:after="0" w:line="2" w:lineRule="auto"/>
        <w:rPr>
          <w:rFonts w:ascii="Arial" w:hAnsi="Arial" w:cs="Arial"/>
        </w:rPr>
      </w:pPr>
    </w:p>
    <w:p w:rsidR="00A035A0" w:rsidRPr="00BB44BE" w:rsidRDefault="00A035A0" w:rsidP="00A035A0">
      <w:pPr>
        <w:pStyle w:val="CAP1"/>
        <w:keepNext/>
        <w:rPr>
          <w:rFonts w:ascii="Arial" w:hAnsi="Arial" w:cs="Arial"/>
        </w:rPr>
      </w:pPr>
      <w:r w:rsidRPr="00BB44BE">
        <w:rPr>
          <w:rFonts w:ascii="Arial" w:hAnsi="Arial" w:cs="Arial"/>
        </w:rPr>
        <w:t>3.- MATERIALES</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438"/>
        <w:gridCol w:w="625"/>
        <w:gridCol w:w="1085"/>
        <w:gridCol w:w="778"/>
        <w:gridCol w:w="932"/>
        <w:gridCol w:w="1085"/>
        <w:gridCol w:w="548"/>
      </w:tblGrid>
      <w:tr w:rsidR="00A035A0" w:rsidRPr="00BB44BE" w:rsidTr="003855C8">
        <w:trPr>
          <w:tblHeader/>
        </w:trPr>
        <w:tc>
          <w:tcPr>
            <w:tcW w:w="0" w:type="auto"/>
            <w:gridSpan w:val="7"/>
            <w:tcBorders>
              <w:top w:val="single" w:sz="2" w:space="0" w:color="000000"/>
              <w:left w:val="single" w:sz="2" w:space="0" w:color="000000"/>
              <w:bottom w:val="single" w:sz="2" w:space="0" w:color="000000"/>
              <w:right w:val="single" w:sz="2" w:space="0" w:color="000000"/>
            </w:tcBorders>
            <w:shd w:val="clear" w:color="auto" w:fill="DAD7D3"/>
            <w:noWrap/>
            <w:vAlign w:val="center"/>
          </w:tcPr>
          <w:p w:rsidR="00A035A0" w:rsidRPr="00BB44BE" w:rsidRDefault="00A035A0" w:rsidP="003855C8">
            <w:pPr>
              <w:pStyle w:val="CUERPOTEXTOTABLA"/>
              <w:jc w:val="center"/>
              <w:rPr>
                <w:rFonts w:ascii="Arial" w:hAnsi="Arial" w:cs="Arial"/>
                <w:b/>
              </w:rPr>
            </w:pPr>
            <w:r w:rsidRPr="00BB44BE">
              <w:rPr>
                <w:rFonts w:ascii="Arial" w:hAnsi="Arial" w:cs="Arial"/>
                <w:b/>
              </w:rPr>
              <w:t>Capas</w:t>
            </w:r>
          </w:p>
        </w:tc>
      </w:tr>
      <w:tr w:rsidR="00A035A0" w:rsidRPr="00BB44BE" w:rsidTr="003855C8">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Material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e</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r</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l</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RT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Cp</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m</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Base de gravilla de machaqueo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1950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249.594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50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Fábrica de ladrillo cerámico perforado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0.411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0.2674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Fábrica de ladrillo cerámico perforado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1220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0.59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0.407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Falso techo continuo suspendido liso de placas de yeso laminado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825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0.0581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4</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Forjado unidireccional 25+5 cm (Bovedilla de hormigón)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1241.11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1.228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0.2442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80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Guarnecido y enlucido de yeso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0.0306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6</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Hormigón armado 2300 &lt; d &lt; 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2400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1.978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0.1517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80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lang w:val="en-US"/>
              </w:rPr>
            </w:pPr>
            <w:r w:rsidRPr="00BB44BE">
              <w:rPr>
                <w:rFonts w:ascii="Arial" w:hAnsi="Arial" w:cs="Arial"/>
                <w:sz w:val="14"/>
                <w:lang w:val="en-US"/>
              </w:rPr>
              <w:t>Lana mineral Ultracoustic R "KNAUF INSULATION"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40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5.0283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Mortero base mortero para fijación y protección del aislamiento "GRUPO PUMA"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0.0058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Mortero de cemento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1900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0.0286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Mortero decorativo Morcemcril "GRUPO PUMA"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1800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0.0035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Muro de hormigón armado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2500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2.15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0.1395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80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Panel rígido de poliestireno expandido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3.672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Poliestireno extruido ChovAFOAM 250 H "CHOVA"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3.23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100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Revestimiento de TS700 "TRESPA"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1350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0.258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0.031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Solado de baldosas de terrazo micrograno (menor o igual a 6 mm)</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1700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1.118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0.0268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238.846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40</w:t>
            </w:r>
          </w:p>
        </w:tc>
      </w:tr>
      <w:tr w:rsidR="00A035A0" w:rsidRPr="00BB44BE" w:rsidTr="003855C8">
        <w:trPr>
          <w:cantSplit/>
        </w:trPr>
        <w:tc>
          <w:tcPr>
            <w:tcW w:w="0" w:type="auto"/>
            <w:tcBorders>
              <w:top w:val="single" w:sz="2" w:space="0" w:color="000000"/>
              <w:left w:val="single" w:sz="2" w:space="0" w:color="000000"/>
              <w:bottom w:val="single" w:sz="2" w:space="0" w:color="000000"/>
              <w:right w:val="single" w:sz="2" w:space="0" w:color="000000"/>
            </w:tcBorders>
            <w:vAlign w:val="bottom"/>
          </w:tcPr>
          <w:p w:rsidR="00A035A0" w:rsidRPr="00BB44BE" w:rsidRDefault="00A035A0" w:rsidP="003855C8">
            <w:pPr>
              <w:pStyle w:val="CUERPOTEXTOTABLA"/>
              <w:rPr>
                <w:rFonts w:ascii="Arial" w:hAnsi="Arial" w:cs="Arial"/>
                <w:sz w:val="14"/>
              </w:rPr>
            </w:pPr>
            <w:r w:rsidRPr="00BB44BE">
              <w:rPr>
                <w:rFonts w:ascii="Arial" w:hAnsi="Arial" w:cs="Arial"/>
                <w:sz w:val="14"/>
              </w:rPr>
              <w:t>Teja de arcilla cocida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2000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0.86</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0.0233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191.077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30</w:t>
            </w:r>
          </w:p>
        </w:tc>
      </w:tr>
      <w:tr w:rsidR="00A035A0" w:rsidRPr="00BB44BE" w:rsidTr="003855C8">
        <w:trPr>
          <w:cantSplit/>
        </w:trPr>
        <w:tc>
          <w:tcPr>
            <w:tcW w:w="0" w:type="auto"/>
            <w:gridSpan w:val="7"/>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tbl>
            <w:tblPr>
              <w:tblW w:w="5000" w:type="pct"/>
              <w:jc w:val="center"/>
              <w:tblCellMar>
                <w:top w:w="28" w:type="dxa"/>
                <w:left w:w="28" w:type="dxa"/>
                <w:bottom w:w="28" w:type="dxa"/>
                <w:right w:w="28" w:type="dxa"/>
              </w:tblCellMar>
              <w:tblLook w:val="04A0" w:firstRow="1" w:lastRow="0" w:firstColumn="1" w:lastColumn="0" w:noHBand="0" w:noVBand="1"/>
            </w:tblPr>
            <w:tblGrid>
              <w:gridCol w:w="157"/>
              <w:gridCol w:w="4510"/>
              <w:gridCol w:w="296"/>
              <w:gridCol w:w="4511"/>
            </w:tblGrid>
            <w:tr w:rsidR="00A035A0" w:rsidRPr="00BB44BE" w:rsidTr="003855C8">
              <w:trPr>
                <w:tblHeader/>
                <w:jc w:val="center"/>
              </w:trPr>
              <w:tc>
                <w:tcPr>
                  <w:tcW w:w="0" w:type="auto"/>
                  <w:gridSpan w:val="4"/>
                  <w:tcBorders>
                    <w:bottom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lastRenderedPageBreak/>
                    <w:t xml:space="preserve"> </w:t>
                  </w:r>
                </w:p>
              </w:tc>
            </w:tr>
            <w:tr w:rsidR="00A035A0" w:rsidRPr="00BB44BE" w:rsidTr="003855C8">
              <w:trPr>
                <w:tblHeader/>
                <w:jc w:val="center"/>
              </w:trPr>
              <w:tc>
                <w:tcPr>
                  <w:tcW w:w="0" w:type="auto"/>
                  <w:gridSpan w:val="4"/>
                  <w:tcBorders>
                    <w:top w:val="single" w:sz="2" w:space="0" w:color="000000"/>
                    <w:bottom w:val="single" w:sz="2" w:space="0" w:color="000000"/>
                  </w:tcBorders>
                  <w:shd w:val="clear" w:color="auto" w:fill="F2F1F0"/>
                  <w:noWrap/>
                  <w:vAlign w:val="center"/>
                </w:tcPr>
                <w:p w:rsidR="00A035A0" w:rsidRPr="00BB44BE" w:rsidRDefault="00A035A0" w:rsidP="003855C8">
                  <w:pPr>
                    <w:pStyle w:val="CUERPOTEXTOTABLA"/>
                    <w:jc w:val="center"/>
                    <w:rPr>
                      <w:rFonts w:ascii="Arial" w:hAnsi="Arial" w:cs="Arial"/>
                    </w:rPr>
                  </w:pPr>
                  <w:r w:rsidRPr="00BB44BE">
                    <w:rPr>
                      <w:rFonts w:ascii="Arial" w:hAnsi="Arial" w:cs="Arial"/>
                    </w:rPr>
                    <w:t>Abreviaturas utilizadas</w:t>
                  </w:r>
                </w:p>
              </w:tc>
            </w:tr>
            <w:tr w:rsidR="00A035A0" w:rsidRPr="00BB44BE" w:rsidTr="003855C8">
              <w:trPr>
                <w:cantSplit/>
                <w:jc w:val="center"/>
              </w:trPr>
              <w:tc>
                <w:tcPr>
                  <w:tcW w:w="0" w:type="auto"/>
                  <w:tcBorders>
                    <w:top w:val="single" w:sz="2" w:space="0" w:color="000000"/>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e</w:t>
                  </w:r>
                </w:p>
              </w:tc>
              <w:tc>
                <w:tcPr>
                  <w:tcW w:w="2500" w:type="pct"/>
                  <w:tcBorders>
                    <w:top w:val="single" w:sz="2" w:space="0" w:color="000000"/>
                    <w:left w:val="single" w:sz="2" w:space="0" w:color="000000"/>
                    <w:righ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Espesor (cm)</w:t>
                  </w:r>
                </w:p>
              </w:tc>
              <w:tc>
                <w:tcPr>
                  <w:tcW w:w="0" w:type="auto"/>
                  <w:tcBorders>
                    <w:top w:val="single" w:sz="2" w:space="0" w:color="000000"/>
                    <w:left w:val="single" w:sz="2" w:space="0" w:color="000000"/>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RT</w:t>
                  </w:r>
                </w:p>
              </w:tc>
              <w:tc>
                <w:tcPr>
                  <w:tcW w:w="2500" w:type="pct"/>
                  <w:tcBorders>
                    <w:top w:val="single" w:sz="2" w:space="0" w:color="000000"/>
                    <w:lef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Resistencia térmica (m²·h·°C/kcal)</w:t>
                  </w:r>
                </w:p>
              </w:tc>
            </w:tr>
            <w:tr w:rsidR="00A035A0" w:rsidRPr="00BB44BE" w:rsidTr="003855C8">
              <w:trPr>
                <w:cantSplit/>
                <w:jc w:val="center"/>
              </w:trPr>
              <w:tc>
                <w:tcPr>
                  <w:tcW w:w="0" w:type="auto"/>
                  <w:tcBorders>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r</w:t>
                  </w:r>
                </w:p>
              </w:tc>
              <w:tc>
                <w:tcPr>
                  <w:tcW w:w="0" w:type="auto"/>
                  <w:tcBorders>
                    <w:left w:val="single" w:sz="2" w:space="0" w:color="000000"/>
                    <w:righ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Densidad (kg/m³)</w:t>
                  </w:r>
                </w:p>
              </w:tc>
              <w:tc>
                <w:tcPr>
                  <w:tcW w:w="0" w:type="auto"/>
                  <w:tcBorders>
                    <w:left w:val="single" w:sz="2" w:space="0" w:color="000000"/>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Cp</w:t>
                  </w:r>
                </w:p>
              </w:tc>
              <w:tc>
                <w:tcPr>
                  <w:tcW w:w="0" w:type="auto"/>
                  <w:tcBorders>
                    <w:lef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Calor específico (cal/kg·°C)</w:t>
                  </w:r>
                </w:p>
              </w:tc>
            </w:tr>
            <w:tr w:rsidR="00A035A0" w:rsidRPr="00BB44BE" w:rsidTr="003855C8">
              <w:trPr>
                <w:cantSplit/>
                <w:jc w:val="center"/>
              </w:trPr>
              <w:tc>
                <w:tcPr>
                  <w:tcW w:w="0" w:type="auto"/>
                  <w:tcBorders>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l</w:t>
                  </w:r>
                </w:p>
              </w:tc>
              <w:tc>
                <w:tcPr>
                  <w:tcW w:w="0" w:type="auto"/>
                  <w:tcBorders>
                    <w:left w:val="single" w:sz="2" w:space="0" w:color="000000"/>
                    <w:righ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Conductividad térmica (kcal/(h m°C))</w:t>
                  </w:r>
                </w:p>
              </w:tc>
              <w:tc>
                <w:tcPr>
                  <w:tcW w:w="0" w:type="auto"/>
                  <w:tcBorders>
                    <w:left w:val="single" w:sz="2" w:space="0" w:color="000000"/>
                    <w:right w:val="single" w:sz="2" w:space="0" w:color="000000"/>
                  </w:tcBorders>
                  <w:noWrap/>
                  <w:vAlign w:val="center"/>
                </w:tcPr>
                <w:p w:rsidR="00A035A0" w:rsidRPr="00BB44BE" w:rsidRDefault="00A035A0" w:rsidP="003855C8">
                  <w:pPr>
                    <w:pStyle w:val="CUERPOTEXTOTABLA"/>
                    <w:rPr>
                      <w:rFonts w:ascii="Arial" w:hAnsi="Arial" w:cs="Arial"/>
                    </w:rPr>
                  </w:pPr>
                  <w:r w:rsidRPr="00BB44BE">
                    <w:rPr>
                      <w:rFonts w:ascii="Arial" w:hAnsi="Arial" w:cs="Arial"/>
                    </w:rPr>
                    <w:t>m</w:t>
                  </w:r>
                </w:p>
              </w:tc>
              <w:tc>
                <w:tcPr>
                  <w:tcW w:w="0" w:type="auto"/>
                  <w:tcBorders>
                    <w:left w:val="single" w:sz="2" w:space="0" w:color="000000"/>
                  </w:tcBorders>
                  <w:vAlign w:val="center"/>
                </w:tcPr>
                <w:p w:rsidR="00A035A0" w:rsidRPr="00BB44BE" w:rsidRDefault="00A035A0" w:rsidP="003855C8">
                  <w:pPr>
                    <w:pStyle w:val="CUERPOTEXTOTABLA"/>
                    <w:rPr>
                      <w:rFonts w:ascii="Arial" w:hAnsi="Arial" w:cs="Arial"/>
                      <w:i/>
                      <w:sz w:val="14"/>
                    </w:rPr>
                  </w:pPr>
                  <w:r w:rsidRPr="00BB44BE">
                    <w:rPr>
                      <w:rFonts w:ascii="Arial" w:hAnsi="Arial" w:cs="Arial"/>
                      <w:i/>
                      <w:sz w:val="14"/>
                    </w:rPr>
                    <w:t>Factor de resistencia a la difusión del vapor de agua ()</w:t>
                  </w:r>
                </w:p>
              </w:tc>
            </w:tr>
          </w:tbl>
          <w:p w:rsidR="00A035A0" w:rsidRPr="00BB44BE" w:rsidRDefault="00A035A0" w:rsidP="003855C8">
            <w:pPr>
              <w:spacing w:after="0" w:line="2" w:lineRule="auto"/>
              <w:rPr>
                <w:rFonts w:ascii="Arial" w:hAnsi="Arial" w:cs="Arial"/>
              </w:rPr>
            </w:pPr>
          </w:p>
        </w:tc>
      </w:tr>
    </w:tbl>
    <w:p w:rsidR="00A035A0" w:rsidRPr="00BB44BE" w:rsidRDefault="00A035A0" w:rsidP="00A035A0">
      <w:pPr>
        <w:spacing w:after="0" w:line="2" w:lineRule="auto"/>
        <w:rPr>
          <w:rFonts w:ascii="Arial" w:hAnsi="Arial" w:cs="Arial"/>
        </w:rPr>
      </w:pPr>
    </w:p>
    <w:p w:rsidR="00A035A0" w:rsidRPr="00BB44BE" w:rsidRDefault="00A035A0" w:rsidP="00A035A0">
      <w:pPr>
        <w:pStyle w:val="CUERPOTEXTO"/>
        <w:rPr>
          <w:rFonts w:ascii="Arial" w:hAnsi="Arial" w:cs="Arial"/>
        </w:rPr>
      </w:pPr>
      <w:r w:rsidRPr="00BB44BE">
        <w:rPr>
          <w:rFonts w:ascii="Arial" w:hAnsi="Arial" w:cs="Arial"/>
        </w:rPr>
        <w:t xml:space="preserve"> </w:t>
      </w:r>
    </w:p>
    <w:p w:rsidR="00A035A0" w:rsidRDefault="00A035A0" w:rsidP="00A035A0"/>
    <w:p w:rsidR="00A035A0" w:rsidRDefault="00A035A0" w:rsidP="00A035A0"/>
    <w:p w:rsidR="00A035A0" w:rsidRDefault="00A035A0" w:rsidP="00A035A0">
      <w:r>
        <w:br w:type="page"/>
      </w:r>
    </w:p>
    <w:p w:rsidR="00A035A0" w:rsidRDefault="00A035A0" w:rsidP="00A035A0"/>
    <w:p w:rsidR="00A035A0" w:rsidRPr="003C1B1A" w:rsidRDefault="00A035A0" w:rsidP="00A035A0">
      <w:pPr>
        <w:tabs>
          <w:tab w:val="left" w:pos="1800"/>
          <w:tab w:val="right" w:pos="9498"/>
        </w:tabs>
        <w:spacing w:after="0" w:line="240" w:lineRule="auto"/>
        <w:jc w:val="center"/>
        <w:rPr>
          <w:rFonts w:ascii="Arial" w:eastAsia="Times New Roman" w:hAnsi="Arial" w:cs="Arial"/>
          <w:b/>
          <w:sz w:val="18"/>
          <w:szCs w:val="18"/>
          <w:u w:val="single"/>
          <w:lang w:eastAsia="es-ES"/>
        </w:rPr>
      </w:pPr>
      <w:r w:rsidRPr="003C1B1A">
        <w:rPr>
          <w:rFonts w:ascii="Arial" w:eastAsia="Times New Roman" w:hAnsi="Arial" w:cs="Arial"/>
          <w:b/>
          <w:sz w:val="18"/>
          <w:szCs w:val="18"/>
          <w:u w:val="single"/>
          <w:lang w:eastAsia="es-ES"/>
        </w:rPr>
        <w:t>CALCULO DE AHORRO DE ENERGIA. LIMITACION DE LA DEMANDA ENERGETICA (HE1) DEL ESTADO REFORMADO</w:t>
      </w:r>
    </w:p>
    <w:p w:rsidR="00A035A0" w:rsidRPr="003C1B1A" w:rsidRDefault="00A035A0" w:rsidP="00A035A0">
      <w:pPr>
        <w:tabs>
          <w:tab w:val="left" w:pos="1800"/>
          <w:tab w:val="right" w:pos="9498"/>
        </w:tabs>
        <w:spacing w:after="0" w:line="240" w:lineRule="auto"/>
        <w:rPr>
          <w:rFonts w:ascii="Arial" w:eastAsia="Times New Roman" w:hAnsi="Arial" w:cs="Arial"/>
          <w:b/>
          <w:sz w:val="18"/>
          <w:szCs w:val="18"/>
          <w:u w:val="single"/>
          <w:lang w:eastAsia="es-ES"/>
        </w:rPr>
      </w:pPr>
    </w:p>
    <w:p w:rsidR="00A035A0" w:rsidRPr="003C1B1A" w:rsidRDefault="00A035A0" w:rsidP="00A035A0">
      <w:pPr>
        <w:spacing w:after="0" w:line="2" w:lineRule="auto"/>
        <w:rPr>
          <w:sz w:val="20"/>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26"/>
        <w:gridCol w:w="579"/>
        <w:gridCol w:w="579"/>
        <w:gridCol w:w="6844"/>
        <w:gridCol w:w="997"/>
      </w:tblGrid>
      <w:tr w:rsidR="00DB7CC6" w:rsidRPr="002E3E20" w:rsidTr="00DB7CC6">
        <w:trPr>
          <w:cantSplit/>
          <w:jc w:val="center"/>
        </w:trPr>
        <w:tc>
          <w:tcPr>
            <w:tcW w:w="552" w:type="dxa"/>
            <w:noWrap/>
            <w:vAlign w:val="center"/>
          </w:tcPr>
          <w:p w:rsidR="00DB7CC6" w:rsidRPr="002E3E20" w:rsidRDefault="00DB7CC6" w:rsidP="00F270B9">
            <w:pPr>
              <w:spacing w:after="0" w:line="240" w:lineRule="auto"/>
              <w:jc w:val="center"/>
              <w:rPr>
                <w:rFonts w:ascii="Arial" w:hAnsi="Arial" w:cs="Arial"/>
                <w:sz w:val="18"/>
              </w:rPr>
            </w:pPr>
            <w:r w:rsidRPr="002E3E20">
              <w:rPr>
                <w:rFonts w:ascii="Arial" w:hAnsi="Arial" w:cs="Arial"/>
                <w:sz w:val="18"/>
              </w:rPr>
              <w:t xml:space="preserve"> </w:t>
            </w:r>
          </w:p>
        </w:tc>
        <w:tc>
          <w:tcPr>
            <w:tcW w:w="607" w:type="dxa"/>
            <w:noWrap/>
            <w:vAlign w:val="center"/>
          </w:tcPr>
          <w:p w:rsidR="00DB7CC6" w:rsidRPr="002E3E20" w:rsidRDefault="00DB7CC6" w:rsidP="00F270B9">
            <w:pPr>
              <w:spacing w:after="0" w:line="240" w:lineRule="auto"/>
              <w:jc w:val="center"/>
              <w:rPr>
                <w:rFonts w:ascii="Arial" w:hAnsi="Arial" w:cs="Arial"/>
                <w:sz w:val="18"/>
              </w:rPr>
            </w:pPr>
            <w:r w:rsidRPr="002E3E20">
              <w:rPr>
                <w:rFonts w:ascii="Arial" w:hAnsi="Arial" w:cs="Arial"/>
                <w:sz w:val="18"/>
              </w:rPr>
              <w:t xml:space="preserve"> </w:t>
            </w:r>
          </w:p>
        </w:tc>
        <w:tc>
          <w:tcPr>
            <w:tcW w:w="607" w:type="dxa"/>
            <w:noWrap/>
            <w:vAlign w:val="center"/>
          </w:tcPr>
          <w:p w:rsidR="00DB7CC6" w:rsidRPr="002E3E20" w:rsidRDefault="00DB7CC6" w:rsidP="00F270B9">
            <w:pPr>
              <w:spacing w:after="0" w:line="240" w:lineRule="auto"/>
              <w:jc w:val="center"/>
              <w:rPr>
                <w:rFonts w:ascii="Arial" w:hAnsi="Arial" w:cs="Arial"/>
                <w:sz w:val="18"/>
              </w:rPr>
            </w:pPr>
            <w:r w:rsidRPr="002E3E20">
              <w:rPr>
                <w:rFonts w:ascii="Arial" w:hAnsi="Arial" w:cs="Arial"/>
                <w:sz w:val="18"/>
              </w:rPr>
              <w:t xml:space="preserve"> </w:t>
            </w:r>
          </w:p>
        </w:tc>
        <w:tc>
          <w:tcPr>
            <w:tcW w:w="7207" w:type="dxa"/>
            <w:tcMar>
              <w:top w:w="17" w:type="dxa"/>
              <w:left w:w="6" w:type="dxa"/>
              <w:bottom w:w="23" w:type="dxa"/>
              <w:right w:w="11" w:type="dxa"/>
            </w:tcMar>
            <w:vAlign w:val="center"/>
          </w:tcPr>
          <w:p w:rsidR="00DB7CC6" w:rsidRPr="002E3E20" w:rsidRDefault="00DB7CC6" w:rsidP="00DB7CC6">
            <w:pPr>
              <w:spacing w:after="0" w:line="240" w:lineRule="auto"/>
              <w:ind w:left="2341"/>
              <w:rPr>
                <w:rFonts w:ascii="Arial" w:hAnsi="Arial" w:cs="Arial"/>
                <w:sz w:val="18"/>
              </w:rPr>
            </w:pPr>
            <w:r w:rsidRPr="002E3E20">
              <w:rPr>
                <w:rFonts w:ascii="Arial" w:hAnsi="Arial" w:cs="Arial"/>
                <w:sz w:val="18"/>
              </w:rPr>
              <w:t xml:space="preserve"> </w:t>
            </w:r>
            <w:r>
              <w:rPr>
                <w:rFonts w:ascii="Arial" w:hAnsi="Arial" w:cs="Arial"/>
                <w:sz w:val="18"/>
              </w:rPr>
              <w:t>INDICE</w:t>
            </w:r>
          </w:p>
        </w:tc>
        <w:tc>
          <w:tcPr>
            <w:tcW w:w="552" w:type="dxa"/>
            <w:tcMar>
              <w:top w:w="17" w:type="dxa"/>
              <w:left w:w="6" w:type="dxa"/>
              <w:bottom w:w="23" w:type="dxa"/>
              <w:right w:w="11" w:type="dxa"/>
            </w:tcMar>
            <w:vAlign w:val="center"/>
          </w:tcPr>
          <w:p w:rsidR="00DB7CC6" w:rsidRPr="002E3E20" w:rsidRDefault="00DB7CC6" w:rsidP="00F270B9">
            <w:pPr>
              <w:spacing w:after="0" w:line="240" w:lineRule="auto"/>
              <w:rPr>
                <w:rFonts w:ascii="Arial" w:hAnsi="Arial" w:cs="Arial"/>
                <w:sz w:val="18"/>
              </w:rPr>
            </w:pPr>
            <w:r w:rsidRPr="002E3E20">
              <w:rPr>
                <w:rFonts w:ascii="Arial" w:hAnsi="Arial" w:cs="Arial"/>
                <w:sz w:val="18"/>
              </w:rPr>
              <w:t xml:space="preserve"> </w:t>
            </w:r>
          </w:p>
        </w:tc>
      </w:tr>
      <w:tr w:rsidR="00DB7CC6" w:rsidRPr="002E3E20" w:rsidTr="00DB7CC6">
        <w:trPr>
          <w:cantSplit/>
          <w:jc w:val="center"/>
        </w:trPr>
        <w:tc>
          <w:tcPr>
            <w:tcW w:w="8973" w:type="dxa"/>
            <w:gridSpan w:val="4"/>
            <w:noWrap/>
            <w:vAlign w:val="center"/>
          </w:tcPr>
          <w:p w:rsidR="00DB7CC6" w:rsidRPr="002E3E20" w:rsidRDefault="00DB7CC6" w:rsidP="00F270B9">
            <w:pPr>
              <w:spacing w:after="0" w:line="240" w:lineRule="auto"/>
              <w:jc w:val="center"/>
              <w:rPr>
                <w:rFonts w:ascii="Arial" w:hAnsi="Arial" w:cs="Arial"/>
                <w:sz w:val="18"/>
              </w:rPr>
            </w:pPr>
            <w:r w:rsidRPr="002E3E20">
              <w:rPr>
                <w:rFonts w:ascii="Arial" w:hAnsi="Arial" w:cs="Arial"/>
                <w:sz w:val="18"/>
              </w:rPr>
              <w:t xml:space="preserve"> </w:t>
            </w:r>
          </w:p>
        </w:tc>
        <w:tc>
          <w:tcPr>
            <w:tcW w:w="552" w:type="dxa"/>
            <w:tcMar>
              <w:top w:w="17" w:type="dxa"/>
              <w:left w:w="6" w:type="dxa"/>
              <w:bottom w:w="23" w:type="dxa"/>
              <w:right w:w="11" w:type="dxa"/>
            </w:tcMar>
            <w:vAlign w:val="center"/>
          </w:tcPr>
          <w:p w:rsidR="00DB7CC6" w:rsidRPr="002E3E20" w:rsidRDefault="00DB7CC6" w:rsidP="00F270B9">
            <w:pPr>
              <w:spacing w:after="0" w:line="240" w:lineRule="auto"/>
              <w:rPr>
                <w:rFonts w:ascii="Arial" w:hAnsi="Arial" w:cs="Arial"/>
                <w:sz w:val="18"/>
              </w:rPr>
            </w:pPr>
            <w:r w:rsidRPr="002E3E20">
              <w:rPr>
                <w:rFonts w:ascii="Arial" w:hAnsi="Arial" w:cs="Arial"/>
                <w:sz w:val="18"/>
              </w:rPr>
              <w:t xml:space="preserve"> </w:t>
            </w:r>
          </w:p>
        </w:tc>
      </w:tr>
      <w:tr w:rsidR="00DB7CC6" w:rsidRPr="002E3E20" w:rsidTr="00DB7CC6">
        <w:trPr>
          <w:cantSplit/>
          <w:jc w:val="center"/>
        </w:trPr>
        <w:tc>
          <w:tcPr>
            <w:tcW w:w="552" w:type="dxa"/>
            <w:noWrap/>
          </w:tcPr>
          <w:p w:rsidR="00DB7CC6" w:rsidRPr="002E3E20" w:rsidRDefault="00DB7CC6" w:rsidP="00F270B9">
            <w:pPr>
              <w:pStyle w:val="INDCAP1"/>
              <w:jc w:val="right"/>
              <w:rPr>
                <w:rFonts w:ascii="Arial" w:hAnsi="Arial" w:cs="Arial"/>
              </w:rPr>
            </w:pPr>
            <w:r w:rsidRPr="002E3E20">
              <w:rPr>
                <w:rFonts w:ascii="Arial" w:hAnsi="Arial" w:cs="Arial"/>
              </w:rPr>
              <w:t>1.-</w:t>
            </w:r>
          </w:p>
        </w:tc>
        <w:tc>
          <w:tcPr>
            <w:tcW w:w="8421" w:type="dxa"/>
            <w:gridSpan w:val="3"/>
          </w:tcPr>
          <w:p w:rsidR="00DB7CC6" w:rsidRPr="002E3E20" w:rsidRDefault="00DB7CC6" w:rsidP="00F270B9">
            <w:pPr>
              <w:pStyle w:val="INDCAP1"/>
              <w:rPr>
                <w:rFonts w:ascii="Arial" w:hAnsi="Arial" w:cs="Arial"/>
              </w:rPr>
            </w:pPr>
            <w:hyperlink w:anchor="REF_HTML:_RC_:1">
              <w:r w:rsidRPr="002E3E20">
                <w:rPr>
                  <w:rFonts w:ascii="Arial" w:hAnsi="Arial" w:cs="Arial"/>
                </w:rPr>
                <w:t>RESULTADOS DEL CÁLCULO DE DEMANDA ENERGÉTICA.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 \h \* MERGEFORMAT </w:instrText>
            </w:r>
            <w:r w:rsidRPr="002E3E20">
              <w:rPr>
                <w:rFonts w:ascii="Arial" w:hAnsi="Arial" w:cs="Arial"/>
              </w:rPr>
              <w:fldChar w:fldCharType="separate"/>
            </w:r>
            <w:r w:rsidR="00A50175">
              <w:rPr>
                <w:rFonts w:ascii="Arial" w:hAnsi="Arial" w:cs="Arial"/>
                <w:b/>
                <w:bCs/>
                <w:noProof/>
              </w:rPr>
              <w:t>¡Error! Marcador no definido.</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1.1.-</w:t>
            </w:r>
          </w:p>
        </w:tc>
        <w:tc>
          <w:tcPr>
            <w:tcW w:w="7814" w:type="dxa"/>
            <w:gridSpan w:val="2"/>
          </w:tcPr>
          <w:p w:rsidR="00DB7CC6" w:rsidRPr="002E3E20" w:rsidRDefault="00DB7CC6" w:rsidP="00F270B9">
            <w:pPr>
              <w:pStyle w:val="INDCAP2"/>
              <w:rPr>
                <w:rFonts w:ascii="Arial" w:hAnsi="Arial" w:cs="Arial"/>
              </w:rPr>
            </w:pPr>
            <w:hyperlink w:anchor="REF_HTML:_RC_:1:1">
              <w:r w:rsidRPr="002E3E20">
                <w:rPr>
                  <w:rFonts w:ascii="Arial" w:hAnsi="Arial" w:cs="Arial"/>
                </w:rPr>
                <w:t>Porcentaje de ahorro de la demanda energética respecto al edificio de referencia.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REF_HTML:_RC_:1:1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16</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1.2.-</w:t>
            </w:r>
          </w:p>
        </w:tc>
        <w:tc>
          <w:tcPr>
            <w:tcW w:w="7814" w:type="dxa"/>
            <w:gridSpan w:val="2"/>
          </w:tcPr>
          <w:p w:rsidR="00DB7CC6" w:rsidRPr="002E3E20" w:rsidRDefault="00DB7CC6" w:rsidP="00F270B9">
            <w:pPr>
              <w:pStyle w:val="INDCAP2"/>
              <w:rPr>
                <w:rFonts w:ascii="Arial" w:hAnsi="Arial" w:cs="Arial"/>
              </w:rPr>
            </w:pPr>
            <w:hyperlink w:anchor="REF_HTML:_RC_:1:2">
              <w:r w:rsidRPr="002E3E20">
                <w:rPr>
                  <w:rFonts w:ascii="Arial" w:hAnsi="Arial" w:cs="Arial"/>
                </w:rPr>
                <w:t>Resumen del cálculo de la demanda energética.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17</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1.3.-</w:t>
            </w:r>
          </w:p>
        </w:tc>
        <w:tc>
          <w:tcPr>
            <w:tcW w:w="7814" w:type="dxa"/>
            <w:gridSpan w:val="2"/>
          </w:tcPr>
          <w:p w:rsidR="00DB7CC6" w:rsidRPr="002E3E20" w:rsidRDefault="00DB7CC6" w:rsidP="00F270B9">
            <w:pPr>
              <w:pStyle w:val="INDCAP2"/>
              <w:rPr>
                <w:rFonts w:ascii="Arial" w:hAnsi="Arial" w:cs="Arial"/>
              </w:rPr>
            </w:pPr>
            <w:hyperlink w:anchor="REF_HTML:_RC_:1:3">
              <w:r w:rsidRPr="002E3E20">
                <w:rPr>
                  <w:rFonts w:ascii="Arial" w:hAnsi="Arial" w:cs="Arial"/>
                </w:rPr>
                <w:t>Resultados mensuales.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REF_HTML:_RC_:1:3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23</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1.3.1.-</w:t>
            </w:r>
          </w:p>
        </w:tc>
        <w:tc>
          <w:tcPr>
            <w:tcW w:w="7207" w:type="dxa"/>
          </w:tcPr>
          <w:p w:rsidR="00DB7CC6" w:rsidRPr="002E3E20" w:rsidRDefault="00DB7CC6" w:rsidP="00F270B9">
            <w:pPr>
              <w:pStyle w:val="INDCAP3"/>
              <w:rPr>
                <w:rFonts w:ascii="Arial" w:hAnsi="Arial" w:cs="Arial"/>
              </w:rPr>
            </w:pPr>
            <w:hyperlink w:anchor="REF_HTML:_RC_:1:3:1">
              <w:r w:rsidRPr="002E3E20">
                <w:rPr>
                  <w:rFonts w:ascii="Arial" w:hAnsi="Arial" w:cs="Arial"/>
                </w:rPr>
                <w:t>Balance energético anual del edificio.</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REF_HTML:_RC_:1:3:1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23</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1.3.2.-</w:t>
            </w:r>
          </w:p>
        </w:tc>
        <w:tc>
          <w:tcPr>
            <w:tcW w:w="7207" w:type="dxa"/>
          </w:tcPr>
          <w:p w:rsidR="00DB7CC6" w:rsidRPr="002E3E20" w:rsidRDefault="00DB7CC6" w:rsidP="00F270B9">
            <w:pPr>
              <w:pStyle w:val="INDCAP3"/>
              <w:rPr>
                <w:rFonts w:ascii="Arial" w:hAnsi="Arial" w:cs="Arial"/>
              </w:rPr>
            </w:pPr>
            <w:hyperlink w:anchor="REF_HTML:_RC_:1:3:2">
              <w:r w:rsidRPr="002E3E20">
                <w:rPr>
                  <w:rFonts w:ascii="Arial" w:hAnsi="Arial" w:cs="Arial"/>
                </w:rPr>
                <w:t>Demanda energética mensual de calefacción y refrigeración.</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REF_HTML:_RC_:1:3:2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34</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1.3.3.-</w:t>
            </w:r>
          </w:p>
        </w:tc>
        <w:tc>
          <w:tcPr>
            <w:tcW w:w="7207" w:type="dxa"/>
          </w:tcPr>
          <w:p w:rsidR="00DB7CC6" w:rsidRPr="002E3E20" w:rsidRDefault="00DB7CC6" w:rsidP="00F270B9">
            <w:pPr>
              <w:pStyle w:val="INDCAP3"/>
              <w:rPr>
                <w:rFonts w:ascii="Arial" w:hAnsi="Arial" w:cs="Arial"/>
              </w:rPr>
            </w:pPr>
            <w:hyperlink w:anchor="REF_HTML:_RC_:1:3:3">
              <w:r w:rsidRPr="002E3E20">
                <w:rPr>
                  <w:rFonts w:ascii="Arial" w:hAnsi="Arial" w:cs="Arial"/>
                </w:rPr>
                <w:t>Evolución de la temperatura.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REF_HTML:_RC_:1:3:3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35</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1.3.4.-</w:t>
            </w:r>
          </w:p>
        </w:tc>
        <w:tc>
          <w:tcPr>
            <w:tcW w:w="7207" w:type="dxa"/>
          </w:tcPr>
          <w:p w:rsidR="00DB7CC6" w:rsidRPr="002E3E20" w:rsidRDefault="00DB7CC6" w:rsidP="00F270B9">
            <w:pPr>
              <w:pStyle w:val="INDCAP3"/>
              <w:rPr>
                <w:rFonts w:ascii="Arial" w:hAnsi="Arial" w:cs="Arial"/>
              </w:rPr>
            </w:pPr>
            <w:hyperlink w:anchor="REF_HTML:_RC_:1:3:4">
              <w:r w:rsidRPr="002E3E20">
                <w:rPr>
                  <w:rFonts w:ascii="Arial" w:hAnsi="Arial" w:cs="Arial"/>
                </w:rPr>
                <w:t>Resultados numéricos del balance energético por zona y mes.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REF_HTML:_RC_:1:3:4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36</w:t>
            </w:r>
            <w:r w:rsidRPr="002E3E20">
              <w:rPr>
                <w:rFonts w:ascii="Arial" w:hAnsi="Arial" w:cs="Arial"/>
              </w:rPr>
              <w:fldChar w:fldCharType="end"/>
            </w:r>
          </w:p>
        </w:tc>
      </w:tr>
      <w:tr w:rsidR="00DB7CC6" w:rsidRPr="002E3E20" w:rsidTr="00DB7CC6">
        <w:trPr>
          <w:cantSplit/>
          <w:jc w:val="center"/>
        </w:trPr>
        <w:tc>
          <w:tcPr>
            <w:tcW w:w="8973" w:type="dxa"/>
            <w:gridSpan w:val="4"/>
            <w:noWrap/>
            <w:vAlign w:val="center"/>
          </w:tcPr>
          <w:p w:rsidR="00DB7CC6" w:rsidRPr="002E3E20" w:rsidRDefault="00DB7CC6" w:rsidP="00F270B9">
            <w:pPr>
              <w:spacing w:after="0" w:line="240" w:lineRule="auto"/>
              <w:jc w:val="center"/>
              <w:rPr>
                <w:rFonts w:ascii="Arial" w:hAnsi="Arial" w:cs="Arial"/>
                <w:sz w:val="18"/>
              </w:rPr>
            </w:pPr>
            <w:r w:rsidRPr="002E3E20">
              <w:rPr>
                <w:rFonts w:ascii="Arial" w:hAnsi="Arial" w:cs="Arial"/>
                <w:sz w:val="18"/>
              </w:rPr>
              <w:t xml:space="preserve"> </w:t>
            </w:r>
          </w:p>
        </w:tc>
        <w:tc>
          <w:tcPr>
            <w:tcW w:w="552" w:type="dxa"/>
            <w:tcMar>
              <w:top w:w="17" w:type="dxa"/>
              <w:left w:w="6" w:type="dxa"/>
              <w:bottom w:w="23" w:type="dxa"/>
              <w:right w:w="11" w:type="dxa"/>
            </w:tcMar>
            <w:vAlign w:val="center"/>
          </w:tcPr>
          <w:p w:rsidR="00DB7CC6" w:rsidRPr="002E3E20" w:rsidRDefault="00DB7CC6" w:rsidP="00F270B9">
            <w:pPr>
              <w:spacing w:after="0" w:line="240" w:lineRule="auto"/>
              <w:rPr>
                <w:rFonts w:ascii="Arial" w:hAnsi="Arial" w:cs="Arial"/>
                <w:sz w:val="18"/>
              </w:rPr>
            </w:pPr>
            <w:r w:rsidRPr="002E3E20">
              <w:rPr>
                <w:rFonts w:ascii="Arial" w:hAnsi="Arial" w:cs="Arial"/>
                <w:sz w:val="18"/>
              </w:rPr>
              <w:t xml:space="preserve"> </w:t>
            </w:r>
          </w:p>
        </w:tc>
      </w:tr>
      <w:tr w:rsidR="00DB7CC6" w:rsidRPr="002E3E20" w:rsidTr="00DB7CC6">
        <w:trPr>
          <w:cantSplit/>
          <w:jc w:val="center"/>
        </w:trPr>
        <w:tc>
          <w:tcPr>
            <w:tcW w:w="552" w:type="dxa"/>
            <w:noWrap/>
          </w:tcPr>
          <w:p w:rsidR="00DB7CC6" w:rsidRPr="002E3E20" w:rsidRDefault="00DB7CC6" w:rsidP="00F270B9">
            <w:pPr>
              <w:pStyle w:val="INDCAP1"/>
              <w:jc w:val="right"/>
              <w:rPr>
                <w:rFonts w:ascii="Arial" w:hAnsi="Arial" w:cs="Arial"/>
              </w:rPr>
            </w:pPr>
            <w:r w:rsidRPr="002E3E20">
              <w:rPr>
                <w:rFonts w:ascii="Arial" w:hAnsi="Arial" w:cs="Arial"/>
              </w:rPr>
              <w:t>2.-</w:t>
            </w:r>
          </w:p>
        </w:tc>
        <w:tc>
          <w:tcPr>
            <w:tcW w:w="8421" w:type="dxa"/>
            <w:gridSpan w:val="3"/>
          </w:tcPr>
          <w:p w:rsidR="00DB7CC6" w:rsidRPr="002E3E20" w:rsidRDefault="00DB7CC6" w:rsidP="00F270B9">
            <w:pPr>
              <w:pStyle w:val="INDCAP1"/>
              <w:rPr>
                <w:rFonts w:ascii="Arial" w:hAnsi="Arial" w:cs="Arial"/>
              </w:rPr>
            </w:pPr>
            <w:hyperlink w:anchor="REF_HTML:_RC_:2">
              <w:r w:rsidRPr="002E3E20">
                <w:rPr>
                  <w:rFonts w:ascii="Arial" w:hAnsi="Arial" w:cs="Arial"/>
                </w:rPr>
                <w:t>MODELO DE CÁLCULO DEL EDIFICIO.</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24</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2.1.-</w:t>
            </w:r>
          </w:p>
        </w:tc>
        <w:tc>
          <w:tcPr>
            <w:tcW w:w="7814" w:type="dxa"/>
            <w:gridSpan w:val="2"/>
          </w:tcPr>
          <w:p w:rsidR="00DB7CC6" w:rsidRPr="002E3E20" w:rsidRDefault="00DB7CC6" w:rsidP="00F270B9">
            <w:pPr>
              <w:pStyle w:val="INDCAP2"/>
              <w:rPr>
                <w:rFonts w:ascii="Arial" w:hAnsi="Arial" w:cs="Arial"/>
              </w:rPr>
            </w:pPr>
            <w:hyperlink w:anchor="REF_HTML:_RC_:2:1">
              <w:r w:rsidRPr="002E3E20">
                <w:rPr>
                  <w:rFonts w:ascii="Arial" w:hAnsi="Arial" w:cs="Arial"/>
                </w:rPr>
                <w:t>Zonificación climática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REF_HTML:_RC_:2:1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24</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2.2.-</w:t>
            </w:r>
          </w:p>
        </w:tc>
        <w:tc>
          <w:tcPr>
            <w:tcW w:w="7814" w:type="dxa"/>
            <w:gridSpan w:val="2"/>
          </w:tcPr>
          <w:p w:rsidR="00DB7CC6" w:rsidRPr="002E3E20" w:rsidRDefault="00DB7CC6" w:rsidP="00F270B9">
            <w:pPr>
              <w:pStyle w:val="INDCAP2"/>
              <w:rPr>
                <w:rFonts w:ascii="Arial" w:hAnsi="Arial" w:cs="Arial"/>
              </w:rPr>
            </w:pPr>
            <w:hyperlink w:anchor="REF_HTML:_RC_:2:2">
              <w:r w:rsidRPr="002E3E20">
                <w:rPr>
                  <w:rFonts w:ascii="Arial" w:hAnsi="Arial" w:cs="Arial"/>
                </w:rPr>
                <w:t>Zonificación del edificio, perfil de uso y nivel de acondicionamiento.</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26</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2.2.1.-</w:t>
            </w:r>
          </w:p>
        </w:tc>
        <w:tc>
          <w:tcPr>
            <w:tcW w:w="7207" w:type="dxa"/>
          </w:tcPr>
          <w:p w:rsidR="00DB7CC6" w:rsidRPr="002E3E20" w:rsidRDefault="00DB7CC6" w:rsidP="00F270B9">
            <w:pPr>
              <w:pStyle w:val="INDCAP3"/>
              <w:rPr>
                <w:rFonts w:ascii="Arial" w:hAnsi="Arial" w:cs="Arial"/>
              </w:rPr>
            </w:pPr>
            <w:hyperlink w:anchor="REF_HTML:_RC_:2:2:1">
              <w:r w:rsidRPr="002E3E20">
                <w:rPr>
                  <w:rFonts w:ascii="Arial" w:hAnsi="Arial" w:cs="Arial"/>
                </w:rPr>
                <w:t>Agrupaciones de recintos.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REF_HTML:_RC_:2:2:1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39</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2.2.2.-</w:t>
            </w:r>
          </w:p>
        </w:tc>
        <w:tc>
          <w:tcPr>
            <w:tcW w:w="7207" w:type="dxa"/>
          </w:tcPr>
          <w:p w:rsidR="00DB7CC6" w:rsidRPr="002E3E20" w:rsidRDefault="00DB7CC6" w:rsidP="00F270B9">
            <w:pPr>
              <w:pStyle w:val="INDCAP3"/>
              <w:rPr>
                <w:rFonts w:ascii="Arial" w:hAnsi="Arial" w:cs="Arial"/>
              </w:rPr>
            </w:pPr>
            <w:hyperlink w:anchor="REF_HTML:_RC_:2:2:2">
              <w:r w:rsidRPr="002E3E20">
                <w:rPr>
                  <w:rFonts w:ascii="Arial" w:hAnsi="Arial" w:cs="Arial"/>
                </w:rPr>
                <w:t>Perfiles de uso utilizados.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REF_HTML:_RC_:2:2:2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42</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2.3.-</w:t>
            </w:r>
          </w:p>
        </w:tc>
        <w:tc>
          <w:tcPr>
            <w:tcW w:w="7814" w:type="dxa"/>
            <w:gridSpan w:val="2"/>
          </w:tcPr>
          <w:p w:rsidR="00DB7CC6" w:rsidRPr="002E3E20" w:rsidRDefault="00DB7CC6" w:rsidP="00F270B9">
            <w:pPr>
              <w:pStyle w:val="INDCAP2"/>
              <w:rPr>
                <w:rFonts w:ascii="Arial" w:hAnsi="Arial" w:cs="Arial"/>
              </w:rPr>
            </w:pPr>
            <w:hyperlink w:anchor="REF_HTML:_RC_:2:3">
              <w:r w:rsidRPr="002E3E20">
                <w:rPr>
                  <w:rFonts w:ascii="Arial" w:hAnsi="Arial" w:cs="Arial"/>
                </w:rPr>
                <w:t>Descripción geométrica y constructiva del modelo de cálculo.</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REF_HTML:_RC_:2:3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44</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2.3.1.-</w:t>
            </w:r>
          </w:p>
        </w:tc>
        <w:tc>
          <w:tcPr>
            <w:tcW w:w="7207" w:type="dxa"/>
          </w:tcPr>
          <w:p w:rsidR="00DB7CC6" w:rsidRPr="002E3E20" w:rsidRDefault="00DB7CC6" w:rsidP="00F270B9">
            <w:pPr>
              <w:pStyle w:val="INDCAP3"/>
              <w:rPr>
                <w:rFonts w:ascii="Arial" w:hAnsi="Arial" w:cs="Arial"/>
              </w:rPr>
            </w:pPr>
            <w:hyperlink w:anchor="REF_HTML:_RC_:2:3:1">
              <w:r w:rsidRPr="002E3E20">
                <w:rPr>
                  <w:rFonts w:ascii="Arial" w:hAnsi="Arial" w:cs="Arial"/>
                </w:rPr>
                <w:t>Composición constructiva. Elementos constructivos pesados.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REF_HTML:_RC_:2:3:1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44</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2.3.2.-</w:t>
            </w:r>
          </w:p>
        </w:tc>
        <w:tc>
          <w:tcPr>
            <w:tcW w:w="7207" w:type="dxa"/>
          </w:tcPr>
          <w:p w:rsidR="00DB7CC6" w:rsidRPr="002E3E20" w:rsidRDefault="00DB7CC6" w:rsidP="00F270B9">
            <w:pPr>
              <w:pStyle w:val="INDCAP3"/>
              <w:rPr>
                <w:rFonts w:ascii="Arial" w:hAnsi="Arial" w:cs="Arial"/>
              </w:rPr>
            </w:pPr>
            <w:hyperlink w:anchor="REF_HTML:_RC_:2:3:2">
              <w:r w:rsidRPr="002E3E20">
                <w:rPr>
                  <w:rFonts w:ascii="Arial" w:hAnsi="Arial" w:cs="Arial"/>
                </w:rPr>
                <w:t>Composición constructiva. Elementos constructivos ligeros.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REF_HTML:_RC_:2:3:2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47</w:t>
            </w:r>
            <w:r w:rsidRPr="002E3E20">
              <w:rPr>
                <w:rFonts w:ascii="Arial" w:hAnsi="Arial" w:cs="Arial"/>
              </w:rPr>
              <w:fldChar w:fldCharType="end"/>
            </w:r>
          </w:p>
        </w:tc>
      </w:tr>
      <w:tr w:rsidR="00DB7CC6" w:rsidRPr="002E3E20" w:rsidTr="00DB7CC6">
        <w:trPr>
          <w:cantSplit/>
          <w:jc w:val="center"/>
        </w:trPr>
        <w:tc>
          <w:tcPr>
            <w:tcW w:w="1766" w:type="dxa"/>
            <w:gridSpan w:val="3"/>
            <w:noWrap/>
          </w:tcPr>
          <w:p w:rsidR="00DB7CC6" w:rsidRPr="002E3E20" w:rsidRDefault="00DB7CC6" w:rsidP="00F270B9">
            <w:pPr>
              <w:pStyle w:val="INDCAP3"/>
              <w:jc w:val="right"/>
              <w:rPr>
                <w:rFonts w:ascii="Arial" w:hAnsi="Arial" w:cs="Arial"/>
              </w:rPr>
            </w:pPr>
            <w:r w:rsidRPr="002E3E20">
              <w:rPr>
                <w:rFonts w:ascii="Arial" w:hAnsi="Arial" w:cs="Arial"/>
              </w:rPr>
              <w:t>2.3.3.-</w:t>
            </w:r>
          </w:p>
        </w:tc>
        <w:tc>
          <w:tcPr>
            <w:tcW w:w="7207" w:type="dxa"/>
          </w:tcPr>
          <w:p w:rsidR="00DB7CC6" w:rsidRPr="002E3E20" w:rsidRDefault="00DB7CC6" w:rsidP="00F270B9">
            <w:pPr>
              <w:pStyle w:val="INDCAP3"/>
              <w:rPr>
                <w:rFonts w:ascii="Arial" w:hAnsi="Arial" w:cs="Arial"/>
              </w:rPr>
            </w:pPr>
            <w:hyperlink w:anchor="REF_HTML:_RC_:2:3:3">
              <w:r w:rsidRPr="002E3E20">
                <w:rPr>
                  <w:rFonts w:ascii="Arial" w:hAnsi="Arial" w:cs="Arial"/>
                </w:rPr>
                <w:t>Composición constructiva. Puentes térmicos.</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REF_HTML:_RC_:2:3:3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48</w:t>
            </w:r>
            <w:r w:rsidRPr="002E3E20">
              <w:rPr>
                <w:rFonts w:ascii="Arial" w:hAnsi="Arial" w:cs="Arial"/>
              </w:rPr>
              <w:fldChar w:fldCharType="end"/>
            </w:r>
          </w:p>
        </w:tc>
      </w:tr>
      <w:tr w:rsidR="00DB7CC6" w:rsidRPr="002E3E20" w:rsidTr="00DB7CC6">
        <w:trPr>
          <w:cantSplit/>
          <w:jc w:val="center"/>
        </w:trPr>
        <w:tc>
          <w:tcPr>
            <w:tcW w:w="1159" w:type="dxa"/>
            <w:gridSpan w:val="2"/>
            <w:noWrap/>
          </w:tcPr>
          <w:p w:rsidR="00DB7CC6" w:rsidRPr="002E3E20" w:rsidRDefault="00DB7CC6" w:rsidP="00F270B9">
            <w:pPr>
              <w:pStyle w:val="INDCAP2"/>
              <w:jc w:val="right"/>
              <w:rPr>
                <w:rFonts w:ascii="Arial" w:hAnsi="Arial" w:cs="Arial"/>
              </w:rPr>
            </w:pPr>
            <w:r w:rsidRPr="002E3E20">
              <w:rPr>
                <w:rFonts w:ascii="Arial" w:hAnsi="Arial" w:cs="Arial"/>
              </w:rPr>
              <w:t>2.4.-</w:t>
            </w:r>
          </w:p>
        </w:tc>
        <w:tc>
          <w:tcPr>
            <w:tcW w:w="7814" w:type="dxa"/>
            <w:gridSpan w:val="2"/>
          </w:tcPr>
          <w:p w:rsidR="00DB7CC6" w:rsidRPr="002E3E20" w:rsidRDefault="00DB7CC6" w:rsidP="00F270B9">
            <w:pPr>
              <w:pStyle w:val="INDCAP2"/>
              <w:rPr>
                <w:rFonts w:ascii="Arial" w:hAnsi="Arial" w:cs="Arial"/>
              </w:rPr>
            </w:pPr>
            <w:hyperlink w:anchor="REF_HTML:_RC_:2:4">
              <w:r w:rsidRPr="002E3E20">
                <w:rPr>
                  <w:rFonts w:ascii="Arial" w:hAnsi="Arial" w:cs="Arial"/>
                </w:rPr>
                <w:t>Procedimiento de cálculo de la demanda energética.</w:t>
              </w:r>
            </w:hyperlink>
          </w:p>
        </w:tc>
        <w:tc>
          <w:tcPr>
            <w:tcW w:w="552" w:type="dxa"/>
            <w:noWrap/>
            <w:vAlign w:val="bottom"/>
          </w:tcPr>
          <w:p w:rsidR="00DB7CC6" w:rsidRPr="002E3E20" w:rsidRDefault="00DB7CC6" w:rsidP="00F270B9">
            <w:pPr>
              <w:spacing w:after="0" w:line="240" w:lineRule="auto"/>
              <w:rPr>
                <w:rFonts w:ascii="Arial" w:hAnsi="Arial" w:cs="Arial"/>
                <w:sz w:val="18"/>
              </w:rPr>
            </w:pPr>
            <w:r w:rsidRPr="002E3E20">
              <w:rPr>
                <w:rFonts w:ascii="Arial" w:hAnsi="Arial" w:cs="Arial"/>
              </w:rPr>
              <w:fldChar w:fldCharType="begin"/>
            </w:r>
            <w:r w:rsidRPr="002E3E20">
              <w:rPr>
                <w:rFonts w:ascii="Arial" w:hAnsi="Arial" w:cs="Arial"/>
              </w:rPr>
              <w:instrText xml:space="preserve"> PAGEREF REF_HTML:_RC_:2:4 \h \* MERGEFORMAT </w:instrText>
            </w:r>
            <w:r w:rsidRPr="002E3E20">
              <w:rPr>
                <w:rFonts w:ascii="Arial" w:hAnsi="Arial" w:cs="Arial"/>
              </w:rPr>
            </w:r>
            <w:r w:rsidRPr="002E3E20">
              <w:rPr>
                <w:rFonts w:ascii="Arial" w:hAnsi="Arial" w:cs="Arial"/>
              </w:rPr>
              <w:fldChar w:fldCharType="separate"/>
            </w:r>
            <w:r w:rsidR="00A50175" w:rsidRPr="00A50175">
              <w:rPr>
                <w:rFonts w:ascii="Arial" w:hAnsi="Arial" w:cs="Arial"/>
                <w:noProof/>
                <w:sz w:val="18"/>
              </w:rPr>
              <w:t>49</w:t>
            </w:r>
            <w:r w:rsidRPr="002E3E20">
              <w:rPr>
                <w:rFonts w:ascii="Arial" w:hAnsi="Arial" w:cs="Arial"/>
              </w:rPr>
              <w:fldChar w:fldCharType="end"/>
            </w:r>
          </w:p>
        </w:tc>
      </w:tr>
    </w:tbl>
    <w:p w:rsidR="00A035A0" w:rsidRPr="003C1B1A" w:rsidRDefault="00A035A0" w:rsidP="00A035A0">
      <w:pPr>
        <w:rPr>
          <w:sz w:val="20"/>
        </w:rPr>
      </w:pPr>
    </w:p>
    <w:p w:rsidR="00A035A0" w:rsidRDefault="00A035A0" w:rsidP="00A035A0"/>
    <w:p w:rsidR="00A035A0" w:rsidRDefault="00A035A0" w:rsidP="00A035A0">
      <w:r>
        <w:br w:type="page"/>
      </w:r>
    </w:p>
    <w:p w:rsidR="00DB7CC6" w:rsidRPr="00DB7CC6" w:rsidRDefault="00DB7CC6" w:rsidP="00DB7CC6">
      <w:pPr>
        <w:pStyle w:val="CAP1"/>
        <w:keepNext/>
        <w:rPr>
          <w:rFonts w:ascii="Arial" w:hAnsi="Arial" w:cs="Arial"/>
          <w:sz w:val="28"/>
        </w:rPr>
      </w:pPr>
      <w:r w:rsidRPr="00DB7CC6">
        <w:rPr>
          <w:rFonts w:ascii="Arial" w:hAnsi="Arial" w:cs="Arial"/>
          <w:sz w:val="28"/>
        </w:rPr>
        <w:lastRenderedPageBreak/>
        <w:t>1.- RESULTADOS DEL CÁLCULO DE DEMANDA ENERGÉTICA.</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1.1.- Porcentaje de ahorro de la demanda energética respecto al edificio de referencia.</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8901"/>
        <w:gridCol w:w="624"/>
      </w:tblGrid>
      <w:tr w:rsidR="00DB7CC6" w:rsidRPr="00DB7CC6" w:rsidTr="00F270B9">
        <w:trPr>
          <w:cantSplit/>
        </w:trPr>
        <w:tc>
          <w:tcPr>
            <w:tcW w:w="0" w:type="auto"/>
            <w:shd w:val="clear" w:color="auto" w:fill="C5E8BF"/>
            <w:noWrap/>
            <w:vAlign w:val="center"/>
          </w:tcPr>
          <w:p w:rsidR="00DB7CC6" w:rsidRPr="00DB7CC6" w:rsidRDefault="00DB7CC6" w:rsidP="00F270B9">
            <w:pPr>
              <w:pStyle w:val="CUERPOTEXTOTABLA"/>
              <w:rPr>
                <w:rFonts w:ascii="Arial" w:hAnsi="Arial" w:cs="Arial"/>
                <w:lang w:val="en-US"/>
              </w:rPr>
            </w:pPr>
            <w:r w:rsidRPr="00DB7CC6">
              <w:rPr>
                <w:rFonts w:ascii="Arial" w:hAnsi="Arial" w:cs="Arial"/>
                <w:lang w:val="en-US"/>
              </w:rPr>
              <w:t>%</w:t>
            </w:r>
            <w:r w:rsidRPr="00DB7CC6">
              <w:rPr>
                <w:rFonts w:ascii="Arial" w:hAnsi="Arial" w:cs="Arial"/>
                <w:vertAlign w:val="subscript"/>
                <w:lang w:val="en-US"/>
              </w:rPr>
              <w:t>AD</w:t>
            </w:r>
            <w:r w:rsidRPr="00DB7CC6">
              <w:rPr>
                <w:rFonts w:ascii="Arial" w:hAnsi="Arial" w:cs="Arial"/>
                <w:lang w:val="en-US"/>
              </w:rPr>
              <w:t xml:space="preserve"> = 100 · (D</w:t>
            </w:r>
            <w:r w:rsidRPr="00DB7CC6">
              <w:rPr>
                <w:rFonts w:ascii="Arial" w:hAnsi="Arial" w:cs="Arial"/>
                <w:vertAlign w:val="subscript"/>
                <w:lang w:val="en-US"/>
              </w:rPr>
              <w:t>G,ref</w:t>
            </w:r>
            <w:r w:rsidRPr="00DB7CC6">
              <w:rPr>
                <w:rFonts w:ascii="Arial" w:hAnsi="Arial" w:cs="Arial"/>
                <w:lang w:val="en-US"/>
              </w:rPr>
              <w:t xml:space="preserve"> - D</w:t>
            </w:r>
            <w:r w:rsidRPr="00DB7CC6">
              <w:rPr>
                <w:rFonts w:ascii="Arial" w:hAnsi="Arial" w:cs="Arial"/>
                <w:vertAlign w:val="subscript"/>
                <w:lang w:val="en-US"/>
              </w:rPr>
              <w:t>G,obj</w:t>
            </w:r>
            <w:r w:rsidRPr="00DB7CC6">
              <w:rPr>
                <w:rFonts w:ascii="Arial" w:hAnsi="Arial" w:cs="Arial"/>
                <w:lang w:val="en-US"/>
              </w:rPr>
              <w:t>) / D</w:t>
            </w:r>
            <w:r w:rsidRPr="00DB7CC6">
              <w:rPr>
                <w:rFonts w:ascii="Arial" w:hAnsi="Arial" w:cs="Arial"/>
                <w:vertAlign w:val="subscript"/>
                <w:lang w:val="en-US"/>
              </w:rPr>
              <w:t>G,ref</w:t>
            </w:r>
            <w:r w:rsidRPr="00DB7CC6">
              <w:rPr>
                <w:rFonts w:ascii="Arial" w:hAnsi="Arial" w:cs="Arial"/>
                <w:lang w:val="en-US"/>
              </w:rPr>
              <w:t xml:space="preserve"> = 100 · (39.4 - 26.2) / 39.4 = </w:t>
            </w:r>
            <w:r w:rsidRPr="00DB7CC6">
              <w:rPr>
                <w:rFonts w:ascii="Arial" w:hAnsi="Arial" w:cs="Arial"/>
                <w:b/>
                <w:lang w:val="en-US"/>
              </w:rPr>
              <w:t>33.6 %</w:t>
            </w:r>
            <w:r w:rsidRPr="00DB7CC6">
              <w:rPr>
                <w:rFonts w:ascii="Arial" w:hAnsi="Arial" w:cs="Arial"/>
                <w:lang w:val="en-US"/>
              </w:rPr>
              <w:t xml:space="preserve"> </w:t>
            </w:r>
            <w:r w:rsidRPr="00DB7CC6">
              <w:rPr>
                <w:rFonts w:ascii="Arial" w:hAnsi="Arial" w:cs="Arial"/>
              </w:rPr>
              <w:t>³</w:t>
            </w:r>
            <w:r w:rsidRPr="00DB7CC6">
              <w:rPr>
                <w:rFonts w:ascii="Arial" w:hAnsi="Arial" w:cs="Arial"/>
                <w:lang w:val="en-US"/>
              </w:rPr>
              <w:t xml:space="preserve"> %</w:t>
            </w:r>
            <w:r w:rsidRPr="00DB7CC6">
              <w:rPr>
                <w:rFonts w:ascii="Arial" w:hAnsi="Arial" w:cs="Arial"/>
                <w:vertAlign w:val="subscript"/>
                <w:lang w:val="en-US"/>
              </w:rPr>
              <w:t>AD,exigido</w:t>
            </w:r>
            <w:r w:rsidRPr="00DB7CC6">
              <w:rPr>
                <w:rFonts w:ascii="Arial" w:hAnsi="Arial" w:cs="Arial"/>
                <w:lang w:val="en-US"/>
              </w:rPr>
              <w:t xml:space="preserve"> = </w:t>
            </w:r>
            <w:r w:rsidRPr="00DB7CC6">
              <w:rPr>
                <w:rFonts w:ascii="Arial" w:hAnsi="Arial" w:cs="Arial"/>
                <w:b/>
                <w:lang w:val="en-US"/>
              </w:rPr>
              <w:t>25.0 %</w:t>
            </w:r>
          </w:p>
        </w:tc>
        <w:tc>
          <w:tcPr>
            <w:tcW w:w="0" w:type="auto"/>
            <w:shd w:val="clear" w:color="auto" w:fill="C5E8BF"/>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1900BCC" wp14:editId="2E214AA8">
                  <wp:extent cx="288000" cy="280800"/>
                  <wp:effectExtent l="0" t="0" r="0" b="0"/>
                  <wp:docPr id="766"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225"/>
                          <a:stretch>
                            <a:fillRect/>
                          </a:stretch>
                        </pic:blipFill>
                        <pic:spPr>
                          <a:xfrm>
                            <a:off x="0" y="0"/>
                            <a:ext cx="288000" cy="280800"/>
                          </a:xfrm>
                          <a:prstGeom prst="rect">
                            <a:avLst/>
                          </a:prstGeom>
                        </pic:spPr>
                      </pic:pic>
                    </a:graphicData>
                  </a:graphic>
                </wp:inline>
              </w:drawing>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655"/>
        <w:gridCol w:w="8842"/>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r w:rsidRPr="00DB7CC6">
              <w:rPr>
                <w:rFonts w:ascii="Arial" w:hAnsi="Arial" w:cs="Arial"/>
                <w:i/>
                <w:sz w:val="14"/>
                <w:vertAlign w:val="subscript"/>
              </w:rPr>
              <w:t>AD</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Porcentaje de ahorro de la demanda energética conjunta de calefacción y refrigeración respecto al edificio de referencia.</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r w:rsidRPr="00DB7CC6">
              <w:rPr>
                <w:rFonts w:ascii="Arial" w:hAnsi="Arial" w:cs="Arial"/>
                <w:i/>
                <w:sz w:val="14"/>
                <w:vertAlign w:val="subscript"/>
              </w:rPr>
              <w:t>AD,exigido</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 xml:space="preserve">Porcentaje de ahorro mínimo de la demanda energética conjunta de calefacción y refrigeración respecto al edificio de referencia para edificios de otros usos en zona climática de verano </w:t>
            </w:r>
            <w:r w:rsidRPr="00DB7CC6">
              <w:rPr>
                <w:rFonts w:ascii="Arial" w:hAnsi="Arial" w:cs="Arial"/>
                <w:b/>
                <w:sz w:val="14"/>
              </w:rPr>
              <w:t>2</w:t>
            </w:r>
            <w:r w:rsidRPr="00DB7CC6">
              <w:rPr>
                <w:rFonts w:ascii="Arial" w:hAnsi="Arial" w:cs="Arial"/>
                <w:i/>
                <w:sz w:val="14"/>
              </w:rPr>
              <w:t xml:space="preserve"> y </w:t>
            </w:r>
            <w:r w:rsidRPr="00DB7CC6">
              <w:rPr>
                <w:rFonts w:ascii="Arial" w:hAnsi="Arial" w:cs="Arial"/>
                <w:b/>
                <w:sz w:val="14"/>
              </w:rPr>
              <w:t>Alta</w:t>
            </w:r>
            <w:r w:rsidRPr="00DB7CC6">
              <w:rPr>
                <w:rFonts w:ascii="Arial" w:hAnsi="Arial" w:cs="Arial"/>
                <w:i/>
                <w:sz w:val="14"/>
              </w:rPr>
              <w:t xml:space="preserve"> carga de las fuentes internas del edificio, (tabla 2.2, CTE DB HE 1), </w:t>
            </w:r>
            <w:r w:rsidRPr="00DB7CC6">
              <w:rPr>
                <w:rFonts w:ascii="Arial" w:hAnsi="Arial" w:cs="Arial"/>
                <w:b/>
                <w:sz w:val="14"/>
              </w:rPr>
              <w:t>25.0 %</w:t>
            </w:r>
            <w:r w:rsidRPr="00DB7CC6">
              <w:rPr>
                <w:rFonts w:ascii="Arial" w:hAnsi="Arial" w:cs="Arial"/>
                <w:i/>
                <w:sz w:val="14"/>
              </w:rPr>
              <w:t>.</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D</w:t>
            </w:r>
            <w:r w:rsidRPr="00DB7CC6">
              <w:rPr>
                <w:rFonts w:ascii="Arial" w:hAnsi="Arial" w:cs="Arial"/>
                <w:i/>
                <w:sz w:val="14"/>
                <w:vertAlign w:val="subscript"/>
              </w:rPr>
              <w:t>G,obj</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Demanda energética conjunta de calefacción y refrigeración del edificio objeto, calculada como suma ponderada de las demandas de calefacción y refrigeración, según D</w:t>
            </w:r>
            <w:r w:rsidRPr="00DB7CC6">
              <w:rPr>
                <w:rFonts w:ascii="Arial" w:hAnsi="Arial" w:cs="Arial"/>
                <w:i/>
                <w:sz w:val="14"/>
                <w:vertAlign w:val="subscript"/>
              </w:rPr>
              <w:t>G</w:t>
            </w:r>
            <w:r w:rsidRPr="00DB7CC6">
              <w:rPr>
                <w:rFonts w:ascii="Arial" w:hAnsi="Arial" w:cs="Arial"/>
                <w:i/>
                <w:sz w:val="14"/>
              </w:rPr>
              <w:t xml:space="preserve"> = D</w:t>
            </w:r>
            <w:r w:rsidRPr="00DB7CC6">
              <w:rPr>
                <w:rFonts w:ascii="Arial" w:hAnsi="Arial" w:cs="Arial"/>
                <w:i/>
                <w:sz w:val="14"/>
                <w:vertAlign w:val="subscript"/>
              </w:rPr>
              <w:t>C</w:t>
            </w:r>
            <w:r w:rsidRPr="00DB7CC6">
              <w:rPr>
                <w:rFonts w:ascii="Arial" w:hAnsi="Arial" w:cs="Arial"/>
                <w:i/>
                <w:sz w:val="14"/>
              </w:rPr>
              <w:t xml:space="preserve"> + 0.7 · D</w:t>
            </w:r>
            <w:r w:rsidRPr="00DB7CC6">
              <w:rPr>
                <w:rFonts w:ascii="Arial" w:hAnsi="Arial" w:cs="Arial"/>
                <w:i/>
                <w:sz w:val="14"/>
                <w:vertAlign w:val="subscript"/>
              </w:rPr>
              <w:t>R</w:t>
            </w:r>
            <w:r w:rsidRPr="00DB7CC6">
              <w:rPr>
                <w:rFonts w:ascii="Arial" w:hAnsi="Arial" w:cs="Arial"/>
                <w:i/>
                <w:sz w:val="14"/>
              </w:rPr>
              <w:t>, en territorio peninsular,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D</w:t>
            </w:r>
            <w:r w:rsidRPr="00DB7CC6">
              <w:rPr>
                <w:rFonts w:ascii="Arial" w:hAnsi="Arial" w:cs="Arial"/>
                <w:i/>
                <w:sz w:val="14"/>
                <w:vertAlign w:val="subscript"/>
              </w:rPr>
              <w:t>G,ref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1.2.- Resumen del cálculo de la demanda energética.</w:t>
      </w:r>
    </w:p>
    <w:p w:rsidR="00DB7CC6" w:rsidRPr="00DB7CC6" w:rsidRDefault="00DB7CC6" w:rsidP="00DB7CC6">
      <w:pPr>
        <w:pStyle w:val="CUERPOTEXTO"/>
        <w:rPr>
          <w:rFonts w:ascii="Arial" w:hAnsi="Arial" w:cs="Arial"/>
        </w:rPr>
      </w:pPr>
      <w:r w:rsidRPr="00DB7CC6">
        <w:rPr>
          <w:rFonts w:ascii="Arial" w:hAnsi="Arial" w:cs="Arial"/>
        </w:rPr>
        <w:t>La siguiente tabla es un resumen de los resultados obtenidos en el cálculo de la demanda energética de calefacción y refrigeración de cada zona habitable, junto a la demanda total del edificio.</w:t>
      </w:r>
    </w:p>
    <w:tbl>
      <w:tblPr>
        <w:tblW w:w="5000" w:type="pct"/>
        <w:jc w:val="center"/>
        <w:tblCellMar>
          <w:top w:w="28" w:type="dxa"/>
          <w:left w:w="28" w:type="dxa"/>
          <w:bottom w:w="28" w:type="dxa"/>
          <w:right w:w="28" w:type="dxa"/>
        </w:tblCellMar>
        <w:tblLook w:val="04A0" w:firstRow="1" w:lastRow="0" w:firstColumn="1" w:lastColumn="0" w:noHBand="0" w:noVBand="1"/>
      </w:tblPr>
      <w:tblGrid>
        <w:gridCol w:w="2024"/>
        <w:gridCol w:w="950"/>
        <w:gridCol w:w="1827"/>
        <w:gridCol w:w="713"/>
        <w:gridCol w:w="950"/>
        <w:gridCol w:w="713"/>
        <w:gridCol w:w="1080"/>
        <w:gridCol w:w="713"/>
        <w:gridCol w:w="555"/>
      </w:tblGrid>
      <w:tr w:rsidR="00DB7CC6" w:rsidRPr="00DB7CC6" w:rsidTr="00F270B9">
        <w:trPr>
          <w:tblHeader/>
          <w:jc w:val="center"/>
        </w:trPr>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Zonas habitables</w:t>
            </w:r>
          </w:p>
        </w:tc>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S</w:t>
            </w:r>
            <w:r w:rsidRPr="00DB7CC6">
              <w:rPr>
                <w:rFonts w:ascii="Arial" w:hAnsi="Arial" w:cs="Arial"/>
                <w:b/>
                <w:sz w:val="14"/>
                <w:vertAlign w:val="subscript"/>
              </w:rPr>
              <w:t>u</w:t>
            </w:r>
          </w:p>
          <w:p w:rsidR="00DB7CC6" w:rsidRPr="00DB7CC6" w:rsidRDefault="00DB7CC6" w:rsidP="00F270B9">
            <w:pPr>
              <w:pStyle w:val="CUERPOTEXTOTABLA"/>
              <w:jc w:val="center"/>
              <w:rPr>
                <w:rFonts w:ascii="Arial" w:hAnsi="Arial" w:cs="Arial"/>
              </w:rPr>
            </w:pPr>
            <w:r w:rsidRPr="00DB7CC6">
              <w:rPr>
                <w:rFonts w:ascii="Arial" w:hAnsi="Arial" w:cs="Arial"/>
                <w:sz w:val="12"/>
              </w:rPr>
              <w:t>(m²)</w:t>
            </w:r>
          </w:p>
        </w:tc>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Horario de uso,</w:t>
            </w:r>
          </w:p>
          <w:p w:rsidR="00DB7CC6" w:rsidRPr="00DB7CC6" w:rsidRDefault="00DB7CC6" w:rsidP="00F270B9">
            <w:pPr>
              <w:pStyle w:val="CUERPOTEXTOTABLA"/>
              <w:jc w:val="center"/>
              <w:rPr>
                <w:rFonts w:ascii="Arial" w:hAnsi="Arial" w:cs="Arial"/>
              </w:rPr>
            </w:pPr>
            <w:r w:rsidRPr="00DB7CC6">
              <w:rPr>
                <w:rFonts w:ascii="Arial" w:hAnsi="Arial" w:cs="Arial"/>
                <w:b/>
                <w:sz w:val="14"/>
              </w:rPr>
              <w:t>Carga interna</w:t>
            </w:r>
          </w:p>
        </w:tc>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C</w:t>
            </w:r>
            <w:r w:rsidRPr="00DB7CC6">
              <w:rPr>
                <w:rFonts w:ascii="Arial" w:hAnsi="Arial" w:cs="Arial"/>
                <w:b/>
                <w:sz w:val="14"/>
                <w:vertAlign w:val="subscript"/>
              </w:rPr>
              <w:t>FI</w:t>
            </w:r>
          </w:p>
          <w:p w:rsidR="00DB7CC6" w:rsidRPr="00DB7CC6" w:rsidRDefault="00DB7CC6" w:rsidP="00F270B9">
            <w:pPr>
              <w:pStyle w:val="CUERPOTEXTOTABLA"/>
              <w:jc w:val="center"/>
              <w:rPr>
                <w:rFonts w:ascii="Arial" w:hAnsi="Arial" w:cs="Arial"/>
              </w:rPr>
            </w:pPr>
            <w:r w:rsidRPr="00DB7CC6">
              <w:rPr>
                <w:rFonts w:ascii="Arial" w:hAnsi="Arial" w:cs="Arial"/>
                <w:sz w:val="12"/>
              </w:rPr>
              <w:t>(W/m²)</w:t>
            </w:r>
          </w:p>
        </w:tc>
        <w:tc>
          <w:tcPr>
            <w:tcW w:w="0" w:type="auto"/>
            <w:gridSpan w:val="2"/>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D</w:t>
            </w:r>
            <w:r w:rsidRPr="00DB7CC6">
              <w:rPr>
                <w:rFonts w:ascii="Arial" w:hAnsi="Arial" w:cs="Arial"/>
                <w:b/>
                <w:sz w:val="14"/>
                <w:vertAlign w:val="subscript"/>
              </w:rPr>
              <w:t>G,obj</w:t>
            </w:r>
          </w:p>
        </w:tc>
        <w:tc>
          <w:tcPr>
            <w:tcW w:w="0" w:type="auto"/>
            <w:gridSpan w:val="2"/>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D</w:t>
            </w:r>
            <w:r w:rsidRPr="00DB7CC6">
              <w:rPr>
                <w:rFonts w:ascii="Arial" w:hAnsi="Arial" w:cs="Arial"/>
                <w:b/>
                <w:sz w:val="14"/>
                <w:vertAlign w:val="subscript"/>
              </w:rPr>
              <w:t>G,ref</w:t>
            </w:r>
          </w:p>
        </w:tc>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w:t>
            </w:r>
            <w:r w:rsidRPr="00DB7CC6">
              <w:rPr>
                <w:rFonts w:ascii="Arial" w:hAnsi="Arial" w:cs="Arial"/>
                <w:b/>
                <w:sz w:val="14"/>
                <w:vertAlign w:val="subscript"/>
              </w:rPr>
              <w:t>AD</w:t>
            </w:r>
          </w:p>
        </w:tc>
      </w:tr>
      <w:tr w:rsidR="00DB7CC6" w:rsidRPr="00DB7CC6" w:rsidTr="00F270B9">
        <w:trPr>
          <w:tblHeader/>
          <w:jc w:val="center"/>
        </w:trPr>
        <w:tc>
          <w:tcPr>
            <w:tcW w:w="0" w:type="auto"/>
            <w:vMerge/>
            <w:tcBorders>
              <w:bottom w:val="single" w:sz="14" w:space="0" w:color="000000"/>
            </w:tcBorders>
          </w:tcPr>
          <w:p w:rsidR="00DB7CC6" w:rsidRPr="00DB7CC6" w:rsidRDefault="00DB7CC6" w:rsidP="00F270B9">
            <w:pPr>
              <w:rPr>
                <w:rFonts w:ascii="Arial" w:hAnsi="Arial" w:cs="Arial"/>
              </w:rPr>
            </w:pPr>
          </w:p>
        </w:tc>
        <w:tc>
          <w:tcPr>
            <w:tcW w:w="0" w:type="auto"/>
            <w:vMerge/>
            <w:tcBorders>
              <w:bottom w:val="single" w:sz="14" w:space="0" w:color="000000"/>
            </w:tcBorders>
          </w:tcPr>
          <w:p w:rsidR="00DB7CC6" w:rsidRPr="00DB7CC6" w:rsidRDefault="00DB7CC6" w:rsidP="00F270B9">
            <w:pPr>
              <w:rPr>
                <w:rFonts w:ascii="Arial" w:hAnsi="Arial" w:cs="Arial"/>
              </w:rPr>
            </w:pPr>
          </w:p>
        </w:tc>
        <w:tc>
          <w:tcPr>
            <w:tcW w:w="0" w:type="auto"/>
            <w:vMerge/>
            <w:tcBorders>
              <w:bottom w:val="single" w:sz="14" w:space="0" w:color="000000"/>
            </w:tcBorders>
          </w:tcPr>
          <w:p w:rsidR="00DB7CC6" w:rsidRPr="00DB7CC6" w:rsidRDefault="00DB7CC6" w:rsidP="00F270B9">
            <w:pPr>
              <w:rPr>
                <w:rFonts w:ascii="Arial" w:hAnsi="Arial" w:cs="Arial"/>
              </w:rPr>
            </w:pPr>
          </w:p>
        </w:tc>
        <w:tc>
          <w:tcPr>
            <w:tcW w:w="0" w:type="auto"/>
            <w:vMerge/>
            <w:tcBorders>
              <w:bottom w:val="single" w:sz="14" w:space="0" w:color="000000"/>
            </w:tcBorders>
          </w:tcPr>
          <w:p w:rsidR="00DB7CC6" w:rsidRPr="00DB7CC6" w:rsidRDefault="00DB7CC6" w:rsidP="00F270B9">
            <w:pPr>
              <w:rPr>
                <w:rFonts w:ascii="Arial" w:hAnsi="Arial" w:cs="Arial"/>
              </w:rPr>
            </w:pPr>
          </w:p>
        </w:tc>
        <w:tc>
          <w:tcPr>
            <w:tcW w:w="0" w:type="auto"/>
            <w:tcBorders>
              <w:bottom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(m²·a))</w:t>
            </w:r>
          </w:p>
        </w:tc>
        <w:tc>
          <w:tcPr>
            <w:tcW w:w="0" w:type="auto"/>
            <w:tcBorders>
              <w:bottom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(m²·a))</w:t>
            </w:r>
          </w:p>
        </w:tc>
        <w:tc>
          <w:tcPr>
            <w:tcW w:w="0" w:type="auto"/>
            <w:vMerge/>
            <w:tcBorders>
              <w:bottom w:val="single" w:sz="14"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IES</w:t>
            </w:r>
          </w:p>
        </w:tc>
        <w:tc>
          <w:tcPr>
            <w:tcW w:w="0" w:type="auto"/>
            <w:tcBorders>
              <w:top w:val="single" w:sz="14" w:space="0" w:color="000000"/>
              <w:left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3353.34</w:t>
            </w:r>
          </w:p>
        </w:tc>
        <w:tc>
          <w:tcPr>
            <w:tcW w:w="0" w:type="auto"/>
            <w:tcBorders>
              <w:top w:val="single" w:sz="14" w:space="0" w:color="000000"/>
              <w:left w:val="single" w:sz="5" w:space="0" w:color="000000"/>
              <w:right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 h, Alta</w:t>
            </w:r>
          </w:p>
        </w:tc>
        <w:tc>
          <w:tcPr>
            <w:tcW w:w="0" w:type="auto"/>
            <w:tcBorders>
              <w:top w:val="single" w:sz="14" w:space="0" w:color="000000"/>
              <w:left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11.8</w:t>
            </w:r>
          </w:p>
        </w:tc>
        <w:tc>
          <w:tcPr>
            <w:tcW w:w="0" w:type="auto"/>
            <w:tcBorders>
              <w:top w:val="single" w:sz="14" w:space="0" w:color="000000"/>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89554.1</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26.7</w:t>
            </w:r>
          </w:p>
        </w:tc>
        <w:tc>
          <w:tcPr>
            <w:tcW w:w="0" w:type="auto"/>
            <w:tcBorders>
              <w:top w:val="single" w:sz="14" w:space="0" w:color="000000"/>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136094.7</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40.6</w:t>
            </w:r>
          </w:p>
        </w:tc>
        <w:tc>
          <w:tcPr>
            <w:tcW w:w="0" w:type="auto"/>
            <w:tcBorders>
              <w:top w:val="single" w:sz="14" w:space="0" w:color="000000"/>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34.2</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Vivienda</w:t>
            </w:r>
          </w:p>
        </w:tc>
        <w:tc>
          <w:tcPr>
            <w:tcW w:w="0" w:type="auto"/>
            <w:tcBorders>
              <w:left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72.87</w:t>
            </w:r>
          </w:p>
        </w:tc>
        <w:tc>
          <w:tcPr>
            <w:tcW w:w="0" w:type="auto"/>
            <w:tcBorders>
              <w:left w:val="single" w:sz="5" w:space="0" w:color="000000"/>
              <w:right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 h, Baja</w:t>
            </w:r>
          </w:p>
        </w:tc>
        <w:tc>
          <w:tcPr>
            <w:tcW w:w="0" w:type="auto"/>
            <w:tcBorders>
              <w:left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w:t>
            </w:r>
          </w:p>
        </w:tc>
        <w:tc>
          <w:tcPr>
            <w:tcW w:w="0" w:type="auto"/>
            <w:tcBorders>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4449.6</w:t>
            </w:r>
          </w:p>
        </w:tc>
        <w:tc>
          <w:tcPr>
            <w:tcW w:w="0" w:type="auto"/>
            <w:tcBorders>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61.1</w:t>
            </w:r>
          </w:p>
        </w:tc>
        <w:tc>
          <w:tcPr>
            <w:tcW w:w="0" w:type="auto"/>
            <w:tcBorders>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5383.2</w:t>
            </w:r>
          </w:p>
        </w:tc>
        <w:tc>
          <w:tcPr>
            <w:tcW w:w="0" w:type="auto"/>
            <w:tcBorders>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73.9</w:t>
            </w:r>
          </w:p>
        </w:tc>
        <w:tc>
          <w:tcPr>
            <w:tcW w:w="0" w:type="auto"/>
            <w:tcBorders>
              <w:lef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17.3</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Gimnasio</w:t>
            </w:r>
          </w:p>
        </w:tc>
        <w:tc>
          <w:tcPr>
            <w:tcW w:w="0" w:type="auto"/>
            <w:tcBorders>
              <w:left w:val="single" w:sz="14"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161.78</w:t>
            </w:r>
          </w:p>
        </w:tc>
        <w:tc>
          <w:tcPr>
            <w:tcW w:w="0" w:type="auto"/>
            <w:tcBorders>
              <w:left w:val="single" w:sz="5" w:space="0" w:color="000000"/>
              <w:bottom w:val="single" w:sz="5" w:space="0" w:color="000000"/>
              <w:right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 h, Alta</w:t>
            </w:r>
          </w:p>
        </w:tc>
        <w:tc>
          <w:tcPr>
            <w:tcW w:w="0" w:type="auto"/>
            <w:tcBorders>
              <w:left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11.8</w:t>
            </w:r>
          </w:p>
        </w:tc>
        <w:tc>
          <w:tcPr>
            <w:tcW w:w="0" w:type="auto"/>
            <w:tcBorders>
              <w:left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left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left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3588.00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11.6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94003.7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26.2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141477.8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39.4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33.6</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12"/>
        <w:gridCol w:w="9085"/>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S</w:t>
            </w:r>
            <w:r w:rsidRPr="00DB7CC6">
              <w:rPr>
                <w:rFonts w:ascii="Arial" w:hAnsi="Arial" w:cs="Arial"/>
                <w:i/>
                <w:sz w:val="14"/>
                <w:vertAlign w:val="subscript"/>
              </w:rPr>
              <w:t>u</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útil de la zona habitable, 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C</w:t>
            </w:r>
            <w:r w:rsidRPr="00DB7CC6">
              <w:rPr>
                <w:rFonts w:ascii="Arial" w:hAnsi="Arial" w:cs="Arial"/>
                <w:i/>
                <w:sz w:val="14"/>
                <w:vertAlign w:val="subscript"/>
              </w:rPr>
              <w:t>FI</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Densidad de las fuentes internas. Supone el promedio horario de la carga térmica total debida a las fuentes internas, repercutida sobre la superficie útil, calculada a partir de las cargas nominales en cada hora para cada carga (carga sensible debida a la ocupación, carga debida a iluminación y carga debida a equipos) a lo largo de una semana tipo.</w:t>
            </w:r>
          </w:p>
          <w:p w:rsidR="00DB7CC6" w:rsidRPr="00DB7CC6" w:rsidRDefault="00DB7CC6" w:rsidP="00F270B9">
            <w:pPr>
              <w:pStyle w:val="CUERPOTEXTOTABLA"/>
              <w:jc w:val="both"/>
              <w:rPr>
                <w:rFonts w:ascii="Arial" w:hAnsi="Arial" w:cs="Arial"/>
                <w:i/>
                <w:sz w:val="14"/>
              </w:rPr>
            </w:pPr>
            <w:r w:rsidRPr="00DB7CC6">
              <w:rPr>
                <w:rFonts w:ascii="Arial" w:hAnsi="Arial" w:cs="Arial"/>
                <w:i/>
                <w:sz w:val="14"/>
              </w:rPr>
              <w:t>La densidad de las fuentes internas del edificio se obtiene promediando las densidades de cada una de las zonas ponderadas por la fracción de la superficie útil que representa cada espacio en relación a la superficie útil total del edificio. W/m².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r w:rsidRPr="00DB7CC6">
              <w:rPr>
                <w:rFonts w:ascii="Arial" w:hAnsi="Arial" w:cs="Arial"/>
                <w:i/>
                <w:sz w:val="14"/>
                <w:vertAlign w:val="subscript"/>
              </w:rPr>
              <w:t>AD</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Porcentaje de ahorro de la demanda energética conjunta de calefacción y refrigeración respecto al edificio de referencia.</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D</w:t>
            </w:r>
            <w:r w:rsidRPr="00DB7CC6">
              <w:rPr>
                <w:rFonts w:ascii="Arial" w:hAnsi="Arial" w:cs="Arial"/>
                <w:i/>
                <w:sz w:val="14"/>
                <w:vertAlign w:val="subscript"/>
              </w:rPr>
              <w:t>G,obj</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Demanda energética conjunta de calefacción y refrigeración del edificio objeto, calculada como suma ponderada de las demandas de calefacción y refrigeración, según D</w:t>
            </w:r>
            <w:r w:rsidRPr="00DB7CC6">
              <w:rPr>
                <w:rFonts w:ascii="Arial" w:hAnsi="Arial" w:cs="Arial"/>
                <w:i/>
                <w:sz w:val="14"/>
                <w:vertAlign w:val="subscript"/>
              </w:rPr>
              <w:t>G</w:t>
            </w:r>
            <w:r w:rsidRPr="00DB7CC6">
              <w:rPr>
                <w:rFonts w:ascii="Arial" w:hAnsi="Arial" w:cs="Arial"/>
                <w:i/>
                <w:sz w:val="14"/>
              </w:rPr>
              <w:t xml:space="preserve"> = D</w:t>
            </w:r>
            <w:r w:rsidRPr="00DB7CC6">
              <w:rPr>
                <w:rFonts w:ascii="Arial" w:hAnsi="Arial" w:cs="Arial"/>
                <w:i/>
                <w:sz w:val="14"/>
                <w:vertAlign w:val="subscript"/>
              </w:rPr>
              <w:t>C</w:t>
            </w:r>
            <w:r w:rsidRPr="00DB7CC6">
              <w:rPr>
                <w:rFonts w:ascii="Arial" w:hAnsi="Arial" w:cs="Arial"/>
                <w:i/>
                <w:sz w:val="14"/>
              </w:rPr>
              <w:t xml:space="preserve"> + 0.7 · D</w:t>
            </w:r>
            <w:r w:rsidRPr="00DB7CC6">
              <w:rPr>
                <w:rFonts w:ascii="Arial" w:hAnsi="Arial" w:cs="Arial"/>
                <w:i/>
                <w:sz w:val="14"/>
                <w:vertAlign w:val="subscript"/>
              </w:rPr>
              <w:t>R</w:t>
            </w:r>
            <w:r w:rsidRPr="00DB7CC6">
              <w:rPr>
                <w:rFonts w:ascii="Arial" w:hAnsi="Arial" w:cs="Arial"/>
                <w:i/>
                <w:sz w:val="14"/>
              </w:rPr>
              <w:t>, en territorio peninsular,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D</w:t>
            </w:r>
            <w:r w:rsidRPr="00DB7CC6">
              <w:rPr>
                <w:rFonts w:ascii="Arial" w:hAnsi="Arial" w:cs="Arial"/>
                <w:i/>
                <w:sz w:val="14"/>
                <w:vertAlign w:val="subscript"/>
              </w:rPr>
              <w:t>G,ref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Demanda energética conjunta de calefacción y refrigeración del edificio de referencia, calculada en las mismas condiciones de cálculo que el edificio objeto, obtenido conforme a las reglas establecidas en el Apéndice D de CTE DB HE 1 y el documento 'Condiciones de aceptación de programas alternativos a LIDER/CALENER'.</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rPr>
          <w:rFonts w:ascii="Arial" w:hAnsi="Arial" w:cs="Arial"/>
        </w:rPr>
      </w:pPr>
      <w:r w:rsidRPr="00DB7CC6">
        <w:rPr>
          <w:rFonts w:ascii="Arial" w:hAnsi="Arial" w:cs="Arial"/>
        </w:rPr>
        <w:t>Conforme a la densidad obtenida de las fuentes internas del edificio (C</w:t>
      </w:r>
      <w:r w:rsidRPr="00DB7CC6">
        <w:rPr>
          <w:rFonts w:ascii="Arial" w:hAnsi="Arial" w:cs="Arial"/>
          <w:vertAlign w:val="subscript"/>
        </w:rPr>
        <w:t>FI,edif</w:t>
      </w:r>
      <w:r w:rsidRPr="00DB7CC6">
        <w:rPr>
          <w:rFonts w:ascii="Arial" w:hAnsi="Arial" w:cs="Arial"/>
        </w:rPr>
        <w:t xml:space="preserve"> = 11.6 W/m²), la carga de las fuentes internas del edificio se considera </w:t>
      </w:r>
      <w:r w:rsidRPr="00DB7CC6">
        <w:rPr>
          <w:rFonts w:ascii="Arial" w:hAnsi="Arial" w:cs="Arial"/>
          <w:b/>
        </w:rPr>
        <w:t>Alta</w:t>
      </w:r>
      <w:r w:rsidRPr="00DB7CC6">
        <w:rPr>
          <w:rFonts w:ascii="Arial" w:hAnsi="Arial" w:cs="Arial"/>
        </w:rPr>
        <w:t xml:space="preserve">, por lo que el porcentaje de ahorro mínimo de la demanda energética conjunta respecto al edificio de referencia es </w:t>
      </w:r>
      <w:r w:rsidRPr="00DB7CC6">
        <w:rPr>
          <w:rFonts w:ascii="Arial" w:hAnsi="Arial" w:cs="Arial"/>
          <w:b/>
        </w:rPr>
        <w:t>25.0</w:t>
      </w:r>
      <w:r w:rsidRPr="00DB7CC6">
        <w:rPr>
          <w:rFonts w:ascii="Arial" w:hAnsi="Arial" w:cs="Arial"/>
        </w:rPr>
        <w:t>%, conforme a la tabla 2.2 de CTE DB HE 1.</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1.3.- Resultados mensuales.</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1.3.1.- Balance energético anual del edificio.</w:t>
      </w:r>
    </w:p>
    <w:p w:rsidR="00DB7CC6" w:rsidRPr="00DB7CC6" w:rsidRDefault="00DB7CC6" w:rsidP="00DB7CC6">
      <w:pPr>
        <w:pStyle w:val="CUERPOTEXTO"/>
        <w:rPr>
          <w:rFonts w:ascii="Arial" w:hAnsi="Arial" w:cs="Arial"/>
        </w:rPr>
      </w:pPr>
      <w:r w:rsidRPr="00DB7CC6">
        <w:rPr>
          <w:rFonts w:ascii="Arial" w:hAnsi="Arial" w:cs="Arial"/>
        </w:rPr>
        <w:t>La siguiente gráfica de barras muestra el balance energético del edificio mes a mes, contabilizando la energía perdida o ganada por transmisión térmica al exterior a través de elementos pesados y ligeros (Q</w:t>
      </w:r>
      <w:r w:rsidRPr="00DB7CC6">
        <w:rPr>
          <w:rFonts w:ascii="Arial" w:hAnsi="Arial" w:cs="Arial"/>
          <w:vertAlign w:val="subscript"/>
        </w:rPr>
        <w:t>tr,op</w:t>
      </w:r>
      <w:r w:rsidRPr="00DB7CC6">
        <w:rPr>
          <w:rFonts w:ascii="Arial" w:hAnsi="Arial" w:cs="Arial"/>
        </w:rPr>
        <w:t xml:space="preserve"> y Q</w:t>
      </w:r>
      <w:r w:rsidRPr="00DB7CC6">
        <w:rPr>
          <w:rFonts w:ascii="Arial" w:hAnsi="Arial" w:cs="Arial"/>
          <w:vertAlign w:val="subscript"/>
        </w:rPr>
        <w:t>tr,w</w:t>
      </w:r>
      <w:r w:rsidRPr="00DB7CC6">
        <w:rPr>
          <w:rFonts w:ascii="Arial" w:hAnsi="Arial" w:cs="Arial"/>
        </w:rPr>
        <w:t>, respectivamente), la energía involucrada en el acoplamiento térmico entre zonas (Q</w:t>
      </w:r>
      <w:r w:rsidRPr="00DB7CC6">
        <w:rPr>
          <w:rFonts w:ascii="Arial" w:hAnsi="Arial" w:cs="Arial"/>
          <w:vertAlign w:val="subscript"/>
        </w:rPr>
        <w:t>tr,ac</w:t>
      </w:r>
      <w:r w:rsidRPr="00DB7CC6">
        <w:rPr>
          <w:rFonts w:ascii="Arial" w:hAnsi="Arial" w:cs="Arial"/>
        </w:rPr>
        <w:t>), la energía intercambiada por ventilación (Q</w:t>
      </w:r>
      <w:r w:rsidRPr="00DB7CC6">
        <w:rPr>
          <w:rFonts w:ascii="Arial" w:hAnsi="Arial" w:cs="Arial"/>
          <w:vertAlign w:val="subscript"/>
        </w:rPr>
        <w:t>ve</w:t>
      </w:r>
      <w:r w:rsidRPr="00DB7CC6">
        <w:rPr>
          <w:rFonts w:ascii="Arial" w:hAnsi="Arial" w:cs="Arial"/>
        </w:rPr>
        <w:t>), la ganancia interna sensible neta (Q</w:t>
      </w:r>
      <w:r w:rsidRPr="00DB7CC6">
        <w:rPr>
          <w:rFonts w:ascii="Arial" w:hAnsi="Arial" w:cs="Arial"/>
          <w:vertAlign w:val="subscript"/>
        </w:rPr>
        <w:t>int,s</w:t>
      </w:r>
      <w:r w:rsidRPr="00DB7CC6">
        <w:rPr>
          <w:rFonts w:ascii="Arial" w:hAnsi="Arial" w:cs="Arial"/>
        </w:rPr>
        <w:t>), la ganancia solar neta (Q</w:t>
      </w:r>
      <w:r w:rsidRPr="00DB7CC6">
        <w:rPr>
          <w:rFonts w:ascii="Arial" w:hAnsi="Arial" w:cs="Arial"/>
          <w:vertAlign w:val="subscript"/>
        </w:rPr>
        <w:t>sol</w:t>
      </w:r>
      <w:r w:rsidRPr="00DB7CC6">
        <w:rPr>
          <w:rFonts w:ascii="Arial" w:hAnsi="Arial" w:cs="Arial"/>
        </w:rPr>
        <w:t>), el calor cedido o almacenado en la masa térmica del edificio (Q</w:t>
      </w:r>
      <w:r w:rsidRPr="00DB7CC6">
        <w:rPr>
          <w:rFonts w:ascii="Arial" w:hAnsi="Arial" w:cs="Arial"/>
          <w:vertAlign w:val="subscript"/>
        </w:rPr>
        <w:t>edif</w:t>
      </w:r>
      <w:r w:rsidRPr="00DB7CC6">
        <w:rPr>
          <w:rFonts w:ascii="Arial" w:hAnsi="Arial" w:cs="Arial"/>
        </w:rPr>
        <w:t>), y el aporte necesario de calefacción (Q</w:t>
      </w:r>
      <w:r w:rsidRPr="00DB7CC6">
        <w:rPr>
          <w:rFonts w:ascii="Arial" w:hAnsi="Arial" w:cs="Arial"/>
          <w:vertAlign w:val="subscript"/>
        </w:rPr>
        <w:t>H</w:t>
      </w:r>
      <w:r w:rsidRPr="00DB7CC6">
        <w:rPr>
          <w:rFonts w:ascii="Arial" w:hAnsi="Arial" w:cs="Arial"/>
        </w:rPr>
        <w:t>) y refrigeración (Q</w:t>
      </w:r>
      <w:r w:rsidRPr="00DB7CC6">
        <w:rPr>
          <w:rFonts w:ascii="Arial" w:hAnsi="Arial" w:cs="Arial"/>
          <w:vertAlign w:val="subscript"/>
        </w:rPr>
        <w:t>C</w:t>
      </w:r>
      <w:r w:rsidRPr="00DB7CC6">
        <w:rPr>
          <w:rFonts w:ascii="Arial" w:hAnsi="Arial" w:cs="Arial"/>
        </w:rPr>
        <w:t>).</w:t>
      </w:r>
    </w:p>
    <w:p w:rsidR="00DB7CC6" w:rsidRPr="00DB7CC6" w:rsidRDefault="00DB7CC6" w:rsidP="00DB7CC6">
      <w:pPr>
        <w:pStyle w:val="CUERPOTEXTO"/>
        <w:rPr>
          <w:rFonts w:ascii="Arial" w:hAnsi="Arial" w:cs="Arial"/>
        </w:rPr>
      </w:pPr>
      <w:r w:rsidRPr="00DB7CC6">
        <w:rPr>
          <w:rFonts w:ascii="Arial" w:hAnsi="Arial" w:cs="Arial"/>
        </w:rPr>
        <w:lastRenderedPageBreak/>
        <w:t>Han sido realizadas dos simulaciones de demanda energética, correspondientes al edificio objeto de proyecto y al edificio de referencia generado en base a éste, conforme a las reglas establecidas para la definición del edificio de referencia (Apéndice D de CTE DB HE 1 y documento 'Condiciones de aceptación de procedimientos alternativos a LIDER y CALENER'). Con objeto de comparar visualmente el comportamiento de ambas modelizaciones, la gráfica muestra también los resultados del edificio de referencia, mediante barras más estrechas y de color más oscuro, situadas a la derecha de los valores correspondientes al edificio objeto.</w:t>
      </w:r>
    </w:p>
    <w:tbl>
      <w:tblPr>
        <w:tblW w:w="0" w:type="auto"/>
        <w:jc w:val="center"/>
        <w:tblCellMar>
          <w:top w:w="28" w:type="dxa"/>
          <w:left w:w="28" w:type="dxa"/>
          <w:bottom w:w="28" w:type="dxa"/>
          <w:right w:w="28" w:type="dxa"/>
        </w:tblCellMar>
        <w:tblLook w:val="04A0" w:firstRow="1" w:lastRow="0" w:firstColumn="1" w:lastColumn="0" w:noHBand="0" w:noVBand="1"/>
      </w:tblPr>
      <w:tblGrid>
        <w:gridCol w:w="8882"/>
        <w:gridCol w:w="643"/>
      </w:tblGrid>
      <w:tr w:rsidR="00DB7CC6" w:rsidRPr="00DB7CC6" w:rsidTr="00F270B9">
        <w:trPr>
          <w:cantSplit/>
          <w:jc w:val="center"/>
        </w:trPr>
        <w:tc>
          <w:tcPr>
            <w:tcW w:w="5000" w:type="pct"/>
            <w:noWrap/>
            <w:vAlign w:val="center"/>
          </w:tcPr>
          <w:p w:rsidR="00DB7CC6" w:rsidRPr="00DB7CC6" w:rsidRDefault="00DB7CC6" w:rsidP="00F270B9">
            <w:pPr>
              <w:pStyle w:val="CUERPOTEXTOTABLA"/>
              <w:jc w:val="center"/>
              <w:rPr>
                <w:rFonts w:ascii="Arial" w:hAnsi="Arial" w:cs="Arial"/>
              </w:rPr>
            </w:pPr>
            <w:r w:rsidRPr="00DB7CC6">
              <w:rPr>
                <w:rFonts w:ascii="Arial" w:hAnsi="Arial" w:cs="Arial"/>
                <w:noProof/>
              </w:rPr>
              <w:drawing>
                <wp:inline distT="0" distB="0" distL="0" distR="0" wp14:anchorId="4E39D5B0" wp14:editId="1BC7A5CB">
                  <wp:extent cx="5292000" cy="3733200"/>
                  <wp:effectExtent l="0" t="0" r="0" b="0"/>
                  <wp:docPr id="767"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26"/>
                          <a:stretch>
                            <a:fillRect/>
                          </a:stretch>
                        </pic:blipFill>
                        <pic:spPr>
                          <a:xfrm>
                            <a:off x="0" y="0"/>
                            <a:ext cx="5292000" cy="3733200"/>
                          </a:xfrm>
                          <a:prstGeom prst="rect">
                            <a:avLst/>
                          </a:prstGeom>
                        </pic:spPr>
                      </pic:pic>
                    </a:graphicData>
                  </a:graphic>
                </wp:inline>
              </w:drawing>
            </w:r>
          </w:p>
        </w:tc>
        <w:tc>
          <w:tcPr>
            <w:tcW w:w="0" w:type="auto"/>
            <w:noWrap/>
            <w:vAlign w:val="center"/>
          </w:tcPr>
          <w:tbl>
            <w:tblPr>
              <w:tblW w:w="0" w:type="auto"/>
              <w:tblInd w:w="28" w:type="dxa"/>
              <w:tblCellMar>
                <w:top w:w="28" w:type="dxa"/>
                <w:left w:w="28" w:type="dxa"/>
                <w:bottom w:w="28" w:type="dxa"/>
                <w:right w:w="28" w:type="dxa"/>
              </w:tblCellMar>
              <w:tblLook w:val="04A0" w:firstRow="1" w:lastRow="0" w:firstColumn="1" w:lastColumn="0" w:noHBand="0" w:noVBand="1"/>
            </w:tblPr>
            <w:tblGrid>
              <w:gridCol w:w="214"/>
              <w:gridCol w:w="345"/>
            </w:tblGrid>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53022F4" wp14:editId="32B9CC0C">
                        <wp:extent cx="100800" cy="100800"/>
                        <wp:effectExtent l="0" t="0" r="0" b="0"/>
                        <wp:docPr id="768"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190"/>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H</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CD5C74C" wp14:editId="504B6768">
                        <wp:extent cx="100800" cy="100800"/>
                        <wp:effectExtent l="0" t="0" r="0" b="0"/>
                        <wp:docPr id="769"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191"/>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C</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7CACE7B" wp14:editId="3A602C63">
                        <wp:extent cx="100800" cy="100800"/>
                        <wp:effectExtent l="0" t="0" r="0" b="0"/>
                        <wp:docPr id="770"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192"/>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edif</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693946E" wp14:editId="36B1F7DC">
                        <wp:extent cx="100800" cy="100800"/>
                        <wp:effectExtent l="0" t="0" r="0" b="0"/>
                        <wp:docPr id="771"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193"/>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int,s</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47E79BA" wp14:editId="6310C75C">
                        <wp:extent cx="100800" cy="100800"/>
                        <wp:effectExtent l="0" t="0" r="0" b="0"/>
                        <wp:docPr id="772" name="0 Imagen" descr="image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bmp"/>
                                <pic:cNvPicPr/>
                              </pic:nvPicPr>
                              <pic:blipFill>
                                <a:blip r:embed="rId194"/>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sol</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5BCF8C1" wp14:editId="0D9FBFE9">
                        <wp:extent cx="100800" cy="100800"/>
                        <wp:effectExtent l="0" t="0" r="0" b="0"/>
                        <wp:docPr id="773" name="0 Imagen" descr="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bmp"/>
                                <pic:cNvPicPr/>
                              </pic:nvPicPr>
                              <pic:blipFill>
                                <a:blip r:embed="rId195"/>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tr,op</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491FF2C" wp14:editId="2FF7174C">
                        <wp:extent cx="100800" cy="100800"/>
                        <wp:effectExtent l="0" t="0" r="0" b="0"/>
                        <wp:docPr id="774" name="0 Imagen" descr="image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bmp"/>
                                <pic:cNvPicPr/>
                              </pic:nvPicPr>
                              <pic:blipFill>
                                <a:blip r:embed="rId196"/>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tr,w</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545900F" wp14:editId="48B453EF">
                        <wp:extent cx="100800" cy="100800"/>
                        <wp:effectExtent l="0" t="0" r="0" b="0"/>
                        <wp:docPr id="775"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197"/>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tr,ac</w:t>
                  </w:r>
                </w:p>
              </w:tc>
            </w:tr>
            <w:tr w:rsidR="00DB7CC6" w:rsidRPr="00DB7CC6" w:rsidTr="00F270B9">
              <w:trPr>
                <w:cantSplit/>
              </w:trPr>
              <w:tc>
                <w:tcPr>
                  <w:tcW w:w="0" w:type="auto"/>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904D26A" wp14:editId="5908F723">
                        <wp:extent cx="100800" cy="100800"/>
                        <wp:effectExtent l="0" t="0" r="0" b="0"/>
                        <wp:docPr id="776"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198"/>
                                <a:stretch>
                                  <a:fillRect/>
                                </a:stretch>
                              </pic:blipFill>
                              <pic:spPr>
                                <a:xfrm>
                                  <a:off x="0" y="0"/>
                                  <a:ext cx="100800" cy="100800"/>
                                </a:xfrm>
                                <a:prstGeom prst="rect">
                                  <a:avLst/>
                                </a:prstGeom>
                              </pic:spPr>
                            </pic:pic>
                          </a:graphicData>
                        </a:graphic>
                      </wp:inline>
                    </w:drawing>
                  </w:r>
                </w:p>
              </w:tc>
              <w:tc>
                <w:tcPr>
                  <w:tcW w:w="0" w:type="auto"/>
                  <w:vAlign w:val="center"/>
                </w:tcPr>
                <w:p w:rsidR="00DB7CC6" w:rsidRPr="00DB7CC6" w:rsidRDefault="00DB7CC6" w:rsidP="00F270B9">
                  <w:pPr>
                    <w:pStyle w:val="CUERPOTEXTOTABLA"/>
                    <w:rPr>
                      <w:rFonts w:ascii="Arial" w:hAnsi="Arial" w:cs="Arial"/>
                      <w:sz w:val="14"/>
                    </w:rPr>
                  </w:pPr>
                  <w:r w:rsidRPr="00DB7CC6">
                    <w:rPr>
                      <w:rFonts w:ascii="Arial" w:hAnsi="Arial" w:cs="Arial"/>
                      <w:sz w:val="14"/>
                    </w:rPr>
                    <w:t>Q</w:t>
                  </w:r>
                  <w:r w:rsidRPr="00DB7CC6">
                    <w:rPr>
                      <w:rFonts w:ascii="Arial" w:hAnsi="Arial" w:cs="Arial"/>
                      <w:sz w:val="14"/>
                      <w:vertAlign w:val="subscript"/>
                    </w:rPr>
                    <w:t>ve</w:t>
                  </w:r>
                </w:p>
              </w:tc>
            </w:tr>
          </w:tbl>
          <w:p w:rsidR="00DB7CC6" w:rsidRPr="00DB7CC6" w:rsidRDefault="00DB7CC6" w:rsidP="00F270B9">
            <w:pPr>
              <w:spacing w:after="0" w:line="2" w:lineRule="auto"/>
              <w:rPr>
                <w:rFonts w:ascii="Arial" w:hAnsi="Arial" w:cs="Arial"/>
              </w:rPr>
            </w:pP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En la siguiente tabla se muestran los valores numéricos correspondientes a la gráfica anterior, del balance energético del edificio completo, como suma de las energías involucradas en el balance energético de cada una de las zonas térmicas que conforman el modelo de cálculo del edificio.</w:t>
      </w:r>
    </w:p>
    <w:p w:rsidR="00DB7CC6" w:rsidRPr="00DB7CC6" w:rsidRDefault="00DB7CC6" w:rsidP="00DB7CC6">
      <w:pPr>
        <w:pStyle w:val="CUERPOTEXTO"/>
        <w:rPr>
          <w:rFonts w:ascii="Arial" w:hAnsi="Arial" w:cs="Arial"/>
        </w:rPr>
      </w:pPr>
      <w:r w:rsidRPr="00DB7CC6">
        <w:rPr>
          <w:rFonts w:ascii="Arial" w:hAnsi="Arial" w:cs="Arial"/>
        </w:rPr>
        <w:t>El criterio de signos adoptado consiste en emplear valores positivos para energías aportadas a la zona de cálculo, y negativos para la energía extraída.</w:t>
      </w:r>
    </w:p>
    <w:tbl>
      <w:tblPr>
        <w:tblW w:w="5000" w:type="pct"/>
        <w:jc w:val="center"/>
        <w:tblCellMar>
          <w:top w:w="28" w:type="dxa"/>
          <w:left w:w="28" w:type="dxa"/>
          <w:bottom w:w="28" w:type="dxa"/>
          <w:right w:w="28" w:type="dxa"/>
        </w:tblCellMar>
        <w:tblLook w:val="04A0" w:firstRow="1" w:lastRow="0" w:firstColumn="1" w:lastColumn="0" w:noHBand="0" w:noVBand="1"/>
      </w:tblPr>
      <w:tblGrid>
        <w:gridCol w:w="470"/>
        <w:gridCol w:w="655"/>
        <w:gridCol w:w="655"/>
        <w:gridCol w:w="655"/>
        <w:gridCol w:w="656"/>
        <w:gridCol w:w="656"/>
        <w:gridCol w:w="656"/>
        <w:gridCol w:w="656"/>
        <w:gridCol w:w="656"/>
        <w:gridCol w:w="656"/>
        <w:gridCol w:w="656"/>
        <w:gridCol w:w="656"/>
        <w:gridCol w:w="656"/>
        <w:gridCol w:w="738"/>
        <w:gridCol w:w="448"/>
      </w:tblGrid>
      <w:tr w:rsidR="00DB7CC6" w:rsidRPr="00DB7CC6" w:rsidTr="00F270B9">
        <w:trPr>
          <w:tblHeader/>
          <w:jc w:val="center"/>
        </w:trPr>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6"/>
              </w:rPr>
            </w:pPr>
            <w:r w:rsidRPr="00DB7CC6">
              <w:rPr>
                <w:rFonts w:ascii="Arial" w:hAnsi="Arial" w:cs="Arial"/>
                <w:sz w:val="16"/>
              </w:rPr>
              <w:t xml:space="preserve"> </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Ene</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Feb</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Mar</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Abr</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May</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Jun</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Jul</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Ago</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Sep</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Oct</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Nov</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Dic</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gridSpan w:val="2"/>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Año</w:t>
            </w:r>
          </w:p>
        </w:tc>
      </w:tr>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6"/>
              </w:rPr>
            </w:pPr>
            <w:r w:rsidRPr="00DB7CC6">
              <w:rPr>
                <w:rFonts w:ascii="Arial" w:hAnsi="Arial" w:cs="Arial"/>
                <w:sz w:val="16"/>
              </w:rPr>
              <w:t xml:space="preserve"> </w:t>
            </w: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/año)</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(m²·a))</w:t>
            </w:r>
          </w:p>
        </w:tc>
      </w:tr>
      <w:tr w:rsidR="00DB7CC6" w:rsidRPr="00DB7CC6" w:rsidTr="00F270B9">
        <w:trPr>
          <w:cantSplit/>
          <w:jc w:val="center"/>
        </w:trPr>
        <w:tc>
          <w:tcPr>
            <w:tcW w:w="0" w:type="auto"/>
            <w:gridSpan w:val="15"/>
            <w:tcBorders>
              <w:top w:val="single" w:sz="5" w:space="0" w:color="000000"/>
              <w:bottom w:val="sing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b/>
                <w:sz w:val="12"/>
              </w:rPr>
              <w:t>Balance energético anual del edificio.</w:t>
            </w:r>
          </w:p>
        </w:tc>
      </w:tr>
      <w:tr w:rsidR="00DB7CC6" w:rsidRPr="00DB7CC6" w:rsidTr="00F270B9">
        <w:trPr>
          <w:cantSplit/>
          <w:jc w:val="center"/>
        </w:trPr>
        <w:tc>
          <w:tcPr>
            <w:tcW w:w="0" w:type="auto"/>
            <w:vMerge w:val="restart"/>
            <w:tcBorders>
              <w:top w:val="single" w:sz="14"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92.8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541.0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419.9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14"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-106494.5</w:t>
            </w:r>
          </w:p>
        </w:tc>
        <w:tc>
          <w:tcPr>
            <w:tcW w:w="0" w:type="auto"/>
            <w:vMerge w:val="restart"/>
            <w:tcBorders>
              <w:top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-29.7</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-12382.7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-10599.7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-11361.9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-10658.9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-8671.9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-6361.2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-4348.7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-4580.4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-6142.1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-9210.6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-11334.3</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-12080.8</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40.7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98.0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567.4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445.2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137.9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-93963.8</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-26.2</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-11225.6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-9557.4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-10272.9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-9676.3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-7774.7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-5364.6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-3365.9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-3528.7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-5104.7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-8279.9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-10190.7</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-10911.8</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1698.4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1422.4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1603.3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1452.9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1304.1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819.6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590.3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575.1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753.3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1345.0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1499.6</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1586.9</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-1698.4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-1422.4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-1603.3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-1304.1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-819.6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-590.3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-575.1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-753.3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-1345.0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-1499.6</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-1586.9</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118.3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333.1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1353.2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1117.0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391.6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-125245.3</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-34.9</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-16409.3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-13086.7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-14106.2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-12627.1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-10673.4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-6321.0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-3483.4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-3978.0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-6310.9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-11660.3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-14469.6</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-15433.1</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31826.9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28008.3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31191.7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29281.1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31826.9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29918.8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30554.0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31826.9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28645.9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31826.9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30554.0</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29918.8</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363840.9</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101.4</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-131.4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-123.4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-126.1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-128.7</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-126.1</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2179.0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2913.0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4113.5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4668.7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5350.2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5649.5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6248.0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6071.4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4663.8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3799.3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2509.1</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1862.1</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49613.6</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13.8</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-38.6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-44.0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-51.3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-38.6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-21.1</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-15.7</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-757.6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-618.5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-956.0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1160.0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-1966.2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58.2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-556.2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1230.6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-287.7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2272.7</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370.2</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6921.7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3083.2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1625.8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187.6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81.2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39.3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808.5</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6416.3</w:t>
            </w:r>
          </w:p>
        </w:tc>
        <w:tc>
          <w:tcPr>
            <w:tcW w:w="0" w:type="auto"/>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19163.5</w:t>
            </w:r>
          </w:p>
        </w:tc>
        <w:tc>
          <w:tcPr>
            <w:tcW w:w="0" w:type="auto"/>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5.3</w:t>
            </w:r>
          </w:p>
        </w:tc>
      </w:tr>
      <w:tr w:rsidR="00DB7CC6" w:rsidRPr="00DB7CC6" w:rsidTr="00F270B9">
        <w:trPr>
          <w:cantSplit/>
          <w:jc w:val="center"/>
        </w:trPr>
        <w:tc>
          <w:tcPr>
            <w:tcW w:w="0" w:type="auto"/>
            <w:tcBorders>
              <w:bottom w:val="dashed"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-68.8</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-2173.5</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-8206.2</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-17931.0</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-27329.4</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-27659.6</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-17481.4</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-6064.6</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left w:val="single" w:sz="5" w:space="0" w:color="000000"/>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-106914.5</w:t>
            </w:r>
          </w:p>
        </w:tc>
        <w:tc>
          <w:tcPr>
            <w:tcW w:w="0" w:type="auto"/>
            <w:tcBorders>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-29.8</w:t>
            </w:r>
          </w:p>
        </w:tc>
      </w:tr>
      <w:tr w:rsidR="00DB7CC6" w:rsidRPr="00DB7CC6" w:rsidTr="00F270B9">
        <w:trPr>
          <w:cantSplit/>
          <w:jc w:val="center"/>
        </w:trPr>
        <w:tc>
          <w:tcPr>
            <w:tcW w:w="0" w:type="auto"/>
            <w:tcBorders>
              <w:top w:val="dashed"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6921.7</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3083.2</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1694.5</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2361.1</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8287.4</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17931.0</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27329.4</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27659.6</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17481.4</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6103.9</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808.5</w:t>
            </w:r>
          </w:p>
        </w:tc>
        <w:tc>
          <w:tcPr>
            <w:tcW w:w="0" w:type="auto"/>
            <w:tcBorders>
              <w:top w:val="dashed"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6416.3</w:t>
            </w:r>
          </w:p>
        </w:tc>
        <w:tc>
          <w:tcPr>
            <w:tcW w:w="0" w:type="auto"/>
            <w:tcBorders>
              <w:top w:val="dashed"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126078.0</w:t>
            </w:r>
          </w:p>
        </w:tc>
        <w:tc>
          <w:tcPr>
            <w:tcW w:w="0" w:type="auto"/>
            <w:tcBorders>
              <w:top w:val="dashed"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35.1</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84"/>
        <w:gridCol w:w="9113"/>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tr,op</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a través de elementos pesados en contacto con el exterior,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tr,w</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a través de elementos ligeros en contacto con el exterior,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tr,ac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debida al acoplamiento térmico entre zonas,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ve</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por ventilación,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int,s</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ganancia de calor interna sensible,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sol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ganancia de calor solar,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edif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al almacenamiento o cesión de calor por parte de la masa térmica del edificio,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H</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calefacción,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refrigeración,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HC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calefacción y refrigeración, kWh/(m²·año).</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1.3.2.- Demanda energética mensual de calefacción y refrigeración.</w:t>
      </w:r>
    </w:p>
    <w:p w:rsidR="00DB7CC6" w:rsidRPr="00DB7CC6" w:rsidRDefault="00DB7CC6" w:rsidP="00DB7CC6">
      <w:pPr>
        <w:pStyle w:val="CUERPOTEXTO"/>
        <w:rPr>
          <w:rFonts w:ascii="Arial" w:hAnsi="Arial" w:cs="Arial"/>
        </w:rPr>
      </w:pPr>
      <w:r w:rsidRPr="00DB7CC6">
        <w:rPr>
          <w:rFonts w:ascii="Arial" w:hAnsi="Arial" w:cs="Arial"/>
        </w:rPr>
        <w:t>Atendiendo únicamente a la demanda energética a cubrir por los sistemas de calefacción y refrigeración, las necesidades energéticas y de potencia útil instantánea a lo largo de la simulación anual se muestran en los siguientes gráficos:</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818"/>
        <w:gridCol w:w="4818"/>
      </w:tblGrid>
      <w:tr w:rsidR="00DB7CC6" w:rsidRPr="00DB7CC6" w:rsidTr="00F270B9">
        <w:trPr>
          <w:cantSplit/>
        </w:trPr>
        <w:tc>
          <w:tcPr>
            <w:tcW w:w="5000" w:type="pct"/>
            <w:noWrap/>
            <w:vAlign w:val="center"/>
          </w:tcPr>
          <w:p w:rsidR="00DB7CC6" w:rsidRPr="00DB7CC6" w:rsidRDefault="00DB7CC6" w:rsidP="00F270B9">
            <w:pPr>
              <w:pStyle w:val="CUERPOTEXTOTABLA"/>
              <w:jc w:val="center"/>
              <w:rPr>
                <w:rFonts w:ascii="Arial" w:hAnsi="Arial" w:cs="Arial"/>
                <w:b/>
                <w:i/>
                <w:sz w:val="14"/>
              </w:rPr>
            </w:pPr>
            <w:r w:rsidRPr="00DB7CC6">
              <w:rPr>
                <w:rFonts w:ascii="Arial" w:hAnsi="Arial" w:cs="Arial"/>
                <w:b/>
                <w:i/>
                <w:sz w:val="14"/>
              </w:rPr>
              <w:t>Energía (kWh/mes)</w:t>
            </w:r>
          </w:p>
          <w:p w:rsidR="00DB7CC6" w:rsidRPr="00DB7CC6" w:rsidRDefault="00DB7CC6" w:rsidP="00F270B9">
            <w:pPr>
              <w:pStyle w:val="CUERPOTEXTOTABLA"/>
              <w:jc w:val="center"/>
              <w:rPr>
                <w:rFonts w:ascii="Arial" w:hAnsi="Arial" w:cs="Arial"/>
              </w:rPr>
            </w:pPr>
            <w:r w:rsidRPr="00DB7CC6">
              <w:rPr>
                <w:rFonts w:ascii="Arial" w:hAnsi="Arial" w:cs="Arial"/>
                <w:noProof/>
              </w:rPr>
              <w:drawing>
                <wp:inline distT="0" distB="0" distL="0" distR="0" wp14:anchorId="47FDD042" wp14:editId="6F2B45F2">
                  <wp:extent cx="3024000" cy="2491200"/>
                  <wp:effectExtent l="0" t="0" r="0" b="0"/>
                  <wp:docPr id="777"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227"/>
                          <a:stretch>
                            <a:fillRect/>
                          </a:stretch>
                        </pic:blipFill>
                        <pic:spPr>
                          <a:xfrm>
                            <a:off x="0" y="0"/>
                            <a:ext cx="3024000" cy="2491200"/>
                          </a:xfrm>
                          <a:prstGeom prst="rect">
                            <a:avLst/>
                          </a:prstGeom>
                        </pic:spPr>
                      </pic:pic>
                    </a:graphicData>
                  </a:graphic>
                </wp:inline>
              </w:drawing>
            </w:r>
          </w:p>
        </w:tc>
        <w:tc>
          <w:tcPr>
            <w:tcW w:w="5000" w:type="pct"/>
            <w:noWrap/>
            <w:vAlign w:val="center"/>
          </w:tcPr>
          <w:p w:rsidR="00DB7CC6" w:rsidRPr="00DB7CC6" w:rsidRDefault="00DB7CC6" w:rsidP="00F270B9">
            <w:pPr>
              <w:pStyle w:val="CUERPOTEXTOTABLA"/>
              <w:jc w:val="center"/>
              <w:rPr>
                <w:rFonts w:ascii="Arial" w:hAnsi="Arial" w:cs="Arial"/>
                <w:b/>
                <w:i/>
                <w:sz w:val="14"/>
              </w:rPr>
            </w:pPr>
            <w:r w:rsidRPr="00DB7CC6">
              <w:rPr>
                <w:rFonts w:ascii="Arial" w:hAnsi="Arial" w:cs="Arial"/>
                <w:b/>
                <w:i/>
                <w:sz w:val="14"/>
              </w:rPr>
              <w:t>Potencia (kW)</w:t>
            </w:r>
          </w:p>
          <w:p w:rsidR="00DB7CC6" w:rsidRPr="00DB7CC6" w:rsidRDefault="00DB7CC6" w:rsidP="00F270B9">
            <w:pPr>
              <w:pStyle w:val="CUERPOTEXTOTABLA"/>
              <w:jc w:val="center"/>
              <w:rPr>
                <w:rFonts w:ascii="Arial" w:hAnsi="Arial" w:cs="Arial"/>
              </w:rPr>
            </w:pPr>
            <w:r w:rsidRPr="00DB7CC6">
              <w:rPr>
                <w:rFonts w:ascii="Arial" w:hAnsi="Arial" w:cs="Arial"/>
                <w:noProof/>
              </w:rPr>
              <w:drawing>
                <wp:inline distT="0" distB="0" distL="0" distR="0" wp14:anchorId="6A274A2D" wp14:editId="00558488">
                  <wp:extent cx="3024000" cy="2491200"/>
                  <wp:effectExtent l="0" t="0" r="0" b="0"/>
                  <wp:docPr id="778"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28"/>
                          <a:stretch>
                            <a:fillRect/>
                          </a:stretch>
                        </pic:blipFill>
                        <pic:spPr>
                          <a:xfrm>
                            <a:off x="0" y="0"/>
                            <a:ext cx="3024000" cy="2491200"/>
                          </a:xfrm>
                          <a:prstGeom prst="rect">
                            <a:avLst/>
                          </a:prstGeom>
                        </pic:spPr>
                      </pic:pic>
                    </a:graphicData>
                  </a:graphic>
                </wp:inline>
              </w:drawing>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rPr>
          <w:rFonts w:ascii="Arial" w:hAnsi="Arial" w:cs="Arial"/>
        </w:rPr>
      </w:pPr>
      <w:r w:rsidRPr="00DB7CC6">
        <w:rPr>
          <w:rFonts w:ascii="Arial" w:hAnsi="Arial" w:cs="Arial"/>
        </w:rPr>
        <w:t>A continuación, en los gráficos siguientes, se muestran las potencias útiles instantáneas por superficie acondicionada de aporte de calefacción y refrigeración para cada uno de los días de la simulación en los que se necesita aporte energético para mantener las condiciones interiores impuestas, mostrando cada uno de esos días de forma superpuesta en una gráfica diaria en horario legal, junto a una curva típica obtenida mediante la ponderación de la energía aportada por día activo, para cada día de cálculo:</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818"/>
        <w:gridCol w:w="4818"/>
      </w:tblGrid>
      <w:tr w:rsidR="00DB7CC6" w:rsidRPr="00DB7CC6" w:rsidTr="00F270B9">
        <w:trPr>
          <w:cantSplit/>
        </w:trPr>
        <w:tc>
          <w:tcPr>
            <w:tcW w:w="5000" w:type="pct"/>
            <w:noWrap/>
            <w:vAlign w:val="center"/>
          </w:tcPr>
          <w:p w:rsidR="00DB7CC6" w:rsidRPr="00DB7CC6" w:rsidRDefault="00DB7CC6" w:rsidP="00F270B9">
            <w:pPr>
              <w:pStyle w:val="CUERPOTEXTOTABLA"/>
              <w:jc w:val="center"/>
              <w:rPr>
                <w:rFonts w:ascii="Arial" w:hAnsi="Arial" w:cs="Arial"/>
                <w:b/>
                <w:i/>
                <w:sz w:val="14"/>
              </w:rPr>
            </w:pPr>
            <w:r w:rsidRPr="00DB7CC6">
              <w:rPr>
                <w:rFonts w:ascii="Arial" w:hAnsi="Arial" w:cs="Arial"/>
                <w:b/>
                <w:i/>
                <w:sz w:val="14"/>
              </w:rPr>
              <w:lastRenderedPageBreak/>
              <w:t>Demanda diaria superpuesta de calefacción (W/m²)</w:t>
            </w:r>
          </w:p>
          <w:p w:rsidR="00DB7CC6" w:rsidRPr="00DB7CC6" w:rsidRDefault="00DB7CC6" w:rsidP="00F270B9">
            <w:pPr>
              <w:pStyle w:val="CUERPOTEXTOTABLA"/>
              <w:jc w:val="center"/>
              <w:rPr>
                <w:rFonts w:ascii="Arial" w:hAnsi="Arial" w:cs="Arial"/>
              </w:rPr>
            </w:pPr>
            <w:r w:rsidRPr="00DB7CC6">
              <w:rPr>
                <w:rFonts w:ascii="Arial" w:hAnsi="Arial" w:cs="Arial"/>
                <w:noProof/>
              </w:rPr>
              <w:drawing>
                <wp:inline distT="0" distB="0" distL="0" distR="0" wp14:anchorId="6BCA0343" wp14:editId="3FEC017A">
                  <wp:extent cx="3024000" cy="2491200"/>
                  <wp:effectExtent l="0" t="0" r="0" b="0"/>
                  <wp:docPr id="779" name="0 Imagen" descr="imag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bmp"/>
                          <pic:cNvPicPr/>
                        </pic:nvPicPr>
                        <pic:blipFill>
                          <a:blip r:embed="rId229"/>
                          <a:stretch>
                            <a:fillRect/>
                          </a:stretch>
                        </pic:blipFill>
                        <pic:spPr>
                          <a:xfrm>
                            <a:off x="0" y="0"/>
                            <a:ext cx="3024000" cy="2491200"/>
                          </a:xfrm>
                          <a:prstGeom prst="rect">
                            <a:avLst/>
                          </a:prstGeom>
                        </pic:spPr>
                      </pic:pic>
                    </a:graphicData>
                  </a:graphic>
                </wp:inline>
              </w:drawing>
            </w:r>
          </w:p>
        </w:tc>
        <w:tc>
          <w:tcPr>
            <w:tcW w:w="5000" w:type="pct"/>
            <w:noWrap/>
            <w:vAlign w:val="center"/>
          </w:tcPr>
          <w:p w:rsidR="00DB7CC6" w:rsidRPr="00DB7CC6" w:rsidRDefault="00DB7CC6" w:rsidP="00F270B9">
            <w:pPr>
              <w:pStyle w:val="CUERPOTEXTOTABLA"/>
              <w:jc w:val="center"/>
              <w:rPr>
                <w:rFonts w:ascii="Arial" w:hAnsi="Arial" w:cs="Arial"/>
                <w:b/>
                <w:i/>
                <w:sz w:val="14"/>
              </w:rPr>
            </w:pPr>
            <w:r w:rsidRPr="00DB7CC6">
              <w:rPr>
                <w:rFonts w:ascii="Arial" w:hAnsi="Arial" w:cs="Arial"/>
                <w:b/>
                <w:i/>
                <w:sz w:val="14"/>
              </w:rPr>
              <w:t>Demanda diaria superpuesta de refrigeración (W/m²)</w:t>
            </w:r>
          </w:p>
          <w:p w:rsidR="00DB7CC6" w:rsidRPr="00DB7CC6" w:rsidRDefault="00DB7CC6" w:rsidP="00F270B9">
            <w:pPr>
              <w:pStyle w:val="CUERPOTEXTOTABLA"/>
              <w:jc w:val="center"/>
              <w:rPr>
                <w:rFonts w:ascii="Arial" w:hAnsi="Arial" w:cs="Arial"/>
              </w:rPr>
            </w:pPr>
            <w:r w:rsidRPr="00DB7CC6">
              <w:rPr>
                <w:rFonts w:ascii="Arial" w:hAnsi="Arial" w:cs="Arial"/>
                <w:noProof/>
              </w:rPr>
              <w:drawing>
                <wp:inline distT="0" distB="0" distL="0" distR="0" wp14:anchorId="5C0168FB" wp14:editId="3D253FD9">
                  <wp:extent cx="3024000" cy="2491200"/>
                  <wp:effectExtent l="0" t="0" r="0" b="0"/>
                  <wp:docPr id="780"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30"/>
                          <a:stretch>
                            <a:fillRect/>
                          </a:stretch>
                        </pic:blipFill>
                        <pic:spPr>
                          <a:xfrm>
                            <a:off x="0" y="0"/>
                            <a:ext cx="3024000" cy="2491200"/>
                          </a:xfrm>
                          <a:prstGeom prst="rect">
                            <a:avLst/>
                          </a:prstGeom>
                        </pic:spPr>
                      </pic:pic>
                    </a:graphicData>
                  </a:graphic>
                </wp:inline>
              </w:drawing>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rPr>
          <w:rFonts w:ascii="Arial" w:hAnsi="Arial" w:cs="Arial"/>
        </w:rPr>
      </w:pPr>
      <w:r w:rsidRPr="00DB7CC6">
        <w:rPr>
          <w:rFonts w:ascii="Arial" w:hAnsi="Arial" w:cs="Arial"/>
        </w:rPr>
        <w:t>La información gráfica anterior se resume en la siguiente tabla de resultados estadísticos del aporte energético de calefacción y refrigeración:</w:t>
      </w:r>
    </w:p>
    <w:tbl>
      <w:tblPr>
        <w:tblW w:w="5000" w:type="pct"/>
        <w:jc w:val="center"/>
        <w:tblCellMar>
          <w:top w:w="28" w:type="dxa"/>
          <w:left w:w="28" w:type="dxa"/>
          <w:bottom w:w="28" w:type="dxa"/>
          <w:right w:w="28" w:type="dxa"/>
        </w:tblCellMar>
        <w:tblLook w:val="04A0" w:firstRow="1" w:lastRow="0" w:firstColumn="1" w:lastColumn="0" w:noHBand="0" w:noVBand="1"/>
      </w:tblPr>
      <w:tblGrid>
        <w:gridCol w:w="1381"/>
        <w:gridCol w:w="688"/>
        <w:gridCol w:w="1191"/>
        <w:gridCol w:w="1298"/>
        <w:gridCol w:w="1465"/>
        <w:gridCol w:w="1186"/>
        <w:gridCol w:w="2316"/>
      </w:tblGrid>
      <w:tr w:rsidR="00DB7CC6" w:rsidRPr="00DB7CC6" w:rsidTr="00F270B9">
        <w:trPr>
          <w:tblHeader/>
          <w:jc w:val="center"/>
        </w:trPr>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Nº activ.</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Nº días activos</w:t>
            </w:r>
          </w:p>
          <w:p w:rsidR="00DB7CC6" w:rsidRPr="00DB7CC6" w:rsidRDefault="00DB7CC6" w:rsidP="00F270B9">
            <w:pPr>
              <w:pStyle w:val="CUERPOTEXTOTABLA"/>
              <w:jc w:val="center"/>
              <w:rPr>
                <w:rFonts w:ascii="Arial" w:hAnsi="Arial" w:cs="Arial"/>
              </w:rPr>
            </w:pPr>
            <w:r w:rsidRPr="00DB7CC6">
              <w:rPr>
                <w:rFonts w:ascii="Arial" w:hAnsi="Arial" w:cs="Arial"/>
                <w:sz w:val="12"/>
              </w:rPr>
              <w:t>(d)</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Nº horas activas</w:t>
            </w:r>
          </w:p>
          <w:p w:rsidR="00DB7CC6" w:rsidRPr="00DB7CC6" w:rsidRDefault="00DB7CC6" w:rsidP="00F270B9">
            <w:pPr>
              <w:pStyle w:val="CUERPOTEXTOTABLA"/>
              <w:jc w:val="center"/>
              <w:rPr>
                <w:rFonts w:ascii="Arial" w:hAnsi="Arial" w:cs="Arial"/>
              </w:rPr>
            </w:pPr>
            <w:r w:rsidRPr="00DB7CC6">
              <w:rPr>
                <w:rFonts w:ascii="Arial" w:hAnsi="Arial" w:cs="Arial"/>
                <w:sz w:val="12"/>
              </w:rPr>
              <w:t>(h)</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Nº horas por activ.</w:t>
            </w:r>
          </w:p>
          <w:p w:rsidR="00DB7CC6" w:rsidRPr="00DB7CC6" w:rsidRDefault="00DB7CC6" w:rsidP="00F270B9">
            <w:pPr>
              <w:pStyle w:val="CUERPOTEXTOTABLA"/>
              <w:jc w:val="center"/>
              <w:rPr>
                <w:rFonts w:ascii="Arial" w:hAnsi="Arial" w:cs="Arial"/>
              </w:rPr>
            </w:pPr>
            <w:r w:rsidRPr="00DB7CC6">
              <w:rPr>
                <w:rFonts w:ascii="Arial" w:hAnsi="Arial" w:cs="Arial"/>
                <w:sz w:val="12"/>
              </w:rPr>
              <w:t>(h)</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Potencia típica</w:t>
            </w:r>
          </w:p>
          <w:p w:rsidR="00DB7CC6" w:rsidRPr="00DB7CC6" w:rsidRDefault="00DB7CC6" w:rsidP="00F270B9">
            <w:pPr>
              <w:pStyle w:val="CUERPOTEXTOTABLA"/>
              <w:jc w:val="center"/>
              <w:rPr>
                <w:rFonts w:ascii="Arial" w:hAnsi="Arial" w:cs="Arial"/>
              </w:rPr>
            </w:pPr>
            <w:r w:rsidRPr="00DB7CC6">
              <w:rPr>
                <w:rFonts w:ascii="Arial" w:hAnsi="Arial" w:cs="Arial"/>
                <w:sz w:val="12"/>
              </w:rPr>
              <w:t>(W/m²)</w:t>
            </w:r>
          </w:p>
        </w:tc>
        <w:tc>
          <w:tcPr>
            <w:tcW w:w="0" w:type="auto"/>
            <w:tcBorders>
              <w:bottom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Demanda típica por día activo</w:t>
            </w:r>
          </w:p>
          <w:p w:rsidR="00DB7CC6" w:rsidRPr="00DB7CC6" w:rsidRDefault="00DB7CC6" w:rsidP="00F270B9">
            <w:pPr>
              <w:pStyle w:val="CUERPOTEXTOTABLA"/>
              <w:jc w:val="center"/>
              <w:rPr>
                <w:rFonts w:ascii="Arial" w:hAnsi="Arial" w:cs="Arial"/>
              </w:rPr>
            </w:pPr>
            <w:r w:rsidRPr="00DB7CC6">
              <w:rPr>
                <w:rFonts w:ascii="Arial" w:hAnsi="Arial" w:cs="Arial"/>
                <w:sz w:val="12"/>
              </w:rPr>
              <w:t>(kWh/m²)</w:t>
            </w:r>
          </w:p>
        </w:tc>
      </w:tr>
      <w:tr w:rsidR="00DB7CC6" w:rsidRPr="00DB7CC6" w:rsidTr="00F270B9">
        <w:trPr>
          <w:cantSplit/>
          <w:jc w:val="center"/>
        </w:trPr>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rPr>
              <w:t>Calefacción</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291</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173</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2037</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11</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2.62</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0.0309</w:t>
            </w:r>
          </w:p>
        </w:tc>
      </w:tr>
      <w:tr w:rsidR="00DB7CC6" w:rsidRPr="00DB7CC6" w:rsidTr="00F270B9">
        <w:trPr>
          <w:cantSplit/>
          <w:jc w:val="center"/>
        </w:trPr>
        <w:tc>
          <w:tcPr>
            <w:tcW w:w="0" w:type="auto"/>
            <w:tcBorders>
              <w:top w:val="single" w:sz="5"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rPr>
              <w:t>Refrigeración</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165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163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2249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13.25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rPr>
              <w:t>0.1828</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1.3.3.- Evolución de la temperatura.</w:t>
      </w:r>
    </w:p>
    <w:p w:rsidR="00DB7CC6" w:rsidRPr="00DB7CC6" w:rsidRDefault="00DB7CC6" w:rsidP="00DB7CC6">
      <w:pPr>
        <w:pStyle w:val="CUERPOTEXTO"/>
        <w:rPr>
          <w:rFonts w:ascii="Arial" w:hAnsi="Arial" w:cs="Arial"/>
        </w:rPr>
      </w:pPr>
      <w:r w:rsidRPr="00DB7CC6">
        <w:rPr>
          <w:rFonts w:ascii="Arial" w:hAnsi="Arial" w:cs="Arial"/>
        </w:rPr>
        <w:t>La evolución de la temperatura interior en las zonas modelizadas del edificio objeto de proyecto se muestra en las siguientes gráficas, que muestran la evolución de las temperaturas mínimas, máximas y medias de cada día, junto a la temperatura exterior media diaria, en cada zona:</w:t>
      </w:r>
    </w:p>
    <w:p w:rsidR="00DB7CC6" w:rsidRPr="00DB7CC6" w:rsidRDefault="00DB7CC6" w:rsidP="00DB7CC6">
      <w:pPr>
        <w:pStyle w:val="CUERPOTEXTO"/>
        <w:keepNext/>
        <w:spacing w:after="182"/>
        <w:rPr>
          <w:rFonts w:ascii="Arial" w:hAnsi="Arial" w:cs="Arial"/>
          <w:b/>
          <w:i/>
        </w:rPr>
      </w:pPr>
      <w:r w:rsidRPr="00DB7CC6">
        <w:rPr>
          <w:rFonts w:ascii="Arial" w:hAnsi="Arial" w:cs="Arial"/>
          <w:b/>
          <w:i/>
        </w:rPr>
        <w:t>IES</w:t>
      </w:r>
    </w:p>
    <w:p w:rsidR="00DB7CC6" w:rsidRPr="00DB7CC6" w:rsidRDefault="00DB7CC6" w:rsidP="00DB7CC6">
      <w:pPr>
        <w:pStyle w:val="CUERPOTEXTO"/>
        <w:spacing w:after="0"/>
        <w:jc w:val="center"/>
        <w:rPr>
          <w:rFonts w:ascii="Arial" w:hAnsi="Arial" w:cs="Arial"/>
        </w:rPr>
      </w:pPr>
      <w:r w:rsidRPr="00DB7CC6">
        <w:rPr>
          <w:rFonts w:ascii="Arial" w:hAnsi="Arial" w:cs="Arial"/>
          <w:noProof/>
        </w:rPr>
        <w:drawing>
          <wp:inline distT="0" distB="0" distL="0" distR="0" wp14:anchorId="590F396E" wp14:editId="381B0362">
            <wp:extent cx="6116400" cy="1800000"/>
            <wp:effectExtent l="0" t="0" r="0" b="0"/>
            <wp:docPr id="781" name="0 Imagen" descr="image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bmp"/>
                    <pic:cNvPicPr/>
                  </pic:nvPicPr>
                  <pic:blipFill>
                    <a:blip r:embed="rId231"/>
                    <a:stretch>
                      <a:fillRect/>
                    </a:stretch>
                  </pic:blipFill>
                  <pic:spPr>
                    <a:xfrm>
                      <a:off x="0" y="0"/>
                      <a:ext cx="6116400" cy="1800000"/>
                    </a:xfrm>
                    <a:prstGeom prst="rect">
                      <a:avLst/>
                    </a:prstGeom>
                  </pic:spPr>
                </pic:pic>
              </a:graphicData>
            </a:graphic>
          </wp:inline>
        </w:drawing>
      </w: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keepNext/>
        <w:spacing w:after="182"/>
        <w:rPr>
          <w:rFonts w:ascii="Arial" w:hAnsi="Arial" w:cs="Arial"/>
          <w:b/>
          <w:i/>
        </w:rPr>
      </w:pPr>
      <w:r w:rsidRPr="00DB7CC6">
        <w:rPr>
          <w:rFonts w:ascii="Arial" w:hAnsi="Arial" w:cs="Arial"/>
          <w:b/>
          <w:i/>
        </w:rPr>
        <w:lastRenderedPageBreak/>
        <w:t>Instalaciones</w:t>
      </w:r>
    </w:p>
    <w:p w:rsidR="00DB7CC6" w:rsidRPr="00DB7CC6" w:rsidRDefault="00DB7CC6" w:rsidP="00DB7CC6">
      <w:pPr>
        <w:pStyle w:val="CUERPOTEXTO"/>
        <w:spacing w:after="0"/>
        <w:jc w:val="center"/>
        <w:rPr>
          <w:rFonts w:ascii="Arial" w:hAnsi="Arial" w:cs="Arial"/>
        </w:rPr>
      </w:pPr>
      <w:r w:rsidRPr="00DB7CC6">
        <w:rPr>
          <w:rFonts w:ascii="Arial" w:hAnsi="Arial" w:cs="Arial"/>
          <w:noProof/>
        </w:rPr>
        <w:drawing>
          <wp:inline distT="0" distB="0" distL="0" distR="0" wp14:anchorId="7F5D98F2" wp14:editId="44C16DA8">
            <wp:extent cx="6116400" cy="1800000"/>
            <wp:effectExtent l="0" t="0" r="0" b="0"/>
            <wp:docPr id="782" name="0 Imagen" descr="image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bmp"/>
                    <pic:cNvPicPr/>
                  </pic:nvPicPr>
                  <pic:blipFill>
                    <a:blip r:embed="rId232"/>
                    <a:stretch>
                      <a:fillRect/>
                    </a:stretch>
                  </pic:blipFill>
                  <pic:spPr>
                    <a:xfrm>
                      <a:off x="0" y="0"/>
                      <a:ext cx="6116400" cy="1800000"/>
                    </a:xfrm>
                    <a:prstGeom prst="rect">
                      <a:avLst/>
                    </a:prstGeom>
                  </pic:spPr>
                </pic:pic>
              </a:graphicData>
            </a:graphic>
          </wp:inline>
        </w:drawing>
      </w: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keepNext/>
        <w:spacing w:after="182"/>
        <w:rPr>
          <w:rFonts w:ascii="Arial" w:hAnsi="Arial" w:cs="Arial"/>
          <w:b/>
          <w:i/>
        </w:rPr>
      </w:pPr>
      <w:r w:rsidRPr="00DB7CC6">
        <w:rPr>
          <w:rFonts w:ascii="Arial" w:hAnsi="Arial" w:cs="Arial"/>
          <w:b/>
          <w:i/>
        </w:rPr>
        <w:t>Vivienda</w:t>
      </w:r>
    </w:p>
    <w:p w:rsidR="00DB7CC6" w:rsidRPr="00DB7CC6" w:rsidRDefault="00DB7CC6" w:rsidP="00DB7CC6">
      <w:pPr>
        <w:pStyle w:val="CUERPOTEXTO"/>
        <w:spacing w:after="0"/>
        <w:jc w:val="center"/>
        <w:rPr>
          <w:rFonts w:ascii="Arial" w:hAnsi="Arial" w:cs="Arial"/>
        </w:rPr>
      </w:pPr>
      <w:r w:rsidRPr="00DB7CC6">
        <w:rPr>
          <w:rFonts w:ascii="Arial" w:hAnsi="Arial" w:cs="Arial"/>
          <w:noProof/>
        </w:rPr>
        <w:drawing>
          <wp:inline distT="0" distB="0" distL="0" distR="0" wp14:anchorId="4B9895AE" wp14:editId="37B31146">
            <wp:extent cx="6116400" cy="1800000"/>
            <wp:effectExtent l="0" t="0" r="0" b="0"/>
            <wp:docPr id="783" name="0 Imagen" descr="image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bmp"/>
                    <pic:cNvPicPr/>
                  </pic:nvPicPr>
                  <pic:blipFill>
                    <a:blip r:embed="rId233"/>
                    <a:stretch>
                      <a:fillRect/>
                    </a:stretch>
                  </pic:blipFill>
                  <pic:spPr>
                    <a:xfrm>
                      <a:off x="0" y="0"/>
                      <a:ext cx="6116400" cy="1800000"/>
                    </a:xfrm>
                    <a:prstGeom prst="rect">
                      <a:avLst/>
                    </a:prstGeom>
                  </pic:spPr>
                </pic:pic>
              </a:graphicData>
            </a:graphic>
          </wp:inline>
        </w:drawing>
      </w: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keepNext/>
        <w:spacing w:after="182"/>
        <w:rPr>
          <w:rFonts w:ascii="Arial" w:hAnsi="Arial" w:cs="Arial"/>
          <w:b/>
          <w:i/>
        </w:rPr>
      </w:pPr>
      <w:r w:rsidRPr="00DB7CC6">
        <w:rPr>
          <w:rFonts w:ascii="Arial" w:hAnsi="Arial" w:cs="Arial"/>
          <w:b/>
          <w:i/>
        </w:rPr>
        <w:t>Gimnasio</w:t>
      </w:r>
    </w:p>
    <w:p w:rsidR="00DB7CC6" w:rsidRPr="00DB7CC6" w:rsidRDefault="00DB7CC6" w:rsidP="00DB7CC6">
      <w:pPr>
        <w:pStyle w:val="CUERPOTEXTO"/>
        <w:spacing w:after="0"/>
        <w:jc w:val="center"/>
        <w:rPr>
          <w:rFonts w:ascii="Arial" w:hAnsi="Arial" w:cs="Arial"/>
        </w:rPr>
      </w:pPr>
      <w:r w:rsidRPr="00DB7CC6">
        <w:rPr>
          <w:rFonts w:ascii="Arial" w:hAnsi="Arial" w:cs="Arial"/>
          <w:noProof/>
        </w:rPr>
        <w:drawing>
          <wp:inline distT="0" distB="0" distL="0" distR="0" wp14:anchorId="6BAA74D5" wp14:editId="0550F762">
            <wp:extent cx="6116400" cy="1800000"/>
            <wp:effectExtent l="0" t="0" r="0" b="0"/>
            <wp:docPr id="784" name="0 Imagen" descr="image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bmp"/>
                    <pic:cNvPicPr/>
                  </pic:nvPicPr>
                  <pic:blipFill>
                    <a:blip r:embed="rId234"/>
                    <a:stretch>
                      <a:fillRect/>
                    </a:stretch>
                  </pic:blipFill>
                  <pic:spPr>
                    <a:xfrm>
                      <a:off x="0" y="0"/>
                      <a:ext cx="6116400" cy="1800000"/>
                    </a:xfrm>
                    <a:prstGeom prst="rect">
                      <a:avLst/>
                    </a:prstGeom>
                  </pic:spPr>
                </pic:pic>
              </a:graphicData>
            </a:graphic>
          </wp:inline>
        </w:drawing>
      </w: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lastRenderedPageBreak/>
        <w:t>1.3.4.- Resultados numéricos del balance energético por zona y mes.</w:t>
      </w:r>
    </w:p>
    <w:p w:rsidR="00DB7CC6" w:rsidRPr="00DB7CC6" w:rsidRDefault="00DB7CC6" w:rsidP="00DB7CC6">
      <w:pPr>
        <w:pStyle w:val="CUERPOTEXTO"/>
        <w:rPr>
          <w:rFonts w:ascii="Arial" w:hAnsi="Arial" w:cs="Arial"/>
        </w:rPr>
      </w:pPr>
      <w:r w:rsidRPr="00DB7CC6">
        <w:rPr>
          <w:rFonts w:ascii="Arial" w:hAnsi="Arial" w:cs="Arial"/>
        </w:rPr>
        <w:t>En la siguiente tabla se muestran los resultados de transferencia total de calor por transmisión y ventilación, calor interno total y ganancias solares, y energía necesaria para calefacción y refrigeración, de cada una de las zonas de cálculo del edificio.</w:t>
      </w:r>
    </w:p>
    <w:p w:rsidR="00DB7CC6" w:rsidRPr="00DB7CC6" w:rsidRDefault="00DB7CC6" w:rsidP="00DB7CC6">
      <w:pPr>
        <w:pStyle w:val="CUERPOTEXTO"/>
        <w:rPr>
          <w:rFonts w:ascii="Arial" w:hAnsi="Arial" w:cs="Arial"/>
        </w:rPr>
      </w:pPr>
      <w:r w:rsidRPr="00DB7CC6">
        <w:rPr>
          <w:rFonts w:ascii="Arial" w:hAnsi="Arial" w:cs="Arial"/>
        </w:rPr>
        <w:t>El criterio de signos adoptado consiste en emplear valores positivos para energías aportadas a la zona de cálculo, y negativos para la energía extraída.</w:t>
      </w:r>
    </w:p>
    <w:p w:rsidR="00DB7CC6" w:rsidRPr="00DB7CC6" w:rsidRDefault="00DB7CC6" w:rsidP="00DB7CC6">
      <w:pPr>
        <w:pStyle w:val="CUERPOTEXTO"/>
        <w:rPr>
          <w:rFonts w:ascii="Arial" w:hAnsi="Arial" w:cs="Arial"/>
        </w:rPr>
      </w:pPr>
      <w:r w:rsidRPr="00DB7CC6">
        <w:rPr>
          <w:rFonts w:ascii="Arial" w:hAnsi="Arial" w:cs="Arial"/>
        </w:rPr>
        <w:t>Las ganancias solares e internas muestran los valores de ganancia energética bruta mensual, junto a la pérdida directa debida al calor que escapa de la zona de cálculo a través de los elementos ligeros, conforme al método de cálculo utilizado.</w:t>
      </w:r>
    </w:p>
    <w:p w:rsidR="00DB7CC6" w:rsidRPr="00DB7CC6" w:rsidRDefault="00DB7CC6" w:rsidP="00DB7CC6">
      <w:pPr>
        <w:pStyle w:val="CUERPOTEXTO"/>
        <w:rPr>
          <w:rFonts w:ascii="Arial" w:hAnsi="Arial" w:cs="Arial"/>
        </w:rPr>
      </w:pPr>
      <w:r w:rsidRPr="00DB7CC6">
        <w:rPr>
          <w:rFonts w:ascii="Arial" w:hAnsi="Arial" w:cs="Arial"/>
        </w:rPr>
        <w:t>Se muestra también el calor neto mensual almacenado o cedido por la masa térmica de cada zona de cálculo, de balance anual nulo.</w:t>
      </w:r>
    </w:p>
    <w:tbl>
      <w:tblPr>
        <w:tblW w:w="5000" w:type="pct"/>
        <w:jc w:val="center"/>
        <w:tblCellMar>
          <w:top w:w="28" w:type="dxa"/>
          <w:left w:w="28" w:type="dxa"/>
          <w:bottom w:w="28" w:type="dxa"/>
          <w:right w:w="28" w:type="dxa"/>
        </w:tblCellMar>
        <w:tblLook w:val="04A0" w:firstRow="1" w:lastRow="0" w:firstColumn="1" w:lastColumn="0" w:noHBand="0" w:noVBand="1"/>
      </w:tblPr>
      <w:tblGrid>
        <w:gridCol w:w="472"/>
        <w:gridCol w:w="656"/>
        <w:gridCol w:w="656"/>
        <w:gridCol w:w="656"/>
        <w:gridCol w:w="656"/>
        <w:gridCol w:w="607"/>
        <w:gridCol w:w="656"/>
        <w:gridCol w:w="656"/>
        <w:gridCol w:w="656"/>
        <w:gridCol w:w="656"/>
        <w:gridCol w:w="656"/>
        <w:gridCol w:w="656"/>
        <w:gridCol w:w="656"/>
        <w:gridCol w:w="739"/>
        <w:gridCol w:w="491"/>
      </w:tblGrid>
      <w:tr w:rsidR="00DB7CC6" w:rsidRPr="00DB7CC6" w:rsidTr="00F270B9">
        <w:trPr>
          <w:tblHeader/>
          <w:jc w:val="center"/>
        </w:trPr>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6"/>
              </w:rPr>
            </w:pPr>
            <w:r w:rsidRPr="00DB7CC6">
              <w:rPr>
                <w:rFonts w:ascii="Arial" w:hAnsi="Arial" w:cs="Arial"/>
                <w:sz w:val="16"/>
              </w:rPr>
              <w:t xml:space="preserve"> </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Ene</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Feb</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Mar</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Abr</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May</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Jun</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Jul</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Ago</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Sep</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Oct</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Nov</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vMerge w:val="restart"/>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Dic</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tc>
        <w:tc>
          <w:tcPr>
            <w:tcW w:w="0" w:type="auto"/>
            <w:gridSpan w:val="2"/>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Año</w:t>
            </w:r>
          </w:p>
        </w:tc>
      </w:tr>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6"/>
              </w:rPr>
            </w:pPr>
            <w:r w:rsidRPr="00DB7CC6">
              <w:rPr>
                <w:rFonts w:ascii="Arial" w:hAnsi="Arial" w:cs="Arial"/>
                <w:sz w:val="16"/>
              </w:rPr>
              <w:t xml:space="preserve"> </w:t>
            </w: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/año)</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0"/>
              </w:rPr>
              <w:t>(kWh/</w:t>
            </w:r>
          </w:p>
          <w:p w:rsidR="00DB7CC6" w:rsidRPr="00DB7CC6" w:rsidRDefault="00DB7CC6" w:rsidP="00F270B9">
            <w:pPr>
              <w:pStyle w:val="CUERPOTEXTOTABLA"/>
              <w:jc w:val="center"/>
              <w:rPr>
                <w:rFonts w:ascii="Arial" w:hAnsi="Arial" w:cs="Arial"/>
                <w:sz w:val="16"/>
              </w:rPr>
            </w:pPr>
            <w:r w:rsidRPr="00DB7CC6">
              <w:rPr>
                <w:rFonts w:ascii="Arial" w:hAnsi="Arial" w:cs="Arial"/>
                <w:sz w:val="10"/>
              </w:rPr>
              <w:t>(m²·a))</w:t>
            </w:r>
          </w:p>
        </w:tc>
      </w:tr>
      <w:tr w:rsidR="00DB7CC6" w:rsidRPr="00DB7CC6" w:rsidTr="00F270B9">
        <w:trPr>
          <w:cantSplit/>
          <w:jc w:val="center"/>
        </w:trPr>
        <w:tc>
          <w:tcPr>
            <w:tcW w:w="0" w:type="auto"/>
            <w:gridSpan w:val="15"/>
            <w:tcBorders>
              <w:top w:val="single" w:sz="5" w:space="0" w:color="000000"/>
              <w:bottom w:val="single" w:sz="14" w:space="0" w:color="000000"/>
            </w:tcBorders>
            <w:vAlign w:val="center"/>
          </w:tcPr>
          <w:p w:rsidR="00DB7CC6" w:rsidRPr="00DB7CC6" w:rsidRDefault="00DB7CC6" w:rsidP="00F270B9">
            <w:pPr>
              <w:pStyle w:val="CUERPOTEXTOTABLA"/>
              <w:rPr>
                <w:rFonts w:ascii="Arial" w:hAnsi="Arial" w:cs="Arial"/>
                <w:sz w:val="16"/>
                <w:lang w:val="en-US"/>
              </w:rPr>
            </w:pPr>
            <w:r w:rsidRPr="00DB7CC6">
              <w:rPr>
                <w:rFonts w:ascii="Arial" w:hAnsi="Arial" w:cs="Arial"/>
                <w:b/>
                <w:sz w:val="12"/>
                <w:lang w:val="en-US"/>
              </w:rPr>
              <w:t>IES</w:t>
            </w:r>
            <w:r w:rsidRPr="00DB7CC6">
              <w:rPr>
                <w:rFonts w:ascii="Arial" w:hAnsi="Arial" w:cs="Arial"/>
                <w:sz w:val="12"/>
                <w:lang w:val="en-US"/>
              </w:rPr>
              <w:t xml:space="preserve"> (A</w:t>
            </w:r>
            <w:r w:rsidRPr="00DB7CC6">
              <w:rPr>
                <w:rFonts w:ascii="Arial" w:hAnsi="Arial" w:cs="Arial"/>
                <w:sz w:val="12"/>
                <w:vertAlign w:val="subscript"/>
                <w:lang w:val="en-US"/>
              </w:rPr>
              <w:t>f</w:t>
            </w:r>
            <w:r w:rsidRPr="00DB7CC6">
              <w:rPr>
                <w:rFonts w:ascii="Arial" w:hAnsi="Arial" w:cs="Arial"/>
                <w:sz w:val="12"/>
                <w:lang w:val="en-US"/>
              </w:rPr>
              <w:t xml:space="preserve"> = 3353.34 m²; V = 9439.77 m³; A</w:t>
            </w:r>
            <w:r w:rsidRPr="00DB7CC6">
              <w:rPr>
                <w:rFonts w:ascii="Arial" w:hAnsi="Arial" w:cs="Arial"/>
                <w:sz w:val="12"/>
                <w:vertAlign w:val="subscript"/>
                <w:lang w:val="en-US"/>
              </w:rPr>
              <w:t>tot</w:t>
            </w:r>
            <w:r w:rsidRPr="00DB7CC6">
              <w:rPr>
                <w:rFonts w:ascii="Arial" w:hAnsi="Arial" w:cs="Arial"/>
                <w:sz w:val="12"/>
                <w:lang w:val="en-US"/>
              </w:rPr>
              <w:t xml:space="preserve"> = 12466.27 m²; C</w:t>
            </w:r>
            <w:r w:rsidRPr="00DB7CC6">
              <w:rPr>
                <w:rFonts w:ascii="Arial" w:hAnsi="Arial" w:cs="Arial"/>
                <w:sz w:val="12"/>
                <w:vertAlign w:val="subscript"/>
                <w:lang w:val="en-US"/>
              </w:rPr>
              <w:t>m</w:t>
            </w:r>
            <w:r w:rsidRPr="00DB7CC6">
              <w:rPr>
                <w:rFonts w:ascii="Arial" w:hAnsi="Arial" w:cs="Arial"/>
                <w:sz w:val="12"/>
                <w:lang w:val="en-US"/>
              </w:rPr>
              <w:t xml:space="preserve"> = 1472617.366 kJ/K; A</w:t>
            </w:r>
            <w:r w:rsidRPr="00DB7CC6">
              <w:rPr>
                <w:rFonts w:ascii="Arial" w:hAnsi="Arial" w:cs="Arial"/>
                <w:sz w:val="12"/>
                <w:vertAlign w:val="subscript"/>
                <w:lang w:val="en-US"/>
              </w:rPr>
              <w:t>m</w:t>
            </w:r>
            <w:r w:rsidRPr="00DB7CC6">
              <w:rPr>
                <w:rFonts w:ascii="Arial" w:hAnsi="Arial" w:cs="Arial"/>
                <w:sz w:val="12"/>
                <w:lang w:val="en-US"/>
              </w:rPr>
              <w:t xml:space="preserve"> = 8813.85 m²)</w:t>
            </w:r>
          </w:p>
        </w:tc>
      </w:tr>
      <w:tr w:rsidR="00DB7CC6" w:rsidRPr="00DB7CC6" w:rsidTr="00F270B9">
        <w:trPr>
          <w:cantSplit/>
          <w:jc w:val="center"/>
        </w:trPr>
        <w:tc>
          <w:tcPr>
            <w:tcW w:w="0" w:type="auto"/>
            <w:vMerge w:val="restart"/>
            <w:tcBorders>
              <w:top w:val="single" w:sz="14"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65.6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436.4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336.5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99.3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14"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-80327.8</w:t>
            </w:r>
          </w:p>
        </w:tc>
        <w:tc>
          <w:tcPr>
            <w:tcW w:w="0" w:type="auto"/>
            <w:vMerge w:val="restart"/>
            <w:tcBorders>
              <w:top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-24.0</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-9519.4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-8117.1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-8736.6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-8250.5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-6642.4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-4619.4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-2922.5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-3069.0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-4399.1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-7075.7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-8688.0</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-9257.3</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94.9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555.2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435.2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134.4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-92414.4</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-27.6</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-11031.3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-9394.3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-10105.6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-9524.3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-7653.7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-5275.1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-3303.9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-3463.5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-5018.2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-8155.2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-10025.5</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-10722.6</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185.6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174.8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102.4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-12367.0</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-3.7</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-1628.6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-1374.7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-1543.1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-1372.9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-1189.7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-619.4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-251.3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-241.5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-522.5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-1240.8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-1436.2</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-1525.1</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112.6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321.1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1302.5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1075.7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377.7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-113950.9</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-34.0</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-15150.7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-12036.8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-12978.5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-11578.2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-9753.8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-5594.8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-2914.5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-3346.1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-5578.9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-10684.6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-13310.4</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-14213.4</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30180.1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26558.5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29576.5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27765.7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30180.1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28369.3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28972.9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30180.1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27162.1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30180.1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28972.9</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28369.3</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344932.0</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102.9</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-117.7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-131.1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-123.0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-125.7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-128.4</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-125.7</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2043.6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2685.6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3759.3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4272.8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4860.6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5133.9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5662.9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5534.0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4270.3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3516.2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2339.7</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1746.8</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45419.6</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13.5</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-49.0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-20.7</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-15.5</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-639.1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-537.2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-843.3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1020.6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-1630.2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-426.4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939.1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-318.8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2017.7</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293.7</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5897.3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2357.5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1104.3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279.0</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5450.0</w:t>
            </w:r>
          </w:p>
        </w:tc>
        <w:tc>
          <w:tcPr>
            <w:tcW w:w="0" w:type="auto"/>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15088.2</w:t>
            </w:r>
          </w:p>
        </w:tc>
        <w:tc>
          <w:tcPr>
            <w:tcW w:w="0" w:type="auto"/>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4.5</w:t>
            </w:r>
          </w:p>
        </w:tc>
      </w:tr>
      <w:tr w:rsidR="00DB7CC6" w:rsidRPr="00DB7CC6" w:rsidTr="00F270B9">
        <w:trPr>
          <w:cantSplit/>
          <w:jc w:val="center"/>
        </w:trPr>
        <w:tc>
          <w:tcPr>
            <w:tcW w:w="0" w:type="auto"/>
            <w:tcBorders>
              <w:bottom w:val="dashed"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-68.8</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-2173.5</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-8202.6</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-17872.2</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-27118.4</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-27471.2</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-17408.5</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-6064.6</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left w:val="single" w:sz="5" w:space="0" w:color="000000"/>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-106379.8</w:t>
            </w:r>
          </w:p>
        </w:tc>
        <w:tc>
          <w:tcPr>
            <w:tcW w:w="0" w:type="auto"/>
            <w:tcBorders>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-31.7</w:t>
            </w:r>
          </w:p>
        </w:tc>
      </w:tr>
      <w:tr w:rsidR="00DB7CC6" w:rsidRPr="00DB7CC6" w:rsidTr="00F270B9">
        <w:trPr>
          <w:cantSplit/>
          <w:jc w:val="center"/>
        </w:trPr>
        <w:tc>
          <w:tcPr>
            <w:tcW w:w="0" w:type="auto"/>
            <w:tcBorders>
              <w:top w:val="dashed"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5897.3</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2357.5</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1173.1</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2173.5</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8202.6</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17872.2</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27118.4</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27471.2</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17408.5</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6064.6</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279.0</w:t>
            </w:r>
          </w:p>
        </w:tc>
        <w:tc>
          <w:tcPr>
            <w:tcW w:w="0" w:type="auto"/>
            <w:tcBorders>
              <w:top w:val="dashed"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5450.0</w:t>
            </w:r>
          </w:p>
        </w:tc>
        <w:tc>
          <w:tcPr>
            <w:tcW w:w="0" w:type="auto"/>
            <w:tcBorders>
              <w:top w:val="dashed"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121468.0</w:t>
            </w:r>
          </w:p>
        </w:tc>
        <w:tc>
          <w:tcPr>
            <w:tcW w:w="0" w:type="auto"/>
            <w:tcBorders>
              <w:top w:val="dashed"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36.2</w:t>
            </w:r>
          </w:p>
        </w:tc>
      </w:tr>
      <w:tr w:rsidR="00DB7CC6" w:rsidRPr="00DB7CC6" w:rsidTr="00F270B9">
        <w:trPr>
          <w:cantSplit/>
          <w:jc w:val="center"/>
        </w:trPr>
        <w:tc>
          <w:tcPr>
            <w:tcW w:w="0" w:type="auto"/>
            <w:gridSpan w:val="15"/>
            <w:tcBorders>
              <w:top w:val="single" w:sz="5" w:space="0" w:color="000000"/>
              <w:bottom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DB7CC6" w:rsidTr="00F270B9">
        <w:trPr>
          <w:cantSplit/>
          <w:jc w:val="center"/>
        </w:trPr>
        <w:tc>
          <w:tcPr>
            <w:tcW w:w="0" w:type="auto"/>
            <w:gridSpan w:val="15"/>
            <w:tcBorders>
              <w:top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DB7CC6" w:rsidTr="00F270B9">
        <w:trPr>
          <w:cantSplit/>
          <w:jc w:val="center"/>
        </w:trPr>
        <w:tc>
          <w:tcPr>
            <w:tcW w:w="0" w:type="auto"/>
            <w:gridSpan w:val="15"/>
            <w:tcBorders>
              <w:bottom w:val="sing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b/>
                <w:sz w:val="12"/>
              </w:rPr>
              <w:t>Instalaciones</w:t>
            </w:r>
            <w:r w:rsidRPr="00DB7CC6">
              <w:rPr>
                <w:rFonts w:ascii="Arial" w:hAnsi="Arial" w:cs="Arial"/>
                <w:sz w:val="12"/>
              </w:rPr>
              <w:t xml:space="preserve"> (A</w:t>
            </w:r>
            <w:r w:rsidRPr="00DB7CC6">
              <w:rPr>
                <w:rFonts w:ascii="Arial" w:hAnsi="Arial" w:cs="Arial"/>
                <w:sz w:val="12"/>
                <w:vertAlign w:val="subscript"/>
              </w:rPr>
              <w:t>f</w:t>
            </w:r>
            <w:r w:rsidRPr="00DB7CC6">
              <w:rPr>
                <w:rFonts w:ascii="Arial" w:hAnsi="Arial" w:cs="Arial"/>
                <w:sz w:val="12"/>
              </w:rPr>
              <w:t xml:space="preserve"> = 73.77 m²; V = 213.78 m³; A</w:t>
            </w:r>
            <w:r w:rsidRPr="00DB7CC6">
              <w:rPr>
                <w:rFonts w:ascii="Arial" w:hAnsi="Arial" w:cs="Arial"/>
                <w:sz w:val="12"/>
                <w:vertAlign w:val="subscript"/>
              </w:rPr>
              <w:t>tot</w:t>
            </w:r>
            <w:r w:rsidRPr="00DB7CC6">
              <w:rPr>
                <w:rFonts w:ascii="Arial" w:hAnsi="Arial" w:cs="Arial"/>
                <w:sz w:val="12"/>
              </w:rPr>
              <w:t xml:space="preserve"> = 657.42 m²; C</w:t>
            </w:r>
            <w:r w:rsidRPr="00DB7CC6">
              <w:rPr>
                <w:rFonts w:ascii="Arial" w:hAnsi="Arial" w:cs="Arial"/>
                <w:sz w:val="12"/>
                <w:vertAlign w:val="subscript"/>
              </w:rPr>
              <w:t>m</w:t>
            </w:r>
            <w:r w:rsidRPr="00DB7CC6">
              <w:rPr>
                <w:rFonts w:ascii="Arial" w:hAnsi="Arial" w:cs="Arial"/>
                <w:sz w:val="12"/>
              </w:rPr>
              <w:t xml:space="preserve"> = 82106.285 kJ/K; A</w:t>
            </w:r>
            <w:r w:rsidRPr="00DB7CC6">
              <w:rPr>
                <w:rFonts w:ascii="Arial" w:hAnsi="Arial" w:cs="Arial"/>
                <w:sz w:val="12"/>
                <w:vertAlign w:val="subscript"/>
              </w:rPr>
              <w:t>m</w:t>
            </w:r>
            <w:r w:rsidRPr="00DB7CC6">
              <w:rPr>
                <w:rFonts w:ascii="Arial" w:hAnsi="Arial" w:cs="Arial"/>
                <w:sz w:val="12"/>
              </w:rPr>
              <w:t xml:space="preserve"> = 426.12 m²)</w:t>
            </w:r>
          </w:p>
        </w:tc>
      </w:tr>
      <w:tr w:rsidR="00DB7CC6" w:rsidRPr="00DB7CC6" w:rsidTr="00F270B9">
        <w:trPr>
          <w:cantSplit/>
          <w:jc w:val="center"/>
        </w:trPr>
        <w:tc>
          <w:tcPr>
            <w:tcW w:w="0" w:type="auto"/>
            <w:vMerge w:val="restart"/>
            <w:tcBorders>
              <w:top w:val="single" w:sz="14"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14"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-5060.2</w:t>
            </w:r>
          </w:p>
        </w:tc>
        <w:tc>
          <w:tcPr>
            <w:tcW w:w="0" w:type="auto"/>
            <w:vMerge w:val="restart"/>
            <w:tcBorders>
              <w:top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-68.6</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-609.1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-520.2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-552.2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-506.6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-401.8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-289.2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-190.8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-201.4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-278.9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-434.5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-565.0</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-596.6</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-542.2</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-7.3</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-54.3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-58.4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-44.6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-47.7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-58.8</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-62.2</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1261.8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1056.1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1141.1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957.2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864.8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504.0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277.8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268.9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438.9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868.2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1023.7</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1177.4</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9344.6</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126.7</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-47.6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-53.1</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-43.4</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-4498.9</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-61.0</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-528.1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-450.9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-484.6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-464.7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-369.7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-264.5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-173.3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-182.7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-254.4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-395.6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-487.8</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-516.5</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62.9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71.3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90.6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98.6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110.1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98.1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68.6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47.9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28.4</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18.8</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756.6</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10.3</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-62.1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-103.8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65.0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112.6</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22.6</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r w:rsidR="00DB7CC6" w:rsidRPr="00DB7CC6" w:rsidTr="00F270B9">
        <w:trPr>
          <w:cantSplit/>
          <w:jc w:val="center"/>
        </w:trPr>
        <w:tc>
          <w:tcPr>
            <w:tcW w:w="0" w:type="auto"/>
            <w:gridSpan w:val="15"/>
            <w:tcBorders>
              <w:top w:val="single" w:sz="5" w:space="0" w:color="000000"/>
              <w:bottom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DB7CC6" w:rsidTr="00F270B9">
        <w:trPr>
          <w:cantSplit/>
          <w:jc w:val="center"/>
        </w:trPr>
        <w:tc>
          <w:tcPr>
            <w:tcW w:w="0" w:type="auto"/>
            <w:gridSpan w:val="15"/>
            <w:tcBorders>
              <w:top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DB7CC6" w:rsidTr="00F270B9">
        <w:trPr>
          <w:cantSplit/>
          <w:jc w:val="center"/>
        </w:trPr>
        <w:tc>
          <w:tcPr>
            <w:tcW w:w="0" w:type="auto"/>
            <w:gridSpan w:val="15"/>
            <w:tcBorders>
              <w:bottom w:val="sing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b/>
                <w:sz w:val="12"/>
              </w:rPr>
              <w:t>Vivienda</w:t>
            </w:r>
            <w:r w:rsidRPr="00DB7CC6">
              <w:rPr>
                <w:rFonts w:ascii="Arial" w:hAnsi="Arial" w:cs="Arial"/>
                <w:sz w:val="12"/>
              </w:rPr>
              <w:t xml:space="preserve"> (A</w:t>
            </w:r>
            <w:r w:rsidRPr="00DB7CC6">
              <w:rPr>
                <w:rFonts w:ascii="Arial" w:hAnsi="Arial" w:cs="Arial"/>
                <w:sz w:val="12"/>
                <w:vertAlign w:val="subscript"/>
              </w:rPr>
              <w:t>f</w:t>
            </w:r>
            <w:r w:rsidRPr="00DB7CC6">
              <w:rPr>
                <w:rFonts w:ascii="Arial" w:hAnsi="Arial" w:cs="Arial"/>
                <w:sz w:val="12"/>
              </w:rPr>
              <w:t xml:space="preserve"> = 72.87 m²; V = 211.17 m³; A</w:t>
            </w:r>
            <w:r w:rsidRPr="00DB7CC6">
              <w:rPr>
                <w:rFonts w:ascii="Arial" w:hAnsi="Arial" w:cs="Arial"/>
                <w:sz w:val="12"/>
                <w:vertAlign w:val="subscript"/>
              </w:rPr>
              <w:t>tot</w:t>
            </w:r>
            <w:r w:rsidRPr="00DB7CC6">
              <w:rPr>
                <w:rFonts w:ascii="Arial" w:hAnsi="Arial" w:cs="Arial"/>
                <w:sz w:val="12"/>
              </w:rPr>
              <w:t xml:space="preserve"> = 395.32 m²; C</w:t>
            </w:r>
            <w:r w:rsidRPr="00DB7CC6">
              <w:rPr>
                <w:rFonts w:ascii="Arial" w:hAnsi="Arial" w:cs="Arial"/>
                <w:sz w:val="12"/>
                <w:vertAlign w:val="subscript"/>
              </w:rPr>
              <w:t>m</w:t>
            </w:r>
            <w:r w:rsidRPr="00DB7CC6">
              <w:rPr>
                <w:rFonts w:ascii="Arial" w:hAnsi="Arial" w:cs="Arial"/>
                <w:sz w:val="12"/>
              </w:rPr>
              <w:t xml:space="preserve"> = 45473.857 kJ/K; A</w:t>
            </w:r>
            <w:r w:rsidRPr="00DB7CC6">
              <w:rPr>
                <w:rFonts w:ascii="Arial" w:hAnsi="Arial" w:cs="Arial"/>
                <w:sz w:val="12"/>
                <w:vertAlign w:val="subscript"/>
              </w:rPr>
              <w:t>m</w:t>
            </w:r>
            <w:r w:rsidRPr="00DB7CC6">
              <w:rPr>
                <w:rFonts w:ascii="Arial" w:hAnsi="Arial" w:cs="Arial"/>
                <w:sz w:val="12"/>
              </w:rPr>
              <w:t xml:space="preserve"> = 303.41 m²)</w:t>
            </w:r>
          </w:p>
        </w:tc>
      </w:tr>
      <w:tr w:rsidR="00DB7CC6" w:rsidRPr="00DB7CC6" w:rsidTr="00F270B9">
        <w:trPr>
          <w:cantSplit/>
          <w:jc w:val="center"/>
        </w:trPr>
        <w:tc>
          <w:tcPr>
            <w:tcW w:w="0" w:type="auto"/>
            <w:vMerge w:val="restart"/>
            <w:tcBorders>
              <w:top w:val="single" w:sz="14"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65.6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54.3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14"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-8166.1</w:t>
            </w:r>
          </w:p>
        </w:tc>
        <w:tc>
          <w:tcPr>
            <w:tcW w:w="0" w:type="auto"/>
            <w:vMerge w:val="restart"/>
            <w:tcBorders>
              <w:top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-112.1</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-1095.5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-914.3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-903.6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-735.9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-586.9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-445.5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-321.0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-337.1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-433.1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-601.7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-899.2</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-1065.6</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tr,w</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-1007.2</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-13.8</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-108.7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-108.9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-96.1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-76.5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-57.6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-41.2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-55.9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-77.0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-106.4</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-127.0</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253.9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244.5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355.7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419.7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364.5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126.9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131.4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211.3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434.3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377.7</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248.1</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3336.0</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45.8</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-18.0</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-1726.4</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-23.7</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-199.3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-191.3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-125.6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-63.6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-85.3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-127.3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-195.2</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-244.3</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int,s</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190.8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168.5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188.3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175.9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190.8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180.9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183.3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190.8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173.4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190.8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183.3</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180.9</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2193.3</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30.1</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sol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59.4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103.4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163.7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173.2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212.7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217.6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250.3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232.9</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174.4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124.1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75.0</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50.1</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1829.7</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25.1</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-70.1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37.3</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10.0</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1024.3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725.7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521.4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187.6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81.2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39.3</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529.5</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966.3</w:t>
            </w:r>
          </w:p>
        </w:tc>
        <w:tc>
          <w:tcPr>
            <w:tcW w:w="0" w:type="auto"/>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4075.3</w:t>
            </w:r>
          </w:p>
        </w:tc>
        <w:tc>
          <w:tcPr>
            <w:tcW w:w="0" w:type="auto"/>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55.9</w:t>
            </w:r>
          </w:p>
        </w:tc>
      </w:tr>
      <w:tr w:rsidR="00DB7CC6" w:rsidRPr="00DB7CC6" w:rsidTr="00F270B9">
        <w:trPr>
          <w:cantSplit/>
          <w:jc w:val="center"/>
        </w:trPr>
        <w:tc>
          <w:tcPr>
            <w:tcW w:w="0" w:type="auto"/>
            <w:tcBorders>
              <w:bottom w:val="dashed"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C</w:t>
            </w:r>
          </w:p>
        </w:tc>
        <w:tc>
          <w:tcPr>
            <w:tcW w:w="0" w:type="auto"/>
            <w:tcBorders>
              <w:left w:val="single" w:sz="14" w:space="0" w:color="000000"/>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-3.6</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-58.8</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-211.1</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-188.3</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-72.9</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bottom w:val="dashed"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w:t>
            </w:r>
          </w:p>
        </w:tc>
        <w:tc>
          <w:tcPr>
            <w:tcW w:w="0" w:type="auto"/>
            <w:tcBorders>
              <w:left w:val="single" w:sz="5" w:space="0" w:color="000000"/>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-534.7</w:t>
            </w:r>
          </w:p>
        </w:tc>
        <w:tc>
          <w:tcPr>
            <w:tcW w:w="0" w:type="auto"/>
            <w:tcBorders>
              <w:bottom w:val="dashed"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-7.3</w:t>
            </w:r>
          </w:p>
        </w:tc>
      </w:tr>
      <w:tr w:rsidR="00DB7CC6" w:rsidRPr="00DB7CC6" w:rsidTr="00F270B9">
        <w:trPr>
          <w:cantSplit/>
          <w:jc w:val="center"/>
        </w:trPr>
        <w:tc>
          <w:tcPr>
            <w:tcW w:w="0" w:type="auto"/>
            <w:tcBorders>
              <w:top w:val="dashed"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6"/>
              </w:rPr>
              <w:t>Q</w:t>
            </w:r>
            <w:r w:rsidRPr="00DB7CC6">
              <w:rPr>
                <w:rFonts w:ascii="Arial" w:hAnsi="Arial" w:cs="Arial"/>
                <w:b/>
                <w:sz w:val="16"/>
                <w:vertAlign w:val="subscript"/>
              </w:rPr>
              <w:t>HC</w:t>
            </w:r>
          </w:p>
        </w:tc>
        <w:tc>
          <w:tcPr>
            <w:tcW w:w="0" w:type="auto"/>
            <w:tcBorders>
              <w:top w:val="dashed"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1024.3</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725.7</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521.4</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187.6</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84.8</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58.8</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211.1</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188.3</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72.9</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39.3</w:t>
            </w:r>
          </w:p>
        </w:tc>
        <w:tc>
          <w:tcPr>
            <w:tcW w:w="0" w:type="auto"/>
            <w:tcBorders>
              <w:top w:val="dashed"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529.5</w:t>
            </w:r>
          </w:p>
        </w:tc>
        <w:tc>
          <w:tcPr>
            <w:tcW w:w="0" w:type="auto"/>
            <w:tcBorders>
              <w:top w:val="dashed"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b/>
                <w:sz w:val="12"/>
              </w:rPr>
              <w:t>966.3</w:t>
            </w:r>
          </w:p>
        </w:tc>
        <w:tc>
          <w:tcPr>
            <w:tcW w:w="0" w:type="auto"/>
            <w:tcBorders>
              <w:top w:val="dashed"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4610.0</w:t>
            </w:r>
          </w:p>
        </w:tc>
        <w:tc>
          <w:tcPr>
            <w:tcW w:w="0" w:type="auto"/>
            <w:tcBorders>
              <w:top w:val="dashed"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b/>
                <w:sz w:val="12"/>
              </w:rPr>
              <w:t>63.3</w:t>
            </w:r>
          </w:p>
        </w:tc>
      </w:tr>
      <w:tr w:rsidR="00DB7CC6" w:rsidRPr="00DB7CC6" w:rsidTr="00F270B9">
        <w:trPr>
          <w:cantSplit/>
          <w:jc w:val="center"/>
        </w:trPr>
        <w:tc>
          <w:tcPr>
            <w:tcW w:w="0" w:type="auto"/>
            <w:gridSpan w:val="15"/>
            <w:tcBorders>
              <w:top w:val="single" w:sz="5" w:space="0" w:color="000000"/>
              <w:bottom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DB7CC6" w:rsidTr="00F270B9">
        <w:trPr>
          <w:cantSplit/>
          <w:jc w:val="center"/>
        </w:trPr>
        <w:tc>
          <w:tcPr>
            <w:tcW w:w="0" w:type="auto"/>
            <w:gridSpan w:val="15"/>
            <w:tcBorders>
              <w:top w:val="double" w:sz="14" w:space="0" w:color="000000"/>
            </w:tcBorders>
            <w:vAlign w:val="center"/>
          </w:tcPr>
          <w:p w:rsidR="00DB7CC6" w:rsidRPr="00DB7CC6" w:rsidRDefault="00DB7CC6" w:rsidP="00F270B9">
            <w:pPr>
              <w:pStyle w:val="CUERPOTEXTOTABLA"/>
              <w:rPr>
                <w:rFonts w:ascii="Arial" w:hAnsi="Arial" w:cs="Arial"/>
                <w:sz w:val="16"/>
              </w:rPr>
            </w:pPr>
            <w:r w:rsidRPr="00DB7CC6">
              <w:rPr>
                <w:rFonts w:ascii="Arial" w:hAnsi="Arial" w:cs="Arial"/>
                <w:sz w:val="10"/>
              </w:rPr>
              <w:t xml:space="preserve">   </w:t>
            </w:r>
          </w:p>
        </w:tc>
      </w:tr>
      <w:tr w:rsidR="00DB7CC6" w:rsidRPr="006A6F47" w:rsidTr="00F270B9">
        <w:trPr>
          <w:cantSplit/>
          <w:jc w:val="center"/>
        </w:trPr>
        <w:tc>
          <w:tcPr>
            <w:tcW w:w="0" w:type="auto"/>
            <w:gridSpan w:val="15"/>
            <w:tcBorders>
              <w:bottom w:val="single" w:sz="14" w:space="0" w:color="000000"/>
            </w:tcBorders>
            <w:vAlign w:val="center"/>
          </w:tcPr>
          <w:p w:rsidR="00DB7CC6" w:rsidRPr="006A6F47" w:rsidRDefault="00DB7CC6" w:rsidP="00F270B9">
            <w:pPr>
              <w:pStyle w:val="CUERPOTEXTOTABLA"/>
              <w:rPr>
                <w:rFonts w:ascii="Arial" w:hAnsi="Arial" w:cs="Arial"/>
                <w:sz w:val="16"/>
                <w:lang w:val="en-US"/>
              </w:rPr>
            </w:pPr>
            <w:r w:rsidRPr="006A6F47">
              <w:rPr>
                <w:rFonts w:ascii="Arial" w:hAnsi="Arial" w:cs="Arial"/>
                <w:b/>
                <w:sz w:val="12"/>
                <w:lang w:val="en-US"/>
              </w:rPr>
              <w:t>Gimnasio</w:t>
            </w:r>
            <w:r w:rsidRPr="006A6F47">
              <w:rPr>
                <w:rFonts w:ascii="Arial" w:hAnsi="Arial" w:cs="Arial"/>
                <w:sz w:val="12"/>
                <w:lang w:val="en-US"/>
              </w:rPr>
              <w:t xml:space="preserve"> (A</w:t>
            </w:r>
            <w:r w:rsidRPr="006A6F47">
              <w:rPr>
                <w:rFonts w:ascii="Arial" w:hAnsi="Arial" w:cs="Arial"/>
                <w:sz w:val="12"/>
                <w:vertAlign w:val="subscript"/>
                <w:lang w:val="en-US"/>
              </w:rPr>
              <w:t>f</w:t>
            </w:r>
            <w:r w:rsidRPr="006A6F47">
              <w:rPr>
                <w:rFonts w:ascii="Arial" w:hAnsi="Arial" w:cs="Arial"/>
                <w:sz w:val="12"/>
                <w:lang w:val="en-US"/>
              </w:rPr>
              <w:t xml:space="preserve"> = 161.78 m²; V = 414.65 m³; A</w:t>
            </w:r>
            <w:r w:rsidRPr="006A6F47">
              <w:rPr>
                <w:rFonts w:ascii="Arial" w:hAnsi="Arial" w:cs="Arial"/>
                <w:sz w:val="12"/>
                <w:vertAlign w:val="subscript"/>
                <w:lang w:val="en-US"/>
              </w:rPr>
              <w:t>tot</w:t>
            </w:r>
            <w:r w:rsidRPr="006A6F47">
              <w:rPr>
                <w:rFonts w:ascii="Arial" w:hAnsi="Arial" w:cs="Arial"/>
                <w:sz w:val="12"/>
                <w:lang w:val="en-US"/>
              </w:rPr>
              <w:t xml:space="preserve"> = 512.68 m²; C</w:t>
            </w:r>
            <w:r w:rsidRPr="006A6F47">
              <w:rPr>
                <w:rFonts w:ascii="Arial" w:hAnsi="Arial" w:cs="Arial"/>
                <w:sz w:val="12"/>
                <w:vertAlign w:val="subscript"/>
                <w:lang w:val="en-US"/>
              </w:rPr>
              <w:t>m</w:t>
            </w:r>
            <w:r w:rsidRPr="006A6F47">
              <w:rPr>
                <w:rFonts w:ascii="Arial" w:hAnsi="Arial" w:cs="Arial"/>
                <w:sz w:val="12"/>
                <w:lang w:val="en-US"/>
              </w:rPr>
              <w:t xml:space="preserve"> = 59214.846 kJ/K; A</w:t>
            </w:r>
            <w:r w:rsidRPr="006A6F47">
              <w:rPr>
                <w:rFonts w:ascii="Arial" w:hAnsi="Arial" w:cs="Arial"/>
                <w:sz w:val="12"/>
                <w:vertAlign w:val="subscript"/>
                <w:lang w:val="en-US"/>
              </w:rPr>
              <w:t>m</w:t>
            </w:r>
            <w:r w:rsidRPr="006A6F47">
              <w:rPr>
                <w:rFonts w:ascii="Arial" w:hAnsi="Arial" w:cs="Arial"/>
                <w:sz w:val="12"/>
                <w:lang w:val="en-US"/>
              </w:rPr>
              <w:t xml:space="preserve"> = 348.05 m²)</w:t>
            </w:r>
          </w:p>
        </w:tc>
      </w:tr>
      <w:tr w:rsidR="00DB7CC6" w:rsidRPr="00DB7CC6" w:rsidTr="00F270B9">
        <w:trPr>
          <w:cantSplit/>
          <w:jc w:val="center"/>
        </w:trPr>
        <w:tc>
          <w:tcPr>
            <w:tcW w:w="0" w:type="auto"/>
            <w:vMerge w:val="restart"/>
            <w:tcBorders>
              <w:top w:val="single" w:sz="14"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tr,op</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top w:val="single" w:sz="14"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14"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-12940.4</w:t>
            </w:r>
          </w:p>
        </w:tc>
        <w:tc>
          <w:tcPr>
            <w:tcW w:w="0" w:type="auto"/>
            <w:vMerge w:val="restart"/>
            <w:tcBorders>
              <w:top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-80.0</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-1158.6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-1048.1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-1169.5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-1165.8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-1040.8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-1007.2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-914.4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-973.0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-1031.1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-1098.7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-1182.0</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-1161.2</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tr,ac</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182.7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121.8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106.5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74.8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49.4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98.1</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161.5</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-313.7</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-1.9</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-70.7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-176.5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-295.9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-307.0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-51.3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-8.8</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-0.4</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vMerge w:val="restart"/>
            <w:tcBorders>
              <w:top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ve</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0.2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tcBorders>
              <w:top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w:t>
            </w:r>
          </w:p>
        </w:tc>
        <w:tc>
          <w:tcPr>
            <w:tcW w:w="0" w:type="auto"/>
            <w:vMerge w:val="restart"/>
            <w:tcBorders>
              <w:top w:val="single" w:sz="5" w:space="0" w:color="000000"/>
              <w:left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-5069.2</w:t>
            </w:r>
          </w:p>
        </w:tc>
        <w:tc>
          <w:tcPr>
            <w:tcW w:w="0" w:type="auto"/>
            <w:vMerge w:val="restart"/>
            <w:tcBorders>
              <w:top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-31.3</w:t>
            </w:r>
          </w:p>
        </w:tc>
      </w:tr>
      <w:tr w:rsidR="00DB7CC6" w:rsidRPr="00DB7CC6" w:rsidTr="00F270B9">
        <w:trPr>
          <w:cantSplit/>
          <w:jc w:val="center"/>
        </w:trPr>
        <w:tc>
          <w:tcPr>
            <w:tcW w:w="0" w:type="auto"/>
            <w:vMerge/>
            <w:tcBorders>
              <w:bottom w:val="single" w:sz="5" w:space="0" w:color="000000"/>
              <w:right w:val="single" w:sz="14" w:space="0" w:color="000000"/>
            </w:tcBorders>
          </w:tcPr>
          <w:p w:rsidR="00DB7CC6" w:rsidRPr="00DB7CC6" w:rsidRDefault="00DB7CC6" w:rsidP="00F270B9">
            <w:pPr>
              <w:rPr>
                <w:rFonts w:ascii="Arial" w:hAnsi="Arial" w:cs="Arial"/>
              </w:rPr>
            </w:pP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-472.5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-399.7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-451.7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-434.1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-424.2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-379.9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-341.6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-385.7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-392.3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-452.8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-476.2</w:t>
            </w:r>
          </w:p>
        </w:tc>
        <w:tc>
          <w:tcPr>
            <w:tcW w:w="0" w:type="auto"/>
            <w:tcBorders>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-458.9</w:t>
            </w:r>
          </w:p>
        </w:tc>
        <w:tc>
          <w:tcPr>
            <w:tcW w:w="0" w:type="auto"/>
            <w:vMerge/>
            <w:tcBorders>
              <w:left w:val="single" w:sz="5" w:space="0" w:color="000000"/>
              <w:bottom w:val="single" w:sz="5" w:space="0" w:color="000000"/>
            </w:tcBorders>
          </w:tcPr>
          <w:p w:rsidR="00DB7CC6" w:rsidRPr="00DB7CC6" w:rsidRDefault="00DB7CC6" w:rsidP="00F270B9">
            <w:pPr>
              <w:rPr>
                <w:rFonts w:ascii="Arial" w:hAnsi="Arial" w:cs="Arial"/>
              </w:rPr>
            </w:pPr>
          </w:p>
        </w:tc>
        <w:tc>
          <w:tcPr>
            <w:tcW w:w="0" w:type="auto"/>
            <w:vMerge/>
            <w:tcBorders>
              <w:bottom w:val="single" w:sz="5" w:space="0" w:color="000000"/>
            </w:tcBorders>
          </w:tcPr>
          <w:p w:rsidR="00DB7CC6" w:rsidRPr="00DB7CC6" w:rsidRDefault="00DB7CC6" w:rsidP="00F270B9">
            <w:pPr>
              <w:rPr>
                <w:rFonts w:ascii="Arial" w:hAnsi="Arial" w:cs="Arial"/>
              </w:rPr>
            </w:pP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int,s</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1456.1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1281.3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1426.9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1339.6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1456.1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1368.7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1397.8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1456.1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1310.4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1456.1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1397.8</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1368.7</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16715.5</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103.3</w:t>
            </w: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sol</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53.7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84.3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127.7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151.4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186.3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199.5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224.6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206.5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150.5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111.1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65.9</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46.4</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1607.8</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9.9</w:t>
            </w:r>
          </w:p>
        </w:tc>
      </w:tr>
      <w:tr w:rsidR="00DB7CC6" w:rsidRPr="00DB7CC6" w:rsidTr="00F270B9">
        <w:trPr>
          <w:cantSplit/>
          <w:jc w:val="center"/>
        </w:trPr>
        <w:tc>
          <w:tcPr>
            <w:tcW w:w="0" w:type="auto"/>
            <w:tcBorders>
              <w:top w:val="single" w:sz="5" w:space="0" w:color="000000"/>
              <w:bottom w:val="single" w:sz="5" w:space="0" w:color="000000"/>
              <w:right w:val="single" w:sz="14"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6"/>
              </w:rPr>
              <w:t>Q</w:t>
            </w:r>
            <w:r w:rsidRPr="00DB7CC6">
              <w:rPr>
                <w:rFonts w:ascii="Arial" w:hAnsi="Arial" w:cs="Arial"/>
                <w:sz w:val="16"/>
                <w:vertAlign w:val="subscript"/>
              </w:rPr>
              <w:t>edif</w:t>
            </w:r>
          </w:p>
        </w:tc>
        <w:tc>
          <w:tcPr>
            <w:tcW w:w="0" w:type="auto"/>
            <w:tcBorders>
              <w:top w:val="single" w:sz="5" w:space="0" w:color="000000"/>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-61.2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-37.8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-31.2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56.0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-162.1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-8.4</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-74.3</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2.9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165.9</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1.2</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105.1</w:t>
            </w:r>
          </w:p>
        </w:tc>
        <w:tc>
          <w:tcPr>
            <w:tcW w:w="0" w:type="auto"/>
            <w:tcBorders>
              <w:top w:val="single" w:sz="5" w:space="0" w:color="000000"/>
              <w:bottom w:val="single" w:sz="5" w:space="0" w:color="000000"/>
              <w:right w:val="single" w:sz="5" w:space="0" w:color="000000"/>
            </w:tcBorders>
            <w:noWrap/>
            <w:vAlign w:val="center"/>
          </w:tcPr>
          <w:p w:rsidR="00DB7CC6" w:rsidRPr="00DB7CC6" w:rsidRDefault="00DB7CC6" w:rsidP="00F270B9">
            <w:pPr>
              <w:pStyle w:val="CUERPOTEXTOTABLA"/>
              <w:jc w:val="center"/>
              <w:rPr>
                <w:rFonts w:ascii="Arial" w:hAnsi="Arial" w:cs="Arial"/>
                <w:sz w:val="16"/>
              </w:rPr>
            </w:pPr>
            <w:r w:rsidRPr="00DB7CC6">
              <w:rPr>
                <w:rFonts w:ascii="Arial" w:hAnsi="Arial" w:cs="Arial"/>
                <w:sz w:val="12"/>
              </w:rPr>
              <w:t>44.0</w:t>
            </w:r>
          </w:p>
        </w:tc>
        <w:tc>
          <w:tcPr>
            <w:tcW w:w="0" w:type="auto"/>
            <w:tcBorders>
              <w:top w:val="single" w:sz="5" w:space="0" w:color="000000"/>
              <w:left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c>
          <w:tcPr>
            <w:tcW w:w="0" w:type="auto"/>
            <w:tcBorders>
              <w:top w:val="single" w:sz="5" w:space="0" w:color="000000"/>
              <w:bottom w:val="single" w:sz="5" w:space="0" w:color="000000"/>
            </w:tcBorders>
            <w:vAlign w:val="center"/>
          </w:tcPr>
          <w:p w:rsidR="00DB7CC6" w:rsidRPr="00DB7CC6" w:rsidRDefault="00DB7CC6" w:rsidP="00F270B9">
            <w:pPr>
              <w:pStyle w:val="CUERPOTEXTOTABLA"/>
              <w:jc w:val="right"/>
              <w:rPr>
                <w:rFonts w:ascii="Arial" w:hAnsi="Arial" w:cs="Arial"/>
                <w:sz w:val="16"/>
              </w:rPr>
            </w:pPr>
            <w:r w:rsidRPr="00DB7CC6">
              <w:rPr>
                <w:rFonts w:ascii="Arial" w:hAnsi="Arial" w:cs="Arial"/>
                <w:sz w:val="12"/>
              </w:rPr>
              <w:t xml:space="preserve"> </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84"/>
        <w:gridCol w:w="9113"/>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A</w:t>
            </w:r>
            <w:r w:rsidRPr="00DB7CC6">
              <w:rPr>
                <w:rFonts w:ascii="Arial" w:hAnsi="Arial" w:cs="Arial"/>
                <w:i/>
                <w:sz w:val="14"/>
                <w:vertAlign w:val="subscript"/>
              </w:rPr>
              <w:t>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útil de la zona térmica, 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V:</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Volumen interior neto de la zona térmica, m³.</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A</w:t>
            </w:r>
            <w:r w:rsidRPr="00DB7CC6">
              <w:rPr>
                <w:rFonts w:ascii="Arial" w:hAnsi="Arial" w:cs="Arial"/>
                <w:i/>
                <w:sz w:val="14"/>
                <w:vertAlign w:val="subscript"/>
              </w:rPr>
              <w:t>tot</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Área de todas las superficies que revisten la zona térmica, 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C</w:t>
            </w:r>
            <w:r w:rsidRPr="00DB7CC6">
              <w:rPr>
                <w:rFonts w:ascii="Arial" w:hAnsi="Arial" w:cs="Arial"/>
                <w:i/>
                <w:sz w:val="14"/>
                <w:vertAlign w:val="subscript"/>
              </w:rPr>
              <w:t>m</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Capacidad calorífica interna de la zona térmica calculada conforme a la Norma ISO 13786:2007 (método detallado), kJ/K.</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A</w:t>
            </w:r>
            <w:r w:rsidRPr="00DB7CC6">
              <w:rPr>
                <w:rFonts w:ascii="Arial" w:hAnsi="Arial" w:cs="Arial"/>
                <w:i/>
                <w:sz w:val="14"/>
                <w:vertAlign w:val="subscript"/>
              </w:rPr>
              <w:t>m</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efectiva de masa de la zona térmica, conforme a la Norma ISO 13790:2011, 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tr,op</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a través de elementos pesados en contacto con el exterior,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tr,w</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a través de elementos ligeros en contacto con el exterior,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tr,ac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debida al acoplamiento térmico entre zonas,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ve</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transmisión térmica por ventilación,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int,s</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ganancia de calor interna sensible,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sol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 la ganancia de calor solar,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edif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Transferencia de calor correspondiente al almacenamiento o cesión de calor por parte de la masa térmica de la zona,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H</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calefacción,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refrigeración, kWh/(m²·año).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HC</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Energía aportada de calefacción y refrigeración, kWh/(m²·año).</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1"/>
        <w:keepNext/>
        <w:rPr>
          <w:rFonts w:ascii="Arial" w:hAnsi="Arial" w:cs="Arial"/>
          <w:sz w:val="28"/>
        </w:rPr>
      </w:pPr>
      <w:r w:rsidRPr="00DB7CC6">
        <w:rPr>
          <w:rFonts w:ascii="Arial" w:hAnsi="Arial" w:cs="Arial"/>
          <w:sz w:val="28"/>
        </w:rPr>
        <w:t>2.- MODELO DE CÁLCULO DEL EDIFICIO.</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2.1.- Zonificación climática</w:t>
      </w:r>
    </w:p>
    <w:p w:rsidR="00DB7CC6" w:rsidRPr="00DB7CC6" w:rsidRDefault="00DB7CC6" w:rsidP="00DB7CC6">
      <w:pPr>
        <w:pStyle w:val="CUERPOTEXTO"/>
        <w:rPr>
          <w:rFonts w:ascii="Arial" w:hAnsi="Arial" w:cs="Arial"/>
        </w:rPr>
      </w:pPr>
      <w:r w:rsidRPr="00DB7CC6">
        <w:rPr>
          <w:rFonts w:ascii="Arial" w:hAnsi="Arial" w:cs="Arial"/>
        </w:rPr>
        <w:t xml:space="preserve">El edificio objeto del proyecto se sitúa en el municipio de </w:t>
      </w:r>
      <w:r w:rsidRPr="00DB7CC6">
        <w:rPr>
          <w:rFonts w:ascii="Arial" w:hAnsi="Arial" w:cs="Arial"/>
          <w:b/>
        </w:rPr>
        <w:t>Valladolid (provincia de Valladolid)</w:t>
      </w:r>
      <w:r w:rsidRPr="00DB7CC6">
        <w:rPr>
          <w:rFonts w:ascii="Arial" w:hAnsi="Arial" w:cs="Arial"/>
        </w:rPr>
        <w:t xml:space="preserve">, con una altura sobre el nivel del mar de </w:t>
      </w:r>
      <w:r w:rsidRPr="00DB7CC6">
        <w:rPr>
          <w:rFonts w:ascii="Arial" w:hAnsi="Arial" w:cs="Arial"/>
          <w:b/>
        </w:rPr>
        <w:t>691 m</w:t>
      </w:r>
      <w:r w:rsidRPr="00DB7CC6">
        <w:rPr>
          <w:rFonts w:ascii="Arial" w:hAnsi="Arial" w:cs="Arial"/>
        </w:rPr>
        <w:t xml:space="preserve">. Le corresponde, conforme al Apéndice B de CTE DB HE 1, la zona climática </w:t>
      </w:r>
      <w:r w:rsidRPr="00DB7CC6">
        <w:rPr>
          <w:rFonts w:ascii="Arial" w:hAnsi="Arial" w:cs="Arial"/>
          <w:b/>
        </w:rPr>
        <w:t>D2</w:t>
      </w:r>
      <w:r w:rsidRPr="00DB7CC6">
        <w:rPr>
          <w:rFonts w:ascii="Arial" w:hAnsi="Arial" w:cs="Arial"/>
        </w:rPr>
        <w:t xml:space="preserve">. La pertenencia a dicha zona climática define las </w:t>
      </w:r>
      <w:r w:rsidRPr="00DB7CC6">
        <w:rPr>
          <w:rFonts w:ascii="Arial" w:hAnsi="Arial" w:cs="Arial"/>
          <w:b/>
        </w:rPr>
        <w:t>solicitaciones exteriores</w:t>
      </w:r>
      <w:r w:rsidRPr="00DB7CC6">
        <w:rPr>
          <w:rFonts w:ascii="Arial" w:hAnsi="Arial" w:cs="Arial"/>
        </w:rPr>
        <w:t xml:space="preserve"> para el cálculo de demanda energética, mediante la </w:t>
      </w:r>
      <w:r w:rsidRPr="00DB7CC6">
        <w:rPr>
          <w:rFonts w:ascii="Arial" w:hAnsi="Arial" w:cs="Arial"/>
        </w:rPr>
        <w:lastRenderedPageBreak/>
        <w:t>determinación del clima de referencia asociado, publicado en formato informático (fichero MET) por la Dirección General de Arquitectura, Vivienda y Suelo, del Ministerio de Fomento.</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2.2.- Zonificación del edificio, perfil de uso y nivel de acondicionamiento.</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2.2.1.- Agrupaciones de recintos.</w:t>
      </w:r>
    </w:p>
    <w:p w:rsidR="00DB7CC6" w:rsidRPr="00DB7CC6" w:rsidRDefault="00DB7CC6" w:rsidP="00DB7CC6">
      <w:pPr>
        <w:pStyle w:val="CUERPOTEXTO"/>
        <w:rPr>
          <w:rFonts w:ascii="Arial" w:hAnsi="Arial" w:cs="Arial"/>
        </w:rPr>
      </w:pPr>
      <w:r w:rsidRPr="00DB7CC6">
        <w:rPr>
          <w:rFonts w:ascii="Arial" w:hAnsi="Arial" w:cs="Arial"/>
        </w:rPr>
        <w:t xml:space="preserve">Se muestra a continuación la caracterización de los espacios que componen cada una de las zonas de cálculo del edificio. Para cada espacio, se muestran su superficie y volumen, junto a sus </w:t>
      </w:r>
      <w:r w:rsidRPr="00DB7CC6">
        <w:rPr>
          <w:rFonts w:ascii="Arial" w:hAnsi="Arial" w:cs="Arial"/>
          <w:b/>
        </w:rPr>
        <w:t>condiciones operacionales</w:t>
      </w:r>
      <w:r w:rsidRPr="00DB7CC6">
        <w:rPr>
          <w:rFonts w:ascii="Arial" w:hAnsi="Arial" w:cs="Arial"/>
        </w:rPr>
        <w:t xml:space="preserve"> conforme a los perfiles de uso del Apéndice C de CTE DB HE 1, su </w:t>
      </w:r>
      <w:r w:rsidRPr="00DB7CC6">
        <w:rPr>
          <w:rFonts w:ascii="Arial" w:hAnsi="Arial" w:cs="Arial"/>
          <w:b/>
        </w:rPr>
        <w:t>acondicionamiento térmico</w:t>
      </w:r>
      <w:r w:rsidRPr="00DB7CC6">
        <w:rPr>
          <w:rFonts w:ascii="Arial" w:hAnsi="Arial" w:cs="Arial"/>
        </w:rPr>
        <w:t xml:space="preserve">, y sus </w:t>
      </w:r>
      <w:r w:rsidRPr="00DB7CC6">
        <w:rPr>
          <w:rFonts w:ascii="Arial" w:hAnsi="Arial" w:cs="Arial"/>
          <w:b/>
        </w:rPr>
        <w:t>solicitaciones interiores</w:t>
      </w:r>
      <w:r w:rsidRPr="00DB7CC6">
        <w:rPr>
          <w:rFonts w:ascii="Arial" w:hAnsi="Arial" w:cs="Arial"/>
        </w:rPr>
        <w:t xml:space="preserve"> debidas a aportes de energía de ocupantes, equipos e iluminación.</w:t>
      </w:r>
    </w:p>
    <w:tbl>
      <w:tblPr>
        <w:tblW w:w="5000" w:type="pct"/>
        <w:jc w:val="center"/>
        <w:tblCellMar>
          <w:top w:w="28" w:type="dxa"/>
          <w:left w:w="28" w:type="dxa"/>
          <w:bottom w:w="28" w:type="dxa"/>
          <w:right w:w="28" w:type="dxa"/>
        </w:tblCellMar>
        <w:tblLook w:val="04A0" w:firstRow="1" w:lastRow="0" w:firstColumn="1" w:lastColumn="0" w:noHBand="0" w:noVBand="1"/>
      </w:tblPr>
      <w:tblGrid>
        <w:gridCol w:w="1568"/>
        <w:gridCol w:w="851"/>
        <w:gridCol w:w="852"/>
        <w:gridCol w:w="498"/>
        <w:gridCol w:w="1140"/>
        <w:gridCol w:w="969"/>
        <w:gridCol w:w="969"/>
        <w:gridCol w:w="852"/>
        <w:gridCol w:w="866"/>
        <w:gridCol w:w="925"/>
        <w:gridCol w:w="35"/>
      </w:tblGrid>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S</w:t>
            </w:r>
          </w:p>
          <w:p w:rsidR="00DB7CC6" w:rsidRPr="00DB7CC6" w:rsidRDefault="00DB7CC6" w:rsidP="00F270B9">
            <w:pPr>
              <w:pStyle w:val="CUERPOTEXTOTABLA"/>
              <w:jc w:val="center"/>
              <w:rPr>
                <w:rFonts w:ascii="Arial" w:hAnsi="Arial" w:cs="Arial"/>
              </w:rPr>
            </w:pPr>
            <w:r w:rsidRPr="00DB7CC6">
              <w:rPr>
                <w:rFonts w:ascii="Arial" w:hAnsi="Arial" w:cs="Arial"/>
                <w:sz w:val="12"/>
              </w:rPr>
              <w:t>(m²)</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V</w:t>
            </w:r>
          </w:p>
          <w:p w:rsidR="00DB7CC6" w:rsidRPr="00DB7CC6" w:rsidRDefault="00DB7CC6" w:rsidP="00F270B9">
            <w:pPr>
              <w:pStyle w:val="CUERPOTEXTOTABLA"/>
              <w:jc w:val="center"/>
              <w:rPr>
                <w:rFonts w:ascii="Arial" w:hAnsi="Arial" w:cs="Arial"/>
              </w:rPr>
            </w:pPr>
            <w:r w:rsidRPr="00DB7CC6">
              <w:rPr>
                <w:rFonts w:ascii="Arial" w:hAnsi="Arial" w:cs="Arial"/>
                <w:sz w:val="12"/>
              </w:rPr>
              <w:t>(m³)</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b</w:t>
            </w:r>
            <w:r w:rsidRPr="00DB7CC6">
              <w:rPr>
                <w:rFonts w:ascii="Arial" w:hAnsi="Arial" w:cs="Arial"/>
                <w:b/>
                <w:sz w:val="14"/>
                <w:vertAlign w:val="subscript"/>
              </w:rPr>
              <w:t>ve</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ren</w:t>
            </w:r>
            <w:r w:rsidRPr="00DB7CC6">
              <w:rPr>
                <w:rFonts w:ascii="Arial" w:hAnsi="Arial" w:cs="Arial"/>
                <w:b/>
                <w:sz w:val="14"/>
                <w:vertAlign w:val="subscript"/>
              </w:rPr>
              <w:t>h</w:t>
            </w:r>
          </w:p>
          <w:p w:rsidR="00DB7CC6" w:rsidRPr="00DB7CC6" w:rsidRDefault="00DB7CC6" w:rsidP="00F270B9">
            <w:pPr>
              <w:pStyle w:val="CUERPOTEXTOTABLA"/>
              <w:jc w:val="center"/>
              <w:rPr>
                <w:rFonts w:ascii="Arial" w:hAnsi="Arial" w:cs="Arial"/>
              </w:rPr>
            </w:pPr>
            <w:r w:rsidRPr="00DB7CC6">
              <w:rPr>
                <w:rFonts w:ascii="Arial" w:hAnsi="Arial" w:cs="Arial"/>
                <w:sz w:val="12"/>
              </w:rPr>
              <w:t>(1/h)</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ΣQ</w:t>
            </w:r>
            <w:r w:rsidRPr="00DB7CC6">
              <w:rPr>
                <w:rFonts w:ascii="Arial" w:hAnsi="Arial" w:cs="Arial"/>
                <w:b/>
                <w:sz w:val="14"/>
                <w:vertAlign w:val="subscript"/>
              </w:rPr>
              <w:t>ocup,s</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ΣQ</w:t>
            </w:r>
            <w:r w:rsidRPr="00DB7CC6">
              <w:rPr>
                <w:rFonts w:ascii="Arial" w:hAnsi="Arial" w:cs="Arial"/>
                <w:b/>
                <w:sz w:val="14"/>
                <w:vertAlign w:val="subscript"/>
              </w:rPr>
              <w:t>equip</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ΣQ</w:t>
            </w:r>
            <w:r w:rsidRPr="00DB7CC6">
              <w:rPr>
                <w:rFonts w:ascii="Arial" w:hAnsi="Arial" w:cs="Arial"/>
                <w:b/>
                <w:sz w:val="14"/>
                <w:vertAlign w:val="subscript"/>
              </w:rPr>
              <w:t>ilum</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T</w:t>
            </w:r>
            <w:r w:rsidRPr="00DB7CC6">
              <w:rPr>
                <w:rFonts w:ascii="Arial" w:hAnsi="Arial" w:cs="Arial"/>
                <w:b/>
                <w:sz w:val="14"/>
                <w:vertAlign w:val="superscript"/>
              </w:rPr>
              <w:t>ª</w:t>
            </w:r>
            <w:r w:rsidRPr="00DB7CC6">
              <w:rPr>
                <w:rFonts w:ascii="Arial" w:hAnsi="Arial" w:cs="Arial"/>
                <w:b/>
                <w:sz w:val="14"/>
              </w:rPr>
              <w:t xml:space="preserve"> calef.</w:t>
            </w:r>
          </w:p>
          <w:p w:rsidR="00DB7CC6" w:rsidRPr="00DB7CC6" w:rsidRDefault="00DB7CC6" w:rsidP="00F270B9">
            <w:pPr>
              <w:pStyle w:val="CUERPOTEXTOTABLA"/>
              <w:jc w:val="center"/>
              <w:rPr>
                <w:rFonts w:ascii="Arial" w:hAnsi="Arial" w:cs="Arial"/>
              </w:rPr>
            </w:pPr>
            <w:r w:rsidRPr="00DB7CC6">
              <w:rPr>
                <w:rFonts w:ascii="Arial" w:hAnsi="Arial" w:cs="Arial"/>
                <w:b/>
                <w:sz w:val="14"/>
              </w:rPr>
              <w:t>media</w:t>
            </w:r>
          </w:p>
          <w:p w:rsidR="00DB7CC6" w:rsidRPr="00DB7CC6" w:rsidRDefault="00DB7CC6" w:rsidP="00F270B9">
            <w:pPr>
              <w:pStyle w:val="CUERPOTEXTOTABLA"/>
              <w:jc w:val="center"/>
              <w:rPr>
                <w:rFonts w:ascii="Arial" w:hAnsi="Arial" w:cs="Arial"/>
              </w:rPr>
            </w:pPr>
            <w:r w:rsidRPr="00DB7CC6">
              <w:rPr>
                <w:rFonts w:ascii="Arial" w:hAnsi="Arial" w:cs="Arial"/>
                <w:sz w:val="12"/>
              </w:rPr>
              <w:t>(°C)</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T</w:t>
            </w:r>
            <w:r w:rsidRPr="00DB7CC6">
              <w:rPr>
                <w:rFonts w:ascii="Arial" w:hAnsi="Arial" w:cs="Arial"/>
                <w:b/>
                <w:sz w:val="14"/>
                <w:vertAlign w:val="superscript"/>
              </w:rPr>
              <w:t>ª</w:t>
            </w:r>
            <w:r w:rsidRPr="00DB7CC6">
              <w:rPr>
                <w:rFonts w:ascii="Arial" w:hAnsi="Arial" w:cs="Arial"/>
                <w:b/>
                <w:sz w:val="14"/>
              </w:rPr>
              <w:t xml:space="preserve"> refrig.</w:t>
            </w:r>
          </w:p>
          <w:p w:rsidR="00DB7CC6" w:rsidRPr="00DB7CC6" w:rsidRDefault="00DB7CC6" w:rsidP="00F270B9">
            <w:pPr>
              <w:pStyle w:val="CUERPOTEXTOTABLA"/>
              <w:jc w:val="center"/>
              <w:rPr>
                <w:rFonts w:ascii="Arial" w:hAnsi="Arial" w:cs="Arial"/>
              </w:rPr>
            </w:pPr>
            <w:r w:rsidRPr="00DB7CC6">
              <w:rPr>
                <w:rFonts w:ascii="Arial" w:hAnsi="Arial" w:cs="Arial"/>
                <w:b/>
                <w:sz w:val="14"/>
              </w:rPr>
              <w:t>media</w:t>
            </w:r>
          </w:p>
          <w:p w:rsidR="00DB7CC6" w:rsidRPr="00DB7CC6" w:rsidRDefault="00DB7CC6" w:rsidP="00F270B9">
            <w:pPr>
              <w:pStyle w:val="CUERPOTEXTOTABLA"/>
              <w:jc w:val="center"/>
              <w:rPr>
                <w:rFonts w:ascii="Arial" w:hAnsi="Arial" w:cs="Arial"/>
              </w:rPr>
            </w:pPr>
            <w:r w:rsidRPr="00DB7CC6">
              <w:rPr>
                <w:rFonts w:ascii="Arial" w:hAnsi="Arial" w:cs="Arial"/>
                <w:sz w:val="12"/>
              </w:rPr>
              <w:t>(°C)</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11"/>
            <w:tcBorders>
              <w:top w:val="single" w:sz="5" w:space="0" w:color="000000"/>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IES</w:t>
            </w:r>
            <w:r w:rsidRPr="00DB7CC6">
              <w:rPr>
                <w:rFonts w:ascii="Arial" w:hAnsi="Arial" w:cs="Arial"/>
                <w:sz w:val="14"/>
              </w:rPr>
              <w:t xml:space="preserve"> (Zona habitable, Perfil: </w:t>
            </w:r>
            <w:r w:rsidRPr="00DB7CC6">
              <w:rPr>
                <w:rFonts w:ascii="Arial" w:hAnsi="Arial" w:cs="Arial"/>
                <w:b/>
                <w:sz w:val="14"/>
              </w:rPr>
              <w:t>Alta, 16 h</w:t>
            </w:r>
            <w:r w:rsidRPr="00DB7CC6">
              <w:rPr>
                <w:rFonts w:ascii="Arial" w:hAnsi="Arial" w:cs="Arial"/>
                <w:sz w:val="14"/>
              </w:rPr>
              <w:t>)</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1</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131.12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357.36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6021.0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4515.7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3010.5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132.66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2102.0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1576.5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1051.0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102.78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1628.7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1221.6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814.4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1156.6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578.3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5</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88.96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242.48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4085.2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3063.9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2042.6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Sala profesores</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172.46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2905.5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2179.1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1452.7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82.79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1311.9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655.9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1365.9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1024.4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683.0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5</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59.09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995.5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Circulaciones</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235.78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683.27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10827.0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8120.3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5413.5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Pasillo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38.26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303.0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Vestibulo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857.2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47.31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562.2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421.4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158.13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1879.3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1252.9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1492.4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2816.7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1408.4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1495.1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1121.3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5</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82.73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1310.9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655.5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6</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61.51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7</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87.61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1041.1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8</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180.26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1428.2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9</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162.18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1284.9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Aula10</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178.14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2116.9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2107.2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1404.8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175.75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2784.7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2088.5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1392.3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26.07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75.53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1197.0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897.7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59.09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995.5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Circulaciones</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183.01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530.37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8403.8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4201.9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lastRenderedPageBreak/>
              <w:t>Aula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148.72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1879.3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1252.9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88.58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1492.4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167.18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2816.7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1408.4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179.99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2139.1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1426.1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5</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61.51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6</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87.61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1041.1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7</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180.26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1428.2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8</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162.18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1284.9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9</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178.14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2116.9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Aula10</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30.08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87.18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1036.0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87.23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1382.2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1036.6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175.75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2784.7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2088.5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1392.3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26.07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75.53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1197.0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897.7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59.09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995.5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Circulaciones</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183.01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530.37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8403.8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4201.9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148.72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1879.3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1252.9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88.58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1492.4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167.18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2816.7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1408.4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169.28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2139.1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1426.1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5</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61.51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167.64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6</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82.40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1041.1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7</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169.53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2856.4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1428.2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8</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152.53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1284.9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 9</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167.54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2822.5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2116.9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Aula10</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80.68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1359.2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1019.4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679.6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83.35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1404.3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1053.2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Aula12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165.29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2784.7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2088.5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1392.3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26.07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66.80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1197.0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897.7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59.09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995.5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983.1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Circulaciones</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183.01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469.06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8403.8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6302.9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4201.9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3353.34</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9439.77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0.80/0.427</w:t>
            </w:r>
            <w:r w:rsidRPr="00DB7CC6">
              <w:rPr>
                <w:rFonts w:ascii="Arial" w:hAnsi="Arial" w:cs="Arial"/>
                <w:b/>
                <w:sz w:val="14"/>
                <w:vertAlign w:val="superscript"/>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153985.5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115489.1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76992.7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Instalaciones</w:t>
            </w:r>
            <w:r w:rsidRPr="00DB7CC6">
              <w:rPr>
                <w:rFonts w:ascii="Arial" w:hAnsi="Arial" w:cs="Arial"/>
                <w:sz w:val="14"/>
              </w:rPr>
              <w:t xml:space="preserve"> (Zona no habitable)</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1</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val="restart"/>
            <w:tcBorders>
              <w:top w:val="single" w:sz="14"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Oscilación libre</w:t>
            </w:r>
          </w:p>
        </w:tc>
        <w:tc>
          <w:tcPr>
            <w:tcW w:w="0" w:type="auto"/>
            <w:tcBorders>
              <w:top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lastRenderedPageBreak/>
              <w:t>Ascensor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Caldera</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23.90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2</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3</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Oficio 4</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1</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Pr>
          <w:p w:rsidR="00DB7CC6" w:rsidRPr="00DB7CC6" w:rsidRDefault="00DB7CC6" w:rsidP="00F270B9">
            <w:pPr>
              <w:rPr>
                <w:rFonts w:ascii="Arial" w:hAnsi="Arial" w:cs="Arial"/>
              </w:rPr>
            </w:pP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Ascensor 2</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5.34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gridSpan w:val="2"/>
            <w:vMerge/>
            <w:tcBorders>
              <w:bottom w:val="single" w:sz="5" w:space="0" w:color="000000"/>
            </w:tcBorders>
          </w:tcPr>
          <w:p w:rsidR="00DB7CC6" w:rsidRPr="00DB7CC6" w:rsidRDefault="00DB7CC6" w:rsidP="00F270B9">
            <w:pPr>
              <w:rPr>
                <w:rFonts w:ascii="Arial" w:hAnsi="Arial" w:cs="Arial"/>
              </w:rPr>
            </w:pP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73.77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213.78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0.80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Vivienda</w:t>
            </w:r>
            <w:r w:rsidRPr="00DB7CC6">
              <w:rPr>
                <w:rFonts w:ascii="Arial" w:hAnsi="Arial" w:cs="Arial"/>
                <w:sz w:val="14"/>
              </w:rPr>
              <w:t xml:space="preserve"> (Zona habitable, Perfil: </w:t>
            </w:r>
            <w:r w:rsidRPr="00DB7CC6">
              <w:rPr>
                <w:rFonts w:ascii="Arial" w:hAnsi="Arial" w:cs="Arial"/>
                <w:b/>
                <w:sz w:val="14"/>
              </w:rPr>
              <w:t>Baja, 12 h</w:t>
            </w:r>
            <w:r w:rsidRPr="00DB7CC6">
              <w:rPr>
                <w:rFonts w:ascii="Arial" w:hAnsi="Arial" w:cs="Arial"/>
                <w:sz w:val="14"/>
              </w:rPr>
              <w:t>)</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5</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33.33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96.58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236.5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591.3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Borders>
              <w:top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6</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164.0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7</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8</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Cocina</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164.3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Bano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7.97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23.11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72.87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211.17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0.80/0.324</w:t>
            </w:r>
            <w:r w:rsidRPr="00DB7CC6">
              <w:rPr>
                <w:rFonts w:ascii="Arial" w:hAnsi="Arial" w:cs="Arial"/>
                <w:b/>
                <w:sz w:val="14"/>
                <w:vertAlign w:val="superscript"/>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517.1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387.8</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1292.7</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25.0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Gimnasio</w:t>
            </w:r>
            <w:r w:rsidRPr="00DB7CC6">
              <w:rPr>
                <w:rFonts w:ascii="Arial" w:hAnsi="Arial" w:cs="Arial"/>
                <w:sz w:val="14"/>
              </w:rPr>
              <w:t xml:space="preserve"> (Zona habitable, Perfil: </w:t>
            </w:r>
            <w:r w:rsidRPr="00DB7CC6">
              <w:rPr>
                <w:rFonts w:ascii="Arial" w:hAnsi="Arial" w:cs="Arial"/>
                <w:b/>
                <w:sz w:val="14"/>
              </w:rPr>
              <w:t>Alta, 16 h</w:t>
            </w:r>
            <w:r w:rsidRPr="00DB7CC6">
              <w:rPr>
                <w:rFonts w:ascii="Arial" w:hAnsi="Arial" w:cs="Arial"/>
                <w:sz w:val="14"/>
              </w:rPr>
              <w:t>)</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Aseo 4</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114.1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85.6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57.1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top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Gimnasio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152.94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391.99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7023.0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5267.3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3511.5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Despacho 4</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291.9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218.9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146.0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161.78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414.65</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1.00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0.80/0.419</w:t>
            </w:r>
            <w:r w:rsidRPr="00DB7CC6">
              <w:rPr>
                <w:rFonts w:ascii="Arial" w:hAnsi="Arial" w:cs="Arial"/>
                <w:b/>
                <w:sz w:val="14"/>
                <w:vertAlign w:val="superscript"/>
              </w:rPr>
              <w:t>*</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7429.1</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5571.8</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3714.6</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0.0</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77"/>
        <w:gridCol w:w="9020"/>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S:</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útil interior del recinto, m².</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V:</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Volumen interior neto del recinto, m³.</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lastRenderedPageBreak/>
              <w:t>b</w:t>
            </w:r>
            <w:r w:rsidRPr="00DB7CC6">
              <w:rPr>
                <w:rFonts w:ascii="Arial" w:hAnsi="Arial" w:cs="Arial"/>
                <w:i/>
                <w:sz w:val="14"/>
                <w:vertAlign w:val="subscript"/>
              </w:rPr>
              <w:t>ve</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Factor de ajuste de la temperatura de suministro de ventilación. En caso de disponer de una unidad de recuperación de calor, el factor de ajuste de la temperatura de suministro de ventilación para el caudal de aire procedente de la unidad de recuperación es igual a b</w:t>
            </w:r>
            <w:r w:rsidRPr="00DB7CC6">
              <w:rPr>
                <w:rFonts w:ascii="Arial" w:hAnsi="Arial" w:cs="Arial"/>
                <w:i/>
                <w:sz w:val="14"/>
                <w:vertAlign w:val="subscript"/>
              </w:rPr>
              <w:t>ve</w:t>
            </w:r>
            <w:r w:rsidRPr="00DB7CC6">
              <w:rPr>
                <w:rFonts w:ascii="Arial" w:hAnsi="Arial" w:cs="Arial"/>
                <w:i/>
                <w:sz w:val="14"/>
              </w:rPr>
              <w:t xml:space="preserve"> = (1 - f</w:t>
            </w:r>
            <w:r w:rsidRPr="00DB7CC6">
              <w:rPr>
                <w:rFonts w:ascii="Arial" w:hAnsi="Arial" w:cs="Arial"/>
                <w:i/>
                <w:sz w:val="14"/>
                <w:vertAlign w:val="subscript"/>
              </w:rPr>
              <w:t>ve,frac</w:t>
            </w:r>
            <w:r w:rsidRPr="00DB7CC6">
              <w:rPr>
                <w:rFonts w:ascii="Arial" w:hAnsi="Arial" w:cs="Arial"/>
                <w:i/>
                <w:sz w:val="14"/>
              </w:rPr>
              <w:t>·h</w:t>
            </w:r>
            <w:r w:rsidRPr="00DB7CC6">
              <w:rPr>
                <w:rFonts w:ascii="Arial" w:hAnsi="Arial" w:cs="Arial"/>
                <w:i/>
                <w:sz w:val="14"/>
                <w:vertAlign w:val="subscript"/>
              </w:rPr>
              <w:t>hru</w:t>
            </w:r>
            <w:r w:rsidRPr="00DB7CC6">
              <w:rPr>
                <w:rFonts w:ascii="Arial" w:hAnsi="Arial" w:cs="Arial"/>
                <w:i/>
                <w:sz w:val="14"/>
              </w:rPr>
              <w:t>), donde h</w:t>
            </w:r>
            <w:r w:rsidRPr="00DB7CC6">
              <w:rPr>
                <w:rFonts w:ascii="Arial" w:hAnsi="Arial" w:cs="Arial"/>
                <w:i/>
                <w:sz w:val="14"/>
                <w:vertAlign w:val="subscript"/>
              </w:rPr>
              <w:t>hru</w:t>
            </w:r>
            <w:r w:rsidRPr="00DB7CC6">
              <w:rPr>
                <w:rFonts w:ascii="Arial" w:hAnsi="Arial" w:cs="Arial"/>
                <w:i/>
                <w:sz w:val="14"/>
              </w:rPr>
              <w:t xml:space="preserve"> es el rendimiento de la unidad de recuperación y f</w:t>
            </w:r>
            <w:r w:rsidRPr="00DB7CC6">
              <w:rPr>
                <w:rFonts w:ascii="Arial" w:hAnsi="Arial" w:cs="Arial"/>
                <w:i/>
                <w:sz w:val="14"/>
                <w:vertAlign w:val="subscript"/>
              </w:rPr>
              <w:t>ve,frac</w:t>
            </w:r>
            <w:r w:rsidRPr="00DB7CC6">
              <w:rPr>
                <w:rFonts w:ascii="Arial" w:hAnsi="Arial" w:cs="Arial"/>
                <w:i/>
                <w:sz w:val="14"/>
              </w:rPr>
              <w:t xml:space="preserve"> es la fracción del caudal de aire total que circula a través del recuperador.</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ren</w:t>
            </w:r>
            <w:r w:rsidRPr="00DB7CC6">
              <w:rPr>
                <w:rFonts w:ascii="Arial" w:hAnsi="Arial" w:cs="Arial"/>
                <w:i/>
                <w:sz w:val="14"/>
                <w:vertAlign w:val="subscript"/>
              </w:rPr>
              <w:t>h</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Número de renovaciones por hora del aire del recinto.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del número de renovaciones hora del aire de la zona habitable, incluyendo las infiltraciones calculadas.</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ocup,s</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Sumatorio de la carga interna sensible debida a la ocupación del recinto a lo largo del año, conforme al perfil anual asignado y a su superficie, kWh/año.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equip</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Sumatorio de la carga interna debida a los equipos presentes en el recinto a lo largo del año, conforme al perfil anual asignado y a su superficie, kWh/año.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ilum</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Sumatorio de la carga interna debida a la iluminación del recinto a lo largo del año, conforme al perfil anual asignado y a su superficie, kWh/año.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T</w:t>
            </w:r>
            <w:r w:rsidRPr="00DB7CC6">
              <w:rPr>
                <w:rFonts w:ascii="Arial" w:hAnsi="Arial" w:cs="Arial"/>
                <w:i/>
                <w:sz w:val="14"/>
                <w:vertAlign w:val="superscript"/>
              </w:rPr>
              <w:t>ª</w:t>
            </w:r>
            <w:r w:rsidRPr="00DB7CC6">
              <w:rPr>
                <w:rFonts w:ascii="Arial" w:hAnsi="Arial" w:cs="Arial"/>
                <w:i/>
                <w:sz w:val="14"/>
              </w:rPr>
              <w:t xml:space="preserve"> calef.</w:t>
            </w:r>
          </w:p>
          <w:p w:rsidR="00DB7CC6" w:rsidRPr="00DB7CC6" w:rsidRDefault="00DB7CC6" w:rsidP="00F270B9">
            <w:pPr>
              <w:pStyle w:val="CUERPOTEXTOTABLA"/>
              <w:rPr>
                <w:rFonts w:ascii="Arial" w:hAnsi="Arial" w:cs="Arial"/>
                <w:i/>
                <w:sz w:val="14"/>
              </w:rPr>
            </w:pPr>
            <w:r w:rsidRPr="00DB7CC6">
              <w:rPr>
                <w:rFonts w:ascii="Arial" w:hAnsi="Arial" w:cs="Arial"/>
                <w:i/>
                <w:sz w:val="14"/>
              </w:rPr>
              <w:t>media:</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en los intervalos de operación de la temperatura de consigna de calefacción, °C.</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T</w:t>
            </w:r>
            <w:r w:rsidRPr="00DB7CC6">
              <w:rPr>
                <w:rFonts w:ascii="Arial" w:hAnsi="Arial" w:cs="Arial"/>
                <w:i/>
                <w:sz w:val="14"/>
                <w:vertAlign w:val="superscript"/>
              </w:rPr>
              <w:t>ª</w:t>
            </w:r>
            <w:r w:rsidRPr="00DB7CC6">
              <w:rPr>
                <w:rFonts w:ascii="Arial" w:hAnsi="Arial" w:cs="Arial"/>
                <w:i/>
                <w:sz w:val="14"/>
              </w:rPr>
              <w:t xml:space="preserve"> refrig.</w:t>
            </w:r>
          </w:p>
          <w:p w:rsidR="00DB7CC6" w:rsidRPr="00DB7CC6" w:rsidRDefault="00DB7CC6" w:rsidP="00F270B9">
            <w:pPr>
              <w:pStyle w:val="CUERPOTEXTOTABLA"/>
              <w:rPr>
                <w:rFonts w:ascii="Arial" w:hAnsi="Arial" w:cs="Arial"/>
                <w:i/>
                <w:sz w:val="14"/>
              </w:rPr>
            </w:pPr>
            <w:r w:rsidRPr="00DB7CC6">
              <w:rPr>
                <w:rFonts w:ascii="Arial" w:hAnsi="Arial" w:cs="Arial"/>
                <w:i/>
                <w:sz w:val="14"/>
              </w:rPr>
              <w:t>media:</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en los intervalos de operación de la temperatura de consigna de refrigeración, °C.</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2.2.2.- Perfiles de uso utilizados.</w:t>
      </w:r>
    </w:p>
    <w:p w:rsidR="00DB7CC6" w:rsidRPr="00DB7CC6" w:rsidRDefault="00DB7CC6" w:rsidP="00DB7CC6">
      <w:pPr>
        <w:pStyle w:val="CUERPOTEXTO"/>
        <w:rPr>
          <w:rFonts w:ascii="Arial" w:hAnsi="Arial" w:cs="Arial"/>
        </w:rPr>
      </w:pPr>
      <w:r w:rsidRPr="00DB7CC6">
        <w:rPr>
          <w:rFonts w:ascii="Arial" w:hAnsi="Arial" w:cs="Arial"/>
        </w:rPr>
        <w:t>Los perfiles de uso utilizados en el cálculo del edificio, obtenidos del Apéndice C de CTE DB HE 1, son los siguientes:</w:t>
      </w:r>
    </w:p>
    <w:tbl>
      <w:tblPr>
        <w:tblW w:w="5000" w:type="pct"/>
        <w:jc w:val="center"/>
        <w:tblCellMar>
          <w:top w:w="28" w:type="dxa"/>
          <w:left w:w="28" w:type="dxa"/>
          <w:bottom w:w="28" w:type="dxa"/>
          <w:right w:w="28" w:type="dxa"/>
        </w:tblCellMar>
        <w:tblLook w:val="04A0" w:firstRow="1" w:lastRow="0" w:firstColumn="1" w:lastColumn="0" w:noHBand="0" w:noVBand="1"/>
      </w:tblPr>
      <w:tblGrid>
        <w:gridCol w:w="810"/>
        <w:gridCol w:w="285"/>
        <w:gridCol w:w="285"/>
        <w:gridCol w:w="286"/>
        <w:gridCol w:w="286"/>
        <w:gridCol w:w="286"/>
        <w:gridCol w:w="2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5"/>
      </w:tblGrid>
      <w:tr w:rsidR="00DB7CC6" w:rsidRPr="00DB7CC6" w:rsidTr="00F270B9">
        <w:trPr>
          <w:tblHeader/>
          <w:jc w:val="center"/>
        </w:trPr>
        <w:tc>
          <w:tcPr>
            <w:tcW w:w="0" w:type="auto"/>
            <w:vMerge w:val="restart"/>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 xml:space="preserve">  </w:t>
            </w:r>
          </w:p>
        </w:tc>
        <w:tc>
          <w:tcPr>
            <w:tcW w:w="0" w:type="auto"/>
            <w:gridSpan w:val="24"/>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Distribución horaria</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tblHeader/>
          <w:jc w:val="center"/>
        </w:trPr>
        <w:tc>
          <w:tcPr>
            <w:tcW w:w="0" w:type="auto"/>
            <w:vMerge/>
          </w:tcPr>
          <w:p w:rsidR="00DB7CC6" w:rsidRPr="00DB7CC6" w:rsidRDefault="00DB7CC6" w:rsidP="00F270B9">
            <w:pPr>
              <w:rPr>
                <w:rFonts w:ascii="Arial" w:hAnsi="Arial" w:cs="Arial"/>
              </w:rPr>
            </w:pP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3h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4h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5h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6h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8h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9h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11h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12h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13h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14h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16h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17h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18h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19h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21h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22h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23h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24h</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5"/>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rPr>
              <w:t xml:space="preserve">Perfil: </w:t>
            </w:r>
            <w:r w:rsidRPr="00DB7CC6">
              <w:rPr>
                <w:rFonts w:ascii="Arial" w:hAnsi="Arial" w:cs="Arial"/>
                <w:b/>
              </w:rPr>
              <w:t>Alta, 16 h</w:t>
            </w:r>
            <w:r w:rsidRPr="00DB7CC6">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14"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Temp. Consigna Alta (°C)</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Temp. Consigna Baja (°C)</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Ocupación sensible (W/m²)</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Iluminación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Equipos (W/m²)</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Ventilación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26"/>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lastRenderedPageBreak/>
              <w:t xml:space="preserve">   </w:t>
            </w:r>
          </w:p>
        </w:tc>
      </w:tr>
      <w:tr w:rsidR="00DB7CC6" w:rsidRPr="00DB7CC6" w:rsidTr="00F270B9">
        <w:trPr>
          <w:cantSplit/>
          <w:jc w:val="center"/>
        </w:trPr>
        <w:tc>
          <w:tcPr>
            <w:tcW w:w="0" w:type="auto"/>
            <w:gridSpan w:val="25"/>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rPr>
              <w:t xml:space="preserve">Perfil: </w:t>
            </w:r>
            <w:r w:rsidRPr="00DB7CC6">
              <w:rPr>
                <w:rFonts w:ascii="Arial" w:hAnsi="Arial" w:cs="Arial"/>
                <w:b/>
              </w:rPr>
              <w:t>Baja, 12 h</w:t>
            </w:r>
            <w:r w:rsidRPr="00DB7CC6">
              <w:rPr>
                <w:rFonts w:ascii="Arial" w:hAnsi="Arial" w:cs="Arial"/>
              </w:rPr>
              <w:t xml:space="preserve"> (uso no residencial)</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14"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Temp. Consigna Alta (°C)</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Temp. Consigna Baja (°C)</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Ocupación sensible (W/m²)</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Iluminación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Equipos (W/m²)</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gridSpan w:val="26"/>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Ventilación (%)</w:t>
            </w:r>
          </w:p>
        </w:tc>
      </w:tr>
      <w:tr w:rsidR="00DB7CC6" w:rsidRPr="00DB7CC6" w:rsidTr="00F270B9">
        <w:trPr>
          <w:cantSplit/>
          <w:jc w:val="center"/>
        </w:trPr>
        <w:tc>
          <w:tcPr>
            <w:tcW w:w="0" w:type="auto"/>
            <w:tcBorders>
              <w:top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Laboral</w:t>
            </w:r>
          </w:p>
        </w:tc>
        <w:tc>
          <w:tcPr>
            <w:tcW w:w="0" w:type="auto"/>
            <w:tcBorders>
              <w:top w:val="single" w:sz="5" w:space="0" w:color="000000"/>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Sábado</w:t>
            </w:r>
          </w:p>
        </w:tc>
        <w:tc>
          <w:tcPr>
            <w:tcW w:w="0" w:type="auto"/>
            <w:tcBorders>
              <w:left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Festivo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2"/>
              </w:rPr>
              <w:t>0</w:t>
            </w:r>
          </w:p>
        </w:tc>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2.3.- Descripción geométrica y constructiva del modelo de cálculo.</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2.3.1.- Composición constructiva. Elementos constructivos pesados.</w:t>
      </w:r>
    </w:p>
    <w:p w:rsidR="00DB7CC6" w:rsidRPr="00DB7CC6" w:rsidRDefault="00DB7CC6" w:rsidP="00DB7CC6">
      <w:pPr>
        <w:pStyle w:val="CUERPOTEXTO"/>
        <w:rPr>
          <w:rFonts w:ascii="Arial" w:hAnsi="Arial" w:cs="Arial"/>
        </w:rPr>
      </w:pPr>
      <w:r w:rsidRPr="00DB7CC6">
        <w:rPr>
          <w:rFonts w:ascii="Arial" w:hAnsi="Arial" w:cs="Arial"/>
        </w:rPr>
        <w:t xml:space="preserve">La transmisión de calor al exterior a través de los elementos constructivos pesados que forman la envolvente térmica de las zonas habitables del edificio (-27.2 kWh/(m²·año)) supone el </w:t>
      </w:r>
      <w:r w:rsidRPr="00DB7CC6">
        <w:rPr>
          <w:rFonts w:ascii="Arial" w:hAnsi="Arial" w:cs="Arial"/>
          <w:b/>
        </w:rPr>
        <w:t>50.1</w:t>
      </w:r>
      <w:r w:rsidRPr="00DB7CC6">
        <w:rPr>
          <w:rFonts w:ascii="Arial" w:hAnsi="Arial" w:cs="Arial"/>
        </w:rPr>
        <w:t>% de la transmisión térmica total a través de dicha envolvente (-54.3 kWh/(m²·año)).</w:t>
      </w:r>
    </w:p>
    <w:tbl>
      <w:tblPr>
        <w:tblW w:w="5000" w:type="pct"/>
        <w:jc w:val="center"/>
        <w:tblCellMar>
          <w:top w:w="28" w:type="dxa"/>
          <w:left w:w="28" w:type="dxa"/>
          <w:bottom w:w="28" w:type="dxa"/>
          <w:right w:w="28" w:type="dxa"/>
        </w:tblCellMar>
        <w:tblLook w:val="04A0" w:firstRow="1" w:lastRow="0" w:firstColumn="1" w:lastColumn="0" w:noHBand="0" w:noVBand="1"/>
      </w:tblPr>
      <w:tblGrid>
        <w:gridCol w:w="4666"/>
        <w:gridCol w:w="378"/>
        <w:gridCol w:w="605"/>
        <w:gridCol w:w="521"/>
        <w:gridCol w:w="469"/>
        <w:gridCol w:w="654"/>
        <w:gridCol w:w="270"/>
        <w:gridCol w:w="198"/>
        <w:gridCol w:w="889"/>
        <w:gridCol w:w="354"/>
        <w:gridCol w:w="521"/>
      </w:tblGrid>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Tipo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S</w:t>
            </w:r>
          </w:p>
          <w:p w:rsidR="00DB7CC6" w:rsidRPr="00DB7CC6" w:rsidRDefault="00DB7CC6" w:rsidP="00F270B9">
            <w:pPr>
              <w:pStyle w:val="CUERPOTEXTOTABLA"/>
              <w:jc w:val="center"/>
              <w:rPr>
                <w:rFonts w:ascii="Arial" w:hAnsi="Arial" w:cs="Arial"/>
              </w:rPr>
            </w:pPr>
            <w:r w:rsidRPr="00DB7CC6">
              <w:rPr>
                <w:rFonts w:ascii="Arial" w:hAnsi="Arial" w:cs="Arial"/>
                <w:sz w:val="12"/>
              </w:rPr>
              <w:t>(m²)</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c</w:t>
            </w:r>
          </w:p>
          <w:p w:rsidR="00DB7CC6" w:rsidRPr="00DB7CC6" w:rsidRDefault="00DB7CC6" w:rsidP="00F270B9">
            <w:pPr>
              <w:pStyle w:val="CUERPOTEXTOTABLA"/>
              <w:jc w:val="center"/>
              <w:rPr>
                <w:rFonts w:ascii="Arial" w:hAnsi="Arial" w:cs="Arial"/>
              </w:rPr>
            </w:pPr>
            <w:r w:rsidRPr="00DB7CC6">
              <w:rPr>
                <w:rFonts w:ascii="Arial" w:hAnsi="Arial" w:cs="Arial"/>
                <w:sz w:val="12"/>
              </w:rPr>
              <w:t>(kJ/</w:t>
            </w:r>
          </w:p>
          <w:p w:rsidR="00DB7CC6" w:rsidRPr="00DB7CC6" w:rsidRDefault="00DB7CC6" w:rsidP="00F270B9">
            <w:pPr>
              <w:pStyle w:val="CUERPOTEXTOTABLA"/>
              <w:jc w:val="center"/>
              <w:rPr>
                <w:rFonts w:ascii="Arial" w:hAnsi="Arial" w:cs="Arial"/>
              </w:rPr>
            </w:pPr>
            <w:r w:rsidRPr="00DB7CC6">
              <w:rPr>
                <w:rFonts w:ascii="Arial" w:hAnsi="Arial" w:cs="Arial"/>
                <w:sz w:val="12"/>
              </w:rPr>
              <w:t>(m²·K))</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U</w:t>
            </w:r>
          </w:p>
          <w:p w:rsidR="00DB7CC6" w:rsidRPr="00DB7CC6" w:rsidRDefault="00DB7CC6" w:rsidP="00F270B9">
            <w:pPr>
              <w:pStyle w:val="CUERPOTEXTOTABLA"/>
              <w:jc w:val="center"/>
              <w:rPr>
                <w:rFonts w:ascii="Arial" w:hAnsi="Arial" w:cs="Arial"/>
              </w:rPr>
            </w:pPr>
            <w:r w:rsidRPr="00DB7CC6">
              <w:rPr>
                <w:rFonts w:ascii="Arial" w:hAnsi="Arial" w:cs="Arial"/>
                <w:sz w:val="12"/>
              </w:rPr>
              <w:t>(W/</w:t>
            </w:r>
          </w:p>
          <w:p w:rsidR="00DB7CC6" w:rsidRPr="00DB7CC6" w:rsidRDefault="00DB7CC6" w:rsidP="00F270B9">
            <w:pPr>
              <w:pStyle w:val="CUERPOTEXTOTABLA"/>
              <w:jc w:val="center"/>
              <w:rPr>
                <w:rFonts w:ascii="Arial" w:hAnsi="Arial" w:cs="Arial"/>
              </w:rPr>
            </w:pPr>
            <w:r w:rsidRPr="00DB7CC6">
              <w:rPr>
                <w:rFonts w:ascii="Arial" w:hAnsi="Arial" w:cs="Arial"/>
                <w:sz w:val="12"/>
              </w:rPr>
              <w:t>(m²·K))</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åQ</w:t>
            </w:r>
            <w:r w:rsidRPr="00DB7CC6">
              <w:rPr>
                <w:rFonts w:ascii="Arial" w:hAnsi="Arial" w:cs="Arial"/>
                <w:b/>
                <w:sz w:val="14"/>
                <w:vertAlign w:val="subscript"/>
              </w:rPr>
              <w:t>tr</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a</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I.</w:t>
            </w:r>
          </w:p>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O.</w:t>
            </w:r>
          </w:p>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F</w:t>
            </w:r>
            <w:r w:rsidRPr="00DB7CC6">
              <w:rPr>
                <w:rFonts w:ascii="Arial" w:hAnsi="Arial" w:cs="Arial"/>
                <w:b/>
                <w:sz w:val="14"/>
                <w:vertAlign w:val="subscript"/>
              </w:rPr>
              <w:t>sh,o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åQ</w:t>
            </w:r>
            <w:r w:rsidRPr="00DB7CC6">
              <w:rPr>
                <w:rFonts w:ascii="Arial" w:hAnsi="Arial" w:cs="Arial"/>
                <w:b/>
                <w:sz w:val="14"/>
                <w:vertAlign w:val="subscript"/>
              </w:rPr>
              <w:t>sol</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r>
      <w:tr w:rsidR="00DB7CC6" w:rsidRPr="00DB7CC6" w:rsidTr="00F270B9">
        <w:trPr>
          <w:cantSplit/>
          <w:jc w:val="center"/>
        </w:trPr>
        <w:tc>
          <w:tcPr>
            <w:tcW w:w="0" w:type="auto"/>
            <w:gridSpan w:val="11"/>
            <w:tcBorders>
              <w:top w:val="single" w:sz="5" w:space="0" w:color="000000"/>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IES</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E2F2294" wp14:editId="414E2F2E">
                  <wp:extent cx="144000" cy="144000"/>
                  <wp:effectExtent l="0" t="0" r="0" b="0"/>
                  <wp:docPr id="78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70.37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-1947.6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246.4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F74C004" wp14:editId="6CF73E28">
                  <wp:extent cx="144000" cy="144000"/>
                  <wp:effectExtent l="0" t="0" r="0" b="0"/>
                  <wp:docPr id="786"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3756.96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418632A" wp14:editId="16A12BFC">
                  <wp:extent cx="144000" cy="144000"/>
                  <wp:effectExtent l="0" t="0" r="0" b="0"/>
                  <wp:docPr id="78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356.90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-7256.8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sanitario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0212156" wp14:editId="5208C253">
                  <wp:extent cx="144000" cy="144000"/>
                  <wp:effectExtent l="0" t="0" r="0" b="0"/>
                  <wp:docPr id="788"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788.71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-31449.7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513BB13" wp14:editId="50FCA856">
                  <wp:extent cx="144000" cy="144000"/>
                  <wp:effectExtent l="0" t="0" r="0" b="0"/>
                  <wp:docPr id="789"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552.94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13.19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lastRenderedPageBreak/>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7D2BC51" wp14:editId="3A8F376F">
                  <wp:extent cx="144000" cy="144000"/>
                  <wp:effectExtent l="0" t="0" r="0" b="0"/>
                  <wp:docPr id="790"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1922.24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34E6628" wp14:editId="11B1D54A">
                  <wp:extent cx="144000" cy="144000"/>
                  <wp:effectExtent l="0" t="0" r="0" b="0"/>
                  <wp:docPr id="79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-442.0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E5039AB" wp14:editId="16C14165">
                  <wp:extent cx="144000" cy="144000"/>
                  <wp:effectExtent l="0" t="0" r="0" b="0"/>
                  <wp:docPr id="79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EF6854E" wp14:editId="2264AB00">
                  <wp:extent cx="144000" cy="144000"/>
                  <wp:effectExtent l="0" t="0" r="0" b="0"/>
                  <wp:docPr id="79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B00D22E" wp14:editId="398BE483">
                  <wp:extent cx="144000" cy="144000"/>
                  <wp:effectExtent l="0" t="0" r="0" b="0"/>
                  <wp:docPr id="79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420.9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6CA391A" wp14:editId="56FD672C">
                  <wp:extent cx="144000" cy="144000"/>
                  <wp:effectExtent l="0" t="0" r="0" b="0"/>
                  <wp:docPr id="79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43.1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Muro de hormigón armado 30 cm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26BDCD3" wp14:editId="0F035C54">
                  <wp:extent cx="144000" cy="144000"/>
                  <wp:effectExtent l="0" t="0" r="0" b="0"/>
                  <wp:docPr id="796"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-983.1</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EF9B58C" wp14:editId="1CB663B9">
                  <wp:extent cx="144000" cy="144000"/>
                  <wp:effectExtent l="0" t="0" r="0" b="0"/>
                  <wp:docPr id="79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-85.8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'Gimnasio'</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C1C7BF6" wp14:editId="0BCC5859">
                  <wp:extent cx="144000" cy="144000"/>
                  <wp:effectExtent l="0" t="0" r="0" b="0"/>
                  <wp:docPr id="79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96608DA" wp14:editId="1A6E67B8">
                  <wp:extent cx="144000" cy="144000"/>
                  <wp:effectExtent l="0" t="0" r="0" b="0"/>
                  <wp:docPr id="79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90.4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88DAD20" wp14:editId="0E376FB5">
                  <wp:extent cx="144000" cy="144000"/>
                  <wp:effectExtent l="0" t="0" r="0" b="0"/>
                  <wp:docPr id="800"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-968.7</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'Vivienda'</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FC52660" wp14:editId="495E36D9">
                  <wp:extent cx="144000" cy="144000"/>
                  <wp:effectExtent l="0" t="0" r="0" b="0"/>
                  <wp:docPr id="801"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-19.2</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'Gimnasio'</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E6AF3FB" wp14:editId="281EB329">
                  <wp:extent cx="144000" cy="144000"/>
                  <wp:effectExtent l="0" t="0" r="0" b="0"/>
                  <wp:docPr id="80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CCBF09B" wp14:editId="76DA3370">
                  <wp:extent cx="144000" cy="144000"/>
                  <wp:effectExtent l="0" t="0" r="0" b="0"/>
                  <wp:docPr id="80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259.29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-6568.4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831.1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BF43451" wp14:editId="5287DF2A">
                  <wp:extent cx="144000" cy="144000"/>
                  <wp:effectExtent l="0" t="0" r="0" b="0"/>
                  <wp:docPr id="80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216.9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18942FF" wp14:editId="49DC0A53">
                  <wp:extent cx="144000" cy="144000"/>
                  <wp:effectExtent l="0" t="0" r="0" b="0"/>
                  <wp:docPr id="805"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-1791.6</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'Vivienda'</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984FC41" wp14:editId="1DCE04E2">
                  <wp:extent cx="144000" cy="144000"/>
                  <wp:effectExtent l="0" t="0" r="0" b="0"/>
                  <wp:docPr id="806"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1922.24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39E1F95" wp14:editId="642E438F">
                  <wp:extent cx="144000" cy="144000"/>
                  <wp:effectExtent l="0" t="0" r="0" b="0"/>
                  <wp:docPr id="807"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22.43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-540.8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DE2BA23" wp14:editId="5E0BADD9">
                  <wp:extent cx="144000" cy="144000"/>
                  <wp:effectExtent l="0" t="0" r="0" b="0"/>
                  <wp:docPr id="808"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552.94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189.15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1195592" wp14:editId="43F47F8E">
                  <wp:extent cx="144000" cy="144000"/>
                  <wp:effectExtent l="0" t="0" r="0" b="0"/>
                  <wp:docPr id="80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5CE494D" wp14:editId="25DEBE54">
                  <wp:extent cx="144000" cy="144000"/>
                  <wp:effectExtent l="0" t="0" r="0" b="0"/>
                  <wp:docPr id="81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-1229.6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D386E8F" wp14:editId="28F6602F">
                  <wp:extent cx="144000" cy="144000"/>
                  <wp:effectExtent l="0" t="0" r="0" b="0"/>
                  <wp:docPr id="81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237.15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-6007.6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1247.3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ED4A4D9" wp14:editId="0EC4CE09">
                  <wp:extent cx="144000" cy="144000"/>
                  <wp:effectExtent l="0" t="0" r="0" b="0"/>
                  <wp:docPr id="81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F20E166" wp14:editId="1B73CD64">
                  <wp:extent cx="144000" cy="144000"/>
                  <wp:effectExtent l="0" t="0" r="0" b="0"/>
                  <wp:docPr id="81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67.68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-1714.5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118.8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49B25CF" wp14:editId="0F063DAF">
                  <wp:extent cx="144000" cy="144000"/>
                  <wp:effectExtent l="0" t="0" r="0" b="0"/>
                  <wp:docPr id="81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14.41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-392.2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D7920FC" wp14:editId="2AF36F84">
                  <wp:extent cx="144000" cy="144000"/>
                  <wp:effectExtent l="0" t="0" r="0" b="0"/>
                  <wp:docPr id="81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809DA1E" wp14:editId="0D018F76">
                  <wp:extent cx="144000" cy="144000"/>
                  <wp:effectExtent l="0" t="0" r="0" b="0"/>
                  <wp:docPr id="81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-160.7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FE95E30" wp14:editId="06CF1362">
                  <wp:extent cx="144000" cy="144000"/>
                  <wp:effectExtent l="0" t="0" r="0" b="0"/>
                  <wp:docPr id="81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-160.7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1275611" wp14:editId="6D1D9E3E">
                  <wp:extent cx="144000" cy="144000"/>
                  <wp:effectExtent l="0" t="0" r="0" b="0"/>
                  <wp:docPr id="81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9.08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44CA916" wp14:editId="2BFF6E83">
                  <wp:extent cx="144000" cy="144000"/>
                  <wp:effectExtent l="0" t="0" r="0" b="0"/>
                  <wp:docPr id="81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14.37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13F4FF1" wp14:editId="74EA7470">
                  <wp:extent cx="144000" cy="144000"/>
                  <wp:effectExtent l="0" t="0" r="0" b="0"/>
                  <wp:docPr id="82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79.0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181ED1D" wp14:editId="507263A6">
                  <wp:extent cx="144000" cy="144000"/>
                  <wp:effectExtent l="0" t="0" r="0" b="0"/>
                  <wp:docPr id="82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79.1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F65C9A5" wp14:editId="0EF59FD4">
                  <wp:extent cx="144000" cy="144000"/>
                  <wp:effectExtent l="0" t="0" r="0" b="0"/>
                  <wp:docPr id="82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-474.6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109.0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001362D" wp14:editId="49880BA1">
                  <wp:extent cx="144000" cy="144000"/>
                  <wp:effectExtent l="0" t="0" r="0" b="0"/>
                  <wp:docPr id="82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-1075.1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303.4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332EA92" wp14:editId="535DA487">
                  <wp:extent cx="144000" cy="144000"/>
                  <wp:effectExtent l="0" t="0" r="0" b="0"/>
                  <wp:docPr id="824"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411.60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-8109.9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2323.5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A7D9F71" wp14:editId="505A9F12">
                  <wp:extent cx="144000" cy="144000"/>
                  <wp:effectExtent l="0" t="0" r="0" b="0"/>
                  <wp:docPr id="82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-474.6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F955A65" wp14:editId="5FB99AE6">
                  <wp:extent cx="144000" cy="144000"/>
                  <wp:effectExtent l="0" t="0" r="0" b="0"/>
                  <wp:docPr id="826"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-1225.5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E784AF5" wp14:editId="17E09E4E">
                  <wp:extent cx="144000" cy="144000"/>
                  <wp:effectExtent l="0" t="0" r="0" b="0"/>
                  <wp:docPr id="827"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-1102.6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F25CF35" wp14:editId="088AF8ED">
                  <wp:extent cx="144000" cy="144000"/>
                  <wp:effectExtent l="0" t="0" r="0" b="0"/>
                  <wp:docPr id="828"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-1211.1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346.4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lastRenderedPageBreak/>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67C5950" wp14:editId="7B7B3B42">
                  <wp:extent cx="144000" cy="144000"/>
                  <wp:effectExtent l="0" t="0" r="0" b="0"/>
                  <wp:docPr id="82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6.38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19D5414" wp14:editId="4BAF5BE8">
                  <wp:extent cx="144000" cy="144000"/>
                  <wp:effectExtent l="0" t="0" r="0" b="0"/>
                  <wp:docPr id="830"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214"/>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31.11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-104.7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165A88D" wp14:editId="53FFF7D2">
                  <wp:extent cx="144000" cy="144000"/>
                  <wp:effectExtent l="0" t="0" r="0" b="0"/>
                  <wp:docPr id="831"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22.71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123.9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DD321E3" wp14:editId="47C7B8D6">
                  <wp:extent cx="144000" cy="144000"/>
                  <wp:effectExtent l="0" t="0" r="0" b="0"/>
                  <wp:docPr id="83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-123.5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40ACC7F" wp14:editId="3D540D69">
                  <wp:extent cx="144000" cy="144000"/>
                  <wp:effectExtent l="0" t="0" r="0" b="0"/>
                  <wp:docPr id="833"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-395.4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80.3</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C9356D9" wp14:editId="1B77BDA4">
                  <wp:extent cx="144000" cy="144000"/>
                  <wp:effectExtent l="0" t="0" r="0" b="0"/>
                  <wp:docPr id="834"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179.66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-3922.6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1115.5</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-76600.4</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-11646.1*</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9057.5</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Instalaciones</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BB30B40" wp14:editId="7EC38BCF">
                  <wp:extent cx="144000" cy="144000"/>
                  <wp:effectExtent l="0" t="0" r="0" b="0"/>
                  <wp:docPr id="835"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356.90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7256.8</w:t>
            </w:r>
          </w:p>
        </w:tc>
        <w:tc>
          <w:tcPr>
            <w:tcW w:w="0" w:type="auto"/>
            <w:gridSpan w:val="5"/>
            <w:tcBorders>
              <w:top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sanitario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ED7842E" wp14:editId="1CF6957B">
                  <wp:extent cx="144000" cy="144000"/>
                  <wp:effectExtent l="0" t="0" r="0" b="0"/>
                  <wp:docPr id="836"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-1266.7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AD14F13" wp14:editId="0AD35902">
                  <wp:extent cx="144000" cy="144000"/>
                  <wp:effectExtent l="0" t="0" r="0" b="0"/>
                  <wp:docPr id="837"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37.05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Muro de hormigón armado 30 cm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90A51AE" wp14:editId="4BEC63A4">
                  <wp:extent cx="144000" cy="144000"/>
                  <wp:effectExtent l="0" t="0" r="0" b="0"/>
                  <wp:docPr id="838"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983.1</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Muro de hormigón armado 30 cm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6B765D7" wp14:editId="04CACC17">
                  <wp:extent cx="144000" cy="144000"/>
                  <wp:effectExtent l="0" t="0" r="0" b="0"/>
                  <wp:docPr id="839"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204.4</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'Gimnasio'</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3043FCE" wp14:editId="0510BD8C">
                  <wp:extent cx="144000" cy="144000"/>
                  <wp:effectExtent l="0" t="0" r="0" b="0"/>
                  <wp:docPr id="84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E445323" wp14:editId="4E365728">
                  <wp:extent cx="144000" cy="144000"/>
                  <wp:effectExtent l="0" t="0" r="0" b="0"/>
                  <wp:docPr id="841"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4.32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-103.3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5BA73AC" wp14:editId="2CF454AB">
                  <wp:extent cx="144000" cy="144000"/>
                  <wp:effectExtent l="0" t="0" r="0" b="0"/>
                  <wp:docPr id="84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-153.8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460ED07" wp14:editId="0571F545">
                  <wp:extent cx="144000" cy="144000"/>
                  <wp:effectExtent l="0" t="0" r="0" b="0"/>
                  <wp:docPr id="843"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-275.8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'Vivienda'</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FDB15BB" wp14:editId="12DD9395">
                  <wp:extent cx="144000" cy="144000"/>
                  <wp:effectExtent l="0" t="0" r="0" b="0"/>
                  <wp:docPr id="844"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22.43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540.8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9737D4A" wp14:editId="3E9A68A2">
                  <wp:extent cx="144000" cy="144000"/>
                  <wp:effectExtent l="0" t="0" r="0" b="0"/>
                  <wp:docPr id="845" name="0 Imagen" descr="image28.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ico"/>
                          <pic:cNvPicPr/>
                        </pic:nvPicPr>
                        <pic:blipFill>
                          <a:blip r:embed="rId211"/>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37.05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4ACE625" wp14:editId="3805E45F">
                  <wp:extent cx="144000" cy="144000"/>
                  <wp:effectExtent l="0" t="0" r="0" b="0"/>
                  <wp:docPr id="84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47.8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516DC90" wp14:editId="69186829">
                  <wp:extent cx="144000" cy="144000"/>
                  <wp:effectExtent l="0" t="0" r="0" b="0"/>
                  <wp:docPr id="847"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-172.8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860E3A7" wp14:editId="680A7A0C">
                  <wp:extent cx="144000" cy="144000"/>
                  <wp:effectExtent l="0" t="0" r="0" b="0"/>
                  <wp:docPr id="848"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4F90C47" wp14:editId="1158EB8B">
                  <wp:extent cx="144000" cy="144000"/>
                  <wp:effectExtent l="0" t="0" r="0" b="0"/>
                  <wp:docPr id="849"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-297.6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B50EEC4" wp14:editId="0AE4A2AF">
                  <wp:extent cx="144000" cy="144000"/>
                  <wp:effectExtent l="0" t="0" r="0" b="0"/>
                  <wp:docPr id="850"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041C003" wp14:editId="756FDB8C">
                  <wp:extent cx="144000" cy="144000"/>
                  <wp:effectExtent l="0" t="0" r="0" b="0"/>
                  <wp:docPr id="851"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-1761.8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549.2</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F468D5C" wp14:editId="30A9E242">
                  <wp:extent cx="144000" cy="144000"/>
                  <wp:effectExtent l="0" t="0" r="0" b="0"/>
                  <wp:docPr id="852"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059BDAB" wp14:editId="0DCE0BBC">
                  <wp:extent cx="144000" cy="144000"/>
                  <wp:effectExtent l="0" t="0" r="0" b="0"/>
                  <wp:docPr id="853" name="0 Imagen" descr="image31.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ico"/>
                          <pic:cNvPicPr/>
                        </pic:nvPicPr>
                        <pic:blipFill>
                          <a:blip r:embed="rId214"/>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3.30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162.72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-570.5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de una hoja con aislamiento por el exterior, sistema 'ETICS'</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4A4F122" wp14:editId="36C37249">
                  <wp:extent cx="144000" cy="144000"/>
                  <wp:effectExtent l="0" t="0" r="0" b="0"/>
                  <wp:docPr id="85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307.59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-86.4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8.9</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-5060.2</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+8709.2*</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694.6</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Vivienda</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3042AC6" wp14:editId="51E98FA6">
                  <wp:extent cx="144000" cy="144000"/>
                  <wp:effectExtent l="0" t="0" r="0" b="0"/>
                  <wp:docPr id="85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22.54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-486.7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78.9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838A31C" wp14:editId="7FD61E71">
                  <wp:extent cx="144000" cy="144000"/>
                  <wp:effectExtent l="0" t="0" r="0" b="0"/>
                  <wp:docPr id="85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45ADADF" wp14:editId="3C8B86BC">
                  <wp:extent cx="144000" cy="144000"/>
                  <wp:effectExtent l="0" t="0" r="0" b="0"/>
                  <wp:docPr id="85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968.7</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FBCBF73" wp14:editId="170980DC">
                  <wp:extent cx="144000" cy="144000"/>
                  <wp:effectExtent l="0" t="0" r="0" b="0"/>
                  <wp:docPr id="858"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2A148D8" wp14:editId="607466E6">
                  <wp:extent cx="144000" cy="144000"/>
                  <wp:effectExtent l="0" t="0" r="0" b="0"/>
                  <wp:docPr id="859"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16.34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275.8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lastRenderedPageBreak/>
              <w:t>Forjado sanitario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C9C7CFD" wp14:editId="4A73E447">
                  <wp:extent cx="144000" cy="144000"/>
                  <wp:effectExtent l="0" t="0" r="0" b="0"/>
                  <wp:docPr id="860"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-2267.4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B09670F" wp14:editId="12C3A08A">
                  <wp:extent cx="144000" cy="144000"/>
                  <wp:effectExtent l="0" t="0" r="0" b="0"/>
                  <wp:docPr id="861" name="0 Imagen" descr="image29.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ico"/>
                          <pic:cNvPicPr/>
                        </pic:nvPicPr>
                        <pic:blipFill>
                          <a:blip r:embed="rId212"/>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178.89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1791.6</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5F28BCC" wp14:editId="74E9FDC1">
                  <wp:extent cx="144000" cy="144000"/>
                  <wp:effectExtent l="0" t="0" r="0" b="0"/>
                  <wp:docPr id="862"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-2400.2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741.3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FB8BDA3" wp14:editId="7D4FFF09">
                  <wp:extent cx="144000" cy="144000"/>
                  <wp:effectExtent l="0" t="0" r="0" b="0"/>
                  <wp:docPr id="86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-1261.8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373.0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0F800E6" wp14:editId="45471826">
                  <wp:extent cx="144000" cy="144000"/>
                  <wp:effectExtent l="0" t="0" r="0" b="0"/>
                  <wp:docPr id="86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9.63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61.8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376442B" wp14:editId="7B220D2B">
                  <wp:extent cx="144000" cy="144000"/>
                  <wp:effectExtent l="0" t="0" r="0" b="0"/>
                  <wp:docPr id="865"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169.75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-1145.7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364.4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4602BDF" wp14:editId="587FF096">
                  <wp:extent cx="144000" cy="144000"/>
                  <wp:effectExtent l="0" t="0" r="0" b="0"/>
                  <wp:docPr id="86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-157.4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F3D9DE2" wp14:editId="39DEB674">
                  <wp:extent cx="144000" cy="144000"/>
                  <wp:effectExtent l="0" t="0" r="0" b="0"/>
                  <wp:docPr id="86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231.4</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'Gimnasio'</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00A4154" wp14:editId="14790E68">
                  <wp:extent cx="144000" cy="144000"/>
                  <wp:effectExtent l="0" t="0" r="0" b="0"/>
                  <wp:docPr id="868"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169.75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28.7</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-8117.2</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+3267.6*</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1705.7</w:t>
            </w:r>
          </w:p>
        </w:tc>
      </w:tr>
      <w:tr w:rsidR="00DB7CC6" w:rsidRPr="00DB7CC6" w:rsidTr="00F270B9">
        <w:trPr>
          <w:cantSplit/>
          <w:jc w:val="center"/>
        </w:trPr>
        <w:tc>
          <w:tcPr>
            <w:tcW w:w="0" w:type="auto"/>
            <w:gridSpan w:val="11"/>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1"/>
            <w:tcBorders>
              <w:bottom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sz w:val="14"/>
              </w:rPr>
              <w:t>Gimnasio</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Muro de hormigón armado 30 cm</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32A6BED" wp14:editId="0D7B02CC">
                  <wp:extent cx="144000" cy="144000"/>
                  <wp:effectExtent l="0" t="0" r="0" b="0"/>
                  <wp:docPr id="869"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9.78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299.75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-204.4</w:t>
            </w:r>
          </w:p>
        </w:tc>
        <w:tc>
          <w:tcPr>
            <w:tcW w:w="0" w:type="auto"/>
            <w:gridSpan w:val="5"/>
            <w:tcBorders>
              <w:top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326F938" wp14:editId="4933B129">
                  <wp:extent cx="144000" cy="144000"/>
                  <wp:effectExtent l="0" t="0" r="0" b="0"/>
                  <wp:docPr id="870"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85.8</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F20473C" wp14:editId="7459C4BA">
                  <wp:extent cx="144000" cy="144000"/>
                  <wp:effectExtent l="0" t="0" r="0" b="0"/>
                  <wp:docPr id="871" name="0 Imagen" descr="image2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ico"/>
                          <pic:cNvPicPr/>
                        </pic:nvPicPr>
                        <pic:blipFill>
                          <a:blip r:embed="rId208"/>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Forjado sanitario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2DCFE0B" wp14:editId="630ACA2E">
                  <wp:extent cx="144000" cy="144000"/>
                  <wp:effectExtent l="0" t="0" r="0" b="0"/>
                  <wp:docPr id="872" name="0 Imagen" descr="image2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ico"/>
                          <pic:cNvPicPr/>
                        </pic:nvPicPr>
                        <pic:blipFill>
                          <a:blip r:embed="rId210"/>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161.79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212.89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-6270.8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FFB2CEA" wp14:editId="51F6DD8E">
                  <wp:extent cx="144000" cy="144000"/>
                  <wp:effectExtent l="0" t="0" r="0" b="0"/>
                  <wp:docPr id="873"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-44.8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69E748B" wp14:editId="07E9B7D0">
                  <wp:extent cx="144000" cy="144000"/>
                  <wp:effectExtent l="0" t="0" r="0" b="0"/>
                  <wp:docPr id="874"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27.39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-736.8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C3D6CB2" wp14:editId="4B7FC31A">
                  <wp:extent cx="144000" cy="144000"/>
                  <wp:effectExtent l="0" t="0" r="0" b="0"/>
                  <wp:docPr id="875"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39.70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-1068.2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139.0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Fachada ventilada con placas de resinas termoendurecibles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F6C9F7F" wp14:editId="052FD04A">
                  <wp:extent cx="144000" cy="144000"/>
                  <wp:effectExtent l="0" t="0" r="0" b="0"/>
                  <wp:docPr id="876" name="0 Imagen" descr="image2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ico"/>
                          <pic:cNvPicPr/>
                        </pic:nvPicPr>
                        <pic:blipFill>
                          <a:blip r:embed="rId207"/>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-1399.6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65651D2" wp14:editId="088D9BD7">
                  <wp:extent cx="144000" cy="144000"/>
                  <wp:effectExtent l="0" t="0" r="0" b="0"/>
                  <wp:docPr id="877"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-231.4</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'Vivienda'</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Tabique de una hoja, con revestimiento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BA04393" wp14:editId="0E4D2849">
                  <wp:extent cx="144000" cy="144000"/>
                  <wp:effectExtent l="0" t="0" r="0" b="0"/>
                  <wp:docPr id="878" name="0 Imagen" descr="image2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ico"/>
                          <pic:cNvPicPr/>
                        </pic:nvPicPr>
                        <pic:blipFill>
                          <a:blip r:embed="rId20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64.84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19.2</w:t>
            </w:r>
          </w:p>
        </w:tc>
        <w:tc>
          <w:tcPr>
            <w:tcW w:w="0" w:type="auto"/>
            <w:gridSpan w:val="5"/>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10F2FBE" wp14:editId="7EA760D7">
                  <wp:extent cx="144000" cy="144000"/>
                  <wp:effectExtent l="0" t="0" r="0" b="0"/>
                  <wp:docPr id="879"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152.94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-3238.2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949.6</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Teja cerámica (Forjado unidireccional)</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63B099E" wp14:editId="51ECF9CB">
                  <wp:extent cx="144000" cy="144000"/>
                  <wp:effectExtent l="0" t="0" r="0" b="0"/>
                  <wp:docPr id="880" name="0 Imagen" descr="image30.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ico"/>
                          <pic:cNvPicPr/>
                        </pic:nvPicPr>
                        <pic:blipFill>
                          <a:blip r:embed="rId213"/>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30.85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-114.5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H</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32.2</w:t>
            </w:r>
          </w:p>
        </w:tc>
      </w:tr>
      <w:tr w:rsidR="00DB7CC6" w:rsidRPr="00DB7CC6" w:rsidTr="00F270B9">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-12872.9</w:t>
            </w:r>
          </w:p>
        </w:tc>
        <w:tc>
          <w:tcPr>
            <w:tcW w:w="0" w:type="auto"/>
            <w:gridSpan w:val="4"/>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-330.7*</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1607.8</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51"/>
        <w:gridCol w:w="9146"/>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S:</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del elemento.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c:</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Capacidad calorífica por superficie del elemento.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U:</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térmica del elemento.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Calor intercambiado con el ambiente exterior, a través del elemento, a lo largo del 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Calor intercambiado con otras zonas del modelo térmico, a través del elemento, a lo largo del 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a:</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Coeficiente de absorción solar (absortividad) de la superficie opaca.</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I.:</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Inclinación de la superficie (elevación).</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O.:</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Orientación de la superficie (azimut respecto al norte).</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F</w:t>
            </w:r>
            <w:r w:rsidRPr="00DB7CC6">
              <w:rPr>
                <w:rFonts w:ascii="Arial" w:hAnsi="Arial" w:cs="Arial"/>
                <w:i/>
                <w:sz w:val="14"/>
                <w:vertAlign w:val="subscript"/>
              </w:rPr>
              <w:t>sh,o</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anual del factor de corrección de sombra por obstáculos exteriores.</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sol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Ganancia solar acumulada a lo largo del año.</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sz w:val="14"/>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2.3.2.- Composición constructiva. Elementos constructivos ligeros.</w:t>
      </w:r>
    </w:p>
    <w:p w:rsidR="00DB7CC6" w:rsidRPr="00DB7CC6" w:rsidRDefault="00DB7CC6" w:rsidP="00DB7CC6">
      <w:pPr>
        <w:pStyle w:val="CUERPOTEXTO"/>
        <w:rPr>
          <w:rFonts w:ascii="Arial" w:hAnsi="Arial" w:cs="Arial"/>
        </w:rPr>
      </w:pPr>
      <w:r w:rsidRPr="00DB7CC6">
        <w:rPr>
          <w:rFonts w:ascii="Arial" w:hAnsi="Arial" w:cs="Arial"/>
        </w:rPr>
        <w:t xml:space="preserve">La transmisión de calor al exterior a través de los elementos constructivos ligeros que forman la envolvente térmica de las zonas habitables del edificio (-26.0 kWh/(m²·año)) supone el </w:t>
      </w:r>
      <w:r w:rsidRPr="00DB7CC6">
        <w:rPr>
          <w:rFonts w:ascii="Arial" w:hAnsi="Arial" w:cs="Arial"/>
          <w:b/>
        </w:rPr>
        <w:t>47.9</w:t>
      </w:r>
      <w:r w:rsidRPr="00DB7CC6">
        <w:rPr>
          <w:rFonts w:ascii="Arial" w:hAnsi="Arial" w:cs="Arial"/>
        </w:rPr>
        <w:t>% de la transmisión térmica total a través de dicha envolvente (-54.3 kWh/(m²·año)).</w:t>
      </w:r>
    </w:p>
    <w:tbl>
      <w:tblPr>
        <w:tblW w:w="5000" w:type="pct"/>
        <w:jc w:val="center"/>
        <w:tblCellMar>
          <w:top w:w="28" w:type="dxa"/>
          <w:left w:w="28" w:type="dxa"/>
          <w:bottom w:w="28" w:type="dxa"/>
          <w:right w:w="28" w:type="dxa"/>
        </w:tblCellMar>
        <w:tblLook w:val="04A0" w:firstRow="1" w:lastRow="0" w:firstColumn="1" w:lastColumn="0" w:noHBand="0" w:noVBand="1"/>
      </w:tblPr>
      <w:tblGrid>
        <w:gridCol w:w="3150"/>
        <w:gridCol w:w="408"/>
        <w:gridCol w:w="564"/>
        <w:gridCol w:w="507"/>
        <w:gridCol w:w="383"/>
        <w:gridCol w:w="507"/>
        <w:gridCol w:w="708"/>
        <w:gridCol w:w="383"/>
        <w:gridCol w:w="292"/>
        <w:gridCol w:w="214"/>
        <w:gridCol w:w="962"/>
        <w:gridCol w:w="409"/>
        <w:gridCol w:w="383"/>
        <w:gridCol w:w="655"/>
      </w:tblGrid>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lastRenderedPageBreak/>
              <w:t xml:space="preserve"> </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Tipo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S</w:t>
            </w:r>
          </w:p>
          <w:p w:rsidR="00DB7CC6" w:rsidRPr="00DB7CC6" w:rsidRDefault="00DB7CC6" w:rsidP="00F270B9">
            <w:pPr>
              <w:pStyle w:val="CUERPOTEXTOTABLA"/>
              <w:jc w:val="center"/>
              <w:rPr>
                <w:rFonts w:ascii="Arial" w:hAnsi="Arial" w:cs="Arial"/>
              </w:rPr>
            </w:pPr>
            <w:r w:rsidRPr="00DB7CC6">
              <w:rPr>
                <w:rFonts w:ascii="Arial" w:hAnsi="Arial" w:cs="Arial"/>
                <w:sz w:val="12"/>
              </w:rPr>
              <w:t>(m²)</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U</w:t>
            </w:r>
            <w:r w:rsidRPr="00DB7CC6">
              <w:rPr>
                <w:rFonts w:ascii="Arial" w:hAnsi="Arial" w:cs="Arial"/>
                <w:b/>
                <w:sz w:val="14"/>
                <w:vertAlign w:val="subscript"/>
              </w:rPr>
              <w:t>g</w:t>
            </w:r>
          </w:p>
          <w:p w:rsidR="00DB7CC6" w:rsidRPr="00DB7CC6" w:rsidRDefault="00DB7CC6" w:rsidP="00F270B9">
            <w:pPr>
              <w:pStyle w:val="CUERPOTEXTOTABLA"/>
              <w:jc w:val="center"/>
              <w:rPr>
                <w:rFonts w:ascii="Arial" w:hAnsi="Arial" w:cs="Arial"/>
              </w:rPr>
            </w:pPr>
            <w:r w:rsidRPr="00DB7CC6">
              <w:rPr>
                <w:rFonts w:ascii="Arial" w:hAnsi="Arial" w:cs="Arial"/>
                <w:sz w:val="12"/>
              </w:rPr>
              <w:t>(W/</w:t>
            </w:r>
          </w:p>
          <w:p w:rsidR="00DB7CC6" w:rsidRPr="00DB7CC6" w:rsidRDefault="00DB7CC6" w:rsidP="00F270B9">
            <w:pPr>
              <w:pStyle w:val="CUERPOTEXTOTABLA"/>
              <w:jc w:val="center"/>
              <w:rPr>
                <w:rFonts w:ascii="Arial" w:hAnsi="Arial" w:cs="Arial"/>
              </w:rPr>
            </w:pPr>
            <w:r w:rsidRPr="00DB7CC6">
              <w:rPr>
                <w:rFonts w:ascii="Arial" w:hAnsi="Arial" w:cs="Arial"/>
                <w:sz w:val="12"/>
              </w:rPr>
              <w:t>(m²·K))</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F</w:t>
            </w:r>
            <w:r w:rsidRPr="00DB7CC6">
              <w:rPr>
                <w:rFonts w:ascii="Arial" w:hAnsi="Arial" w:cs="Arial"/>
                <w:b/>
                <w:sz w:val="14"/>
                <w:vertAlign w:val="subscript"/>
              </w:rPr>
              <w:t>F</w:t>
            </w:r>
          </w:p>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U</w:t>
            </w:r>
            <w:r w:rsidRPr="00DB7CC6">
              <w:rPr>
                <w:rFonts w:ascii="Arial" w:hAnsi="Arial" w:cs="Arial"/>
                <w:b/>
                <w:sz w:val="14"/>
                <w:vertAlign w:val="subscript"/>
              </w:rPr>
              <w:t>f</w:t>
            </w:r>
          </w:p>
          <w:p w:rsidR="00DB7CC6" w:rsidRPr="00DB7CC6" w:rsidRDefault="00DB7CC6" w:rsidP="00F270B9">
            <w:pPr>
              <w:pStyle w:val="CUERPOTEXTOTABLA"/>
              <w:jc w:val="center"/>
              <w:rPr>
                <w:rFonts w:ascii="Arial" w:hAnsi="Arial" w:cs="Arial"/>
              </w:rPr>
            </w:pPr>
            <w:r w:rsidRPr="00DB7CC6">
              <w:rPr>
                <w:rFonts w:ascii="Arial" w:hAnsi="Arial" w:cs="Arial"/>
                <w:sz w:val="12"/>
              </w:rPr>
              <w:t>(W/</w:t>
            </w:r>
          </w:p>
          <w:p w:rsidR="00DB7CC6" w:rsidRPr="00DB7CC6" w:rsidRDefault="00DB7CC6" w:rsidP="00F270B9">
            <w:pPr>
              <w:pStyle w:val="CUERPOTEXTOTABLA"/>
              <w:jc w:val="center"/>
              <w:rPr>
                <w:rFonts w:ascii="Arial" w:hAnsi="Arial" w:cs="Arial"/>
              </w:rPr>
            </w:pPr>
            <w:r w:rsidRPr="00DB7CC6">
              <w:rPr>
                <w:rFonts w:ascii="Arial" w:hAnsi="Arial" w:cs="Arial"/>
                <w:sz w:val="12"/>
              </w:rPr>
              <w:t>(m²·K))</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åQ</w:t>
            </w:r>
            <w:r w:rsidRPr="00DB7CC6">
              <w:rPr>
                <w:rFonts w:ascii="Arial" w:hAnsi="Arial" w:cs="Arial"/>
                <w:b/>
                <w:sz w:val="14"/>
                <w:vertAlign w:val="subscript"/>
              </w:rPr>
              <w:t>tr</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g</w:t>
            </w:r>
            <w:r w:rsidRPr="00DB7CC6">
              <w:rPr>
                <w:rFonts w:ascii="Arial" w:hAnsi="Arial" w:cs="Arial"/>
                <w:b/>
                <w:sz w:val="14"/>
                <w:vertAlign w:val="subscript"/>
              </w:rPr>
              <w:t>gl</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a</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I.</w:t>
            </w:r>
          </w:p>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O.</w:t>
            </w:r>
          </w:p>
          <w:p w:rsidR="00DB7CC6" w:rsidRPr="00DB7CC6" w:rsidRDefault="00DB7CC6" w:rsidP="00F270B9">
            <w:pPr>
              <w:pStyle w:val="CUERPOTEXTOTABLA"/>
              <w:jc w:val="center"/>
              <w:rPr>
                <w:rFonts w:ascii="Arial" w:hAnsi="Arial" w:cs="Arial"/>
              </w:rPr>
            </w:pPr>
            <w:r w:rsidRPr="00DB7CC6">
              <w:rPr>
                <w:rFonts w:ascii="Arial" w:hAnsi="Arial" w:cs="Arial"/>
                <w:sz w:val="12"/>
              </w:rPr>
              <w:t>(°)</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F</w:t>
            </w:r>
            <w:r w:rsidRPr="00DB7CC6">
              <w:rPr>
                <w:rFonts w:ascii="Arial" w:hAnsi="Arial" w:cs="Arial"/>
                <w:b/>
                <w:sz w:val="14"/>
                <w:vertAlign w:val="subscript"/>
              </w:rPr>
              <w:t>sh,gl</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F</w:t>
            </w:r>
            <w:r w:rsidRPr="00DB7CC6">
              <w:rPr>
                <w:rFonts w:ascii="Arial" w:hAnsi="Arial" w:cs="Arial"/>
                <w:b/>
                <w:sz w:val="14"/>
                <w:vertAlign w:val="subscript"/>
              </w:rPr>
              <w:t>sh,o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åQ</w:t>
            </w:r>
            <w:r w:rsidRPr="00DB7CC6">
              <w:rPr>
                <w:rFonts w:ascii="Arial" w:hAnsi="Arial" w:cs="Arial"/>
                <w:b/>
                <w:sz w:val="14"/>
                <w:vertAlign w:val="subscript"/>
              </w:rPr>
              <w:t>sol</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r>
      <w:tr w:rsidR="00DB7CC6" w:rsidRPr="00DB7CC6" w:rsidTr="00F270B9">
        <w:trPr>
          <w:cantSplit/>
          <w:jc w:val="center"/>
        </w:trPr>
        <w:tc>
          <w:tcPr>
            <w:tcW w:w="0" w:type="auto"/>
            <w:tcBorders>
              <w:top w:val="single" w:sz="5" w:space="0" w:color="000000"/>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B37C348" wp14:editId="754B4F29">
                  <wp:extent cx="144000" cy="144000"/>
                  <wp:effectExtent l="0" t="0" r="0" b="0"/>
                  <wp:docPr id="881"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155.52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-17777.9</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2119.5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528C5F6" wp14:editId="683F6820">
                  <wp:extent cx="144000" cy="144000"/>
                  <wp:effectExtent l="0" t="0" r="0" b="0"/>
                  <wp:docPr id="882"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-1843.0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211.5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38A73D5" wp14:editId="518A94E9">
                  <wp:extent cx="144000" cy="144000"/>
                  <wp:effectExtent l="0" t="0" r="0" b="0"/>
                  <wp:docPr id="883"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5.73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-629.3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NE(27.02)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1381.9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C7F8303" wp14:editId="52D1F829">
                  <wp:extent cx="144000" cy="144000"/>
                  <wp:effectExtent l="0" t="0" r="0" b="0"/>
                  <wp:docPr id="884"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-6401.3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1089.9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C2A1037" wp14:editId="54BCE738">
                  <wp:extent cx="144000" cy="144000"/>
                  <wp:effectExtent l="0" t="0" r="0" b="0"/>
                  <wp:docPr id="88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-1853.1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288.7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DFF35FE" wp14:editId="72C74BA1">
                  <wp:extent cx="144000" cy="144000"/>
                  <wp:effectExtent l="0" t="0" r="0" b="0"/>
                  <wp:docPr id="886"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-2089.2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0.59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3647.5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2AD5127" wp14:editId="2E0F3423">
                  <wp:extent cx="144000" cy="144000"/>
                  <wp:effectExtent l="0" t="0" r="0" b="0"/>
                  <wp:docPr id="88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-2183.9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7022.8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84FFCEE" wp14:editId="4FA7049C">
                  <wp:extent cx="144000" cy="144000"/>
                  <wp:effectExtent l="0" t="0" r="0" b="0"/>
                  <wp:docPr id="88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16.92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0.17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-1861.6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0.86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7520.1</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568BFD1" wp14:editId="2E93AB64">
                  <wp:extent cx="144000" cy="144000"/>
                  <wp:effectExtent l="0" t="0" r="0" b="0"/>
                  <wp:docPr id="889"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26.80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-598.1</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222D578" wp14:editId="3D645B00">
                  <wp:extent cx="144000" cy="144000"/>
                  <wp:effectExtent l="0" t="0" r="0" b="0"/>
                  <wp:docPr id="890"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-68.4</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'Vivienda'</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 2 hojas</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E03D2F6" wp14:editId="03C0F78B">
                  <wp:extent cx="144000" cy="144000"/>
                  <wp:effectExtent l="0" t="0" r="0" b="0"/>
                  <wp:docPr id="891"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-17.0</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'Gimnasio'</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CE5509C" wp14:editId="24524498">
                  <wp:extent cx="144000" cy="144000"/>
                  <wp:effectExtent l="0" t="0" r="0" b="0"/>
                  <wp:docPr id="892"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-37.4</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Hacia 'Instalaciones'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Doble acristalamiento EXISTENTE, 4/10/4</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31E3F7C" wp14:editId="3A76175E">
                  <wp:extent cx="144000" cy="144000"/>
                  <wp:effectExtent l="0" t="0" r="0" b="0"/>
                  <wp:docPr id="893"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-30072.2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2999.0</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F6B4824" wp14:editId="31BB7980">
                  <wp:extent cx="144000" cy="144000"/>
                  <wp:effectExtent l="0" t="0" r="0" b="0"/>
                  <wp:docPr id="894"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4.18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-458.8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SO(-152.98)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1732.3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Doble acristalamiento EXISTENTE, 4/10/4</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030F6F9" wp14:editId="717F6F44">
                  <wp:extent cx="144000" cy="144000"/>
                  <wp:effectExtent l="0" t="0" r="0" b="0"/>
                  <wp:docPr id="89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84.00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-25060.2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1686.6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0DC887A" wp14:editId="676C9373">
                  <wp:extent cx="144000" cy="144000"/>
                  <wp:effectExtent l="0" t="0" r="0" b="0"/>
                  <wp:docPr id="896"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1757.3</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B618888" wp14:editId="77BF9681">
                  <wp:extent cx="144000" cy="144000"/>
                  <wp:effectExtent l="0" t="0" r="0" b="0"/>
                  <wp:docPr id="89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1757.7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BFDCF8C" wp14:editId="230FEAEE">
                  <wp:extent cx="144000" cy="144000"/>
                  <wp:effectExtent l="0" t="0" r="0" b="0"/>
                  <wp:docPr id="898"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0.79</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1776.0</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4B4615D" wp14:editId="0707E968">
                  <wp:extent cx="144000" cy="144000"/>
                  <wp:effectExtent l="0" t="0" r="0" b="0"/>
                  <wp:docPr id="899"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4.80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-546.0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117.02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0.79</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0.98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1777.3</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-92414.4</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-720.9*</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36768.2</w:t>
            </w:r>
          </w:p>
        </w:tc>
      </w:tr>
      <w:tr w:rsidR="00DB7CC6" w:rsidRPr="00DB7CC6" w:rsidTr="00F270B9">
        <w:trPr>
          <w:cantSplit/>
          <w:jc w:val="center"/>
        </w:trPr>
        <w:tc>
          <w:tcPr>
            <w:tcW w:w="0" w:type="auto"/>
            <w:gridSpan w:val="14"/>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4"/>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tcBorders>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Instalaciones</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5591EC3C" wp14:editId="5A208F24">
                  <wp:extent cx="144000" cy="144000"/>
                  <wp:effectExtent l="0" t="0" r="0" b="0"/>
                  <wp:docPr id="900"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13.40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299.0</w:t>
            </w:r>
          </w:p>
        </w:tc>
        <w:tc>
          <w:tcPr>
            <w:tcW w:w="0" w:type="auto"/>
            <w:gridSpan w:val="7"/>
            <w:tcBorders>
              <w:top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E202DA6" wp14:editId="2383FD6B">
                  <wp:extent cx="144000" cy="144000"/>
                  <wp:effectExtent l="0" t="0" r="0" b="0"/>
                  <wp:docPr id="901"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13.40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299.0</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99DA99F" wp14:editId="5080F1A2">
                  <wp:extent cx="144000" cy="144000"/>
                  <wp:effectExtent l="0" t="0" r="0" b="0"/>
                  <wp:docPr id="902"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-436.0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49.8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DC2A884" wp14:editId="2FC7D9E6">
                  <wp:extent cx="144000" cy="144000"/>
                  <wp:effectExtent l="0" t="0" r="0" b="0"/>
                  <wp:docPr id="903"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-106.2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13.0</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0FF0F78" wp14:editId="740129EF">
                  <wp:extent cx="144000" cy="144000"/>
                  <wp:effectExtent l="0" t="0" r="0" b="0"/>
                  <wp:docPr id="904"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37.4</w:t>
            </w:r>
          </w:p>
        </w:tc>
        <w:tc>
          <w:tcPr>
            <w:tcW w:w="0" w:type="auto"/>
            <w:gridSpan w:val="7"/>
            <w:tcBorders>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-542.2</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+635.5*</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62.8</w:t>
            </w:r>
          </w:p>
        </w:tc>
      </w:tr>
      <w:tr w:rsidR="00DB7CC6" w:rsidRPr="00DB7CC6" w:rsidTr="00F270B9">
        <w:trPr>
          <w:cantSplit/>
          <w:jc w:val="center"/>
        </w:trPr>
        <w:tc>
          <w:tcPr>
            <w:tcW w:w="0" w:type="auto"/>
            <w:gridSpan w:val="14"/>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4"/>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tcBorders>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6BB2B0A1" wp14:editId="412F059A">
                  <wp:extent cx="144000" cy="144000"/>
                  <wp:effectExtent l="0" t="0" r="0" b="0"/>
                  <wp:docPr id="905"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4.46</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-579.1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74.5</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3F6BB30" wp14:editId="6B77FCE6">
                  <wp:extent cx="144000" cy="144000"/>
                  <wp:effectExtent l="0" t="0" r="0" b="0"/>
                  <wp:docPr id="906"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68.4</w:t>
            </w:r>
          </w:p>
        </w:tc>
        <w:tc>
          <w:tcPr>
            <w:tcW w:w="0" w:type="auto"/>
            <w:gridSpan w:val="7"/>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lang w:val="en-US"/>
              </w:rPr>
            </w:pPr>
            <w:r w:rsidRPr="00DB7CC6">
              <w:rPr>
                <w:rFonts w:ascii="Arial" w:hAnsi="Arial" w:cs="Arial"/>
                <w:sz w:val="14"/>
                <w:lang w:val="en-US"/>
              </w:rPr>
              <w:t>Climalit 4 mm BE/ 16 Ar / 6 mm</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52DE2EF" wp14:editId="7C67F3DD">
                  <wp:extent cx="144000" cy="144000"/>
                  <wp:effectExtent l="0" t="0" r="0" b="0"/>
                  <wp:docPr id="907" name="0 Imagen" descr="image32.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ico"/>
                          <pic:cNvPicPr/>
                        </pic:nvPicPr>
                        <pic:blipFill>
                          <a:blip r:embed="rId215"/>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3.30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0.25</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-428.1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0.61</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0.4</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V</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NO(-62.98)</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56.7</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-1007.2</w:t>
            </w:r>
          </w:p>
        </w:tc>
        <w:tc>
          <w:tcPr>
            <w:tcW w:w="0" w:type="auto"/>
            <w:gridSpan w:val="4"/>
            <w:tcBorders>
              <w:top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+68.4*</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131.2</w:t>
            </w:r>
          </w:p>
        </w:tc>
      </w:tr>
      <w:tr w:rsidR="00DB7CC6" w:rsidRPr="00DB7CC6" w:rsidTr="00F270B9">
        <w:trPr>
          <w:cantSplit/>
          <w:jc w:val="center"/>
        </w:trPr>
        <w:tc>
          <w:tcPr>
            <w:tcW w:w="0" w:type="auto"/>
            <w:gridSpan w:val="14"/>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14"/>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lastRenderedPageBreak/>
              <w:t xml:space="preserve">   </w:t>
            </w:r>
          </w:p>
        </w:tc>
      </w:tr>
      <w:tr w:rsidR="00DB7CC6" w:rsidRPr="00DB7CC6" w:rsidTr="00F270B9">
        <w:trPr>
          <w:cantSplit/>
          <w:jc w:val="center"/>
        </w:trPr>
        <w:tc>
          <w:tcPr>
            <w:tcW w:w="0" w:type="auto"/>
            <w:tcBorders>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Puerta de paso interior, de madera 2 hojas</w:t>
            </w:r>
          </w:p>
        </w:tc>
        <w:tc>
          <w:tcPr>
            <w:tcW w:w="0" w:type="auto"/>
            <w:tcBorders>
              <w:top w:val="single" w:sz="14" w:space="0" w:color="000000"/>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B036E08" wp14:editId="0DA0EF6B">
                  <wp:extent cx="144000" cy="144000"/>
                  <wp:effectExtent l="0" t="0" r="0" b="0"/>
                  <wp:docPr id="908" name="0 Imagen" descr="image33.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ico"/>
                          <pic:cNvPicPr/>
                        </pic:nvPicPr>
                        <pic:blipFill>
                          <a:blip r:embed="rId216"/>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2.94</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 xml:space="preserve"> </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1.00</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2.02</w:t>
            </w:r>
          </w:p>
        </w:tc>
        <w:tc>
          <w:tcPr>
            <w:tcW w:w="0" w:type="auto"/>
            <w:tcBorders>
              <w:top w:val="single" w:sz="14"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i/>
                <w:sz w:val="14"/>
              </w:rPr>
              <w:t>17.0</w:t>
            </w:r>
          </w:p>
        </w:tc>
        <w:tc>
          <w:tcPr>
            <w:tcW w:w="0" w:type="auto"/>
            <w:gridSpan w:val="7"/>
            <w:tcBorders>
              <w:top w:val="single" w:sz="14"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i/>
                <w:sz w:val="14"/>
              </w:rPr>
              <w:t>Desde 'IES'</w:t>
            </w:r>
          </w:p>
        </w:tc>
      </w:tr>
      <w:tr w:rsidR="00DB7CC6" w:rsidRPr="00DB7CC6" w:rsidTr="00F270B9">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0</w:t>
            </w:r>
          </w:p>
        </w:tc>
        <w:tc>
          <w:tcPr>
            <w:tcW w:w="0" w:type="auto"/>
            <w:gridSpan w:val="4"/>
            <w:tcBorders>
              <w:top w:val="single" w:sz="5" w:space="0" w:color="000000"/>
              <w:bottom w:val="single" w:sz="5"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b/>
                <w:i/>
                <w:sz w:val="14"/>
              </w:rPr>
              <w:t>+17.0*</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 xml:space="preserve"> </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371"/>
        <w:gridCol w:w="9126"/>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S:</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Superficie del elemento.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U</w:t>
            </w:r>
            <w:r w:rsidRPr="00DB7CC6">
              <w:rPr>
                <w:rFonts w:ascii="Arial" w:hAnsi="Arial" w:cs="Arial"/>
                <w:i/>
                <w:sz w:val="14"/>
                <w:vertAlign w:val="subscript"/>
              </w:rPr>
              <w:t>g</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térmica de la parte translúcida.</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F</w:t>
            </w:r>
            <w:r w:rsidRPr="00DB7CC6">
              <w:rPr>
                <w:rFonts w:ascii="Arial" w:hAnsi="Arial" w:cs="Arial"/>
                <w:i/>
                <w:sz w:val="14"/>
                <w:vertAlign w:val="subscript"/>
              </w:rPr>
              <w:t>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Fracción de parte opaca del elemento ligero.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U</w:t>
            </w:r>
            <w:r w:rsidRPr="00DB7CC6">
              <w:rPr>
                <w:rFonts w:ascii="Arial" w:hAnsi="Arial" w:cs="Arial"/>
                <w:i/>
                <w:sz w:val="14"/>
                <w:vertAlign w:val="subscript"/>
              </w:rPr>
              <w:t>f</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térmica de la parte opaca.</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Calor intercambiado con el ambiente exterior, a través del elemento, a lo largo del 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Calor intercambiado con otras zonas del modelo térmico, a través del elemento, a lo largo del año.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g</w:t>
            </w:r>
            <w:r w:rsidRPr="00DB7CC6">
              <w:rPr>
                <w:rFonts w:ascii="Arial" w:hAnsi="Arial" w:cs="Arial"/>
                <w:i/>
                <w:sz w:val="14"/>
                <w:vertAlign w:val="subscript"/>
              </w:rPr>
              <w:t>gl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total de energía solar de la parte transparente.</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a:</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Coeficiente de absorción solar (absortividad) de la parte opaca del elemento ligero.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I.:</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Inclinación de la superficie (elevación).</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O.:</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Orientación de la superficie (azimut respecto al norte).</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F</w:t>
            </w:r>
            <w:r w:rsidRPr="00DB7CC6">
              <w:rPr>
                <w:rFonts w:ascii="Arial" w:hAnsi="Arial" w:cs="Arial"/>
                <w:i/>
                <w:sz w:val="14"/>
                <w:vertAlign w:val="subscript"/>
              </w:rPr>
              <w:t>sh,gl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anual del factor reductor de sombreamiento para dispositivos de sombra móviles.</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F</w:t>
            </w:r>
            <w:r w:rsidRPr="00DB7CC6">
              <w:rPr>
                <w:rFonts w:ascii="Arial" w:hAnsi="Arial" w:cs="Arial"/>
                <w:i/>
                <w:sz w:val="14"/>
                <w:vertAlign w:val="subscript"/>
              </w:rPr>
              <w:t>sh,o</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Valor medio anual del factor de corrección de sombra por obstáculos exteriores.</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sol</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Ganancia solar acumulada a lo largo del año.</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sz w:val="2"/>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3"/>
        <w:keepNext/>
        <w:rPr>
          <w:rFonts w:ascii="Arial" w:hAnsi="Arial" w:cs="Arial"/>
        </w:rPr>
      </w:pPr>
      <w:r w:rsidRPr="00DB7CC6">
        <w:rPr>
          <w:rFonts w:ascii="Arial" w:hAnsi="Arial" w:cs="Arial"/>
        </w:rPr>
        <w:t>2.3.3.- Composición constructiva. Puentes térmicos.</w:t>
      </w:r>
    </w:p>
    <w:p w:rsidR="00DB7CC6" w:rsidRPr="00DB7CC6" w:rsidRDefault="00DB7CC6" w:rsidP="00DB7CC6">
      <w:pPr>
        <w:pStyle w:val="CUERPOTEXTO"/>
        <w:rPr>
          <w:rFonts w:ascii="Arial" w:hAnsi="Arial" w:cs="Arial"/>
        </w:rPr>
      </w:pPr>
      <w:r w:rsidRPr="00DB7CC6">
        <w:rPr>
          <w:rFonts w:ascii="Arial" w:hAnsi="Arial" w:cs="Arial"/>
        </w:rPr>
        <w:t xml:space="preserve">La transmisión de calor a través de los puentes térmicos incluidos en la envolvente térmica de las zonas habitables del edificio (-1.1 kWh/(m²·año)) supone el </w:t>
      </w:r>
      <w:r w:rsidRPr="00DB7CC6">
        <w:rPr>
          <w:rFonts w:ascii="Arial" w:hAnsi="Arial" w:cs="Arial"/>
          <w:b/>
        </w:rPr>
        <w:t>2.0</w:t>
      </w:r>
      <w:r w:rsidRPr="00DB7CC6">
        <w:rPr>
          <w:rFonts w:ascii="Arial" w:hAnsi="Arial" w:cs="Arial"/>
        </w:rPr>
        <w:t>% de la transmisión térmica total a través de dicha envolvente (-54.3 kWh/(m²·año)).</w:t>
      </w:r>
    </w:p>
    <w:p w:rsidR="00DB7CC6" w:rsidRPr="00DB7CC6" w:rsidRDefault="00DB7CC6" w:rsidP="00DB7CC6">
      <w:pPr>
        <w:pStyle w:val="CUERPOTEXTO"/>
        <w:rPr>
          <w:rFonts w:ascii="Arial" w:hAnsi="Arial" w:cs="Arial"/>
        </w:rPr>
      </w:pPr>
      <w:r w:rsidRPr="00DB7CC6">
        <w:rPr>
          <w:rFonts w:ascii="Arial" w:hAnsi="Arial" w:cs="Arial"/>
        </w:rPr>
        <w:t xml:space="preserve">Tomando como referencia únicamente la transmisión térmica a través de los elementos pesados y puentes térmicos de la envolvente habitable del edificio (-28.3 kWh/(m²·año)), el porcentaje debido a los puentes térmicos es el </w:t>
      </w:r>
      <w:r w:rsidRPr="00DB7CC6">
        <w:rPr>
          <w:rFonts w:ascii="Arial" w:hAnsi="Arial" w:cs="Arial"/>
          <w:b/>
        </w:rPr>
        <w:t>3.8</w:t>
      </w:r>
      <w:r w:rsidRPr="00DB7CC6">
        <w:rPr>
          <w:rFonts w:ascii="Arial" w:hAnsi="Arial" w:cs="Arial"/>
        </w:rPr>
        <w:t>%.</w:t>
      </w:r>
    </w:p>
    <w:tbl>
      <w:tblPr>
        <w:tblW w:w="5000" w:type="pct"/>
        <w:jc w:val="center"/>
        <w:tblCellMar>
          <w:top w:w="28" w:type="dxa"/>
          <w:left w:w="28" w:type="dxa"/>
          <w:bottom w:w="28" w:type="dxa"/>
          <w:right w:w="28" w:type="dxa"/>
        </w:tblCellMar>
        <w:tblLook w:val="04A0" w:firstRow="1" w:lastRow="0" w:firstColumn="1" w:lastColumn="0" w:noHBand="0" w:noVBand="1"/>
      </w:tblPr>
      <w:tblGrid>
        <w:gridCol w:w="3480"/>
        <w:gridCol w:w="1091"/>
        <w:gridCol w:w="1503"/>
        <w:gridCol w:w="1806"/>
        <w:gridCol w:w="1645"/>
      </w:tblGrid>
      <w:tr w:rsidR="00DB7CC6" w:rsidRPr="00DB7CC6" w:rsidTr="00F270B9">
        <w:trPr>
          <w:tblHeader/>
          <w:jc w:val="center"/>
        </w:trPr>
        <w:tc>
          <w:tcPr>
            <w:tcW w:w="0" w:type="auto"/>
            <w:tcBorders>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Tipo</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L</w:t>
            </w:r>
          </w:p>
          <w:p w:rsidR="00DB7CC6" w:rsidRPr="00DB7CC6" w:rsidRDefault="00DB7CC6" w:rsidP="00F270B9">
            <w:pPr>
              <w:pStyle w:val="CUERPOTEXTOTABLA"/>
              <w:jc w:val="center"/>
              <w:rPr>
                <w:rFonts w:ascii="Arial" w:hAnsi="Arial" w:cs="Arial"/>
              </w:rPr>
            </w:pPr>
            <w:r w:rsidRPr="00DB7CC6">
              <w:rPr>
                <w:rFonts w:ascii="Arial" w:hAnsi="Arial" w:cs="Arial"/>
                <w:sz w:val="12"/>
              </w:rPr>
              <w:t>(m)</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y</w:t>
            </w:r>
          </w:p>
          <w:p w:rsidR="00DB7CC6" w:rsidRPr="00DB7CC6" w:rsidRDefault="00DB7CC6" w:rsidP="00F270B9">
            <w:pPr>
              <w:pStyle w:val="CUERPOTEXTOTABLA"/>
              <w:jc w:val="center"/>
              <w:rPr>
                <w:rFonts w:ascii="Arial" w:hAnsi="Arial" w:cs="Arial"/>
              </w:rPr>
            </w:pPr>
            <w:r w:rsidRPr="00DB7CC6">
              <w:rPr>
                <w:rFonts w:ascii="Arial" w:hAnsi="Arial" w:cs="Arial"/>
                <w:sz w:val="12"/>
              </w:rPr>
              <w:t>(W/(m·K))</w:t>
            </w:r>
          </w:p>
        </w:tc>
        <w:tc>
          <w:tcPr>
            <w:tcW w:w="0" w:type="auto"/>
            <w:tcBorders>
              <w:bottom w:val="single" w:sz="5" w:space="0" w:color="000000"/>
            </w:tcBorders>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åQ</w:t>
            </w:r>
            <w:r w:rsidRPr="00DB7CC6">
              <w:rPr>
                <w:rFonts w:ascii="Arial" w:hAnsi="Arial" w:cs="Arial"/>
                <w:b/>
                <w:sz w:val="14"/>
                <w:vertAlign w:val="subscript"/>
              </w:rPr>
              <w:t>tr</w:t>
            </w:r>
          </w:p>
          <w:p w:rsidR="00DB7CC6" w:rsidRPr="00DB7CC6" w:rsidRDefault="00DB7CC6" w:rsidP="00F270B9">
            <w:pPr>
              <w:pStyle w:val="CUERPOTEXTOTABLA"/>
              <w:jc w:val="center"/>
              <w:rPr>
                <w:rFonts w:ascii="Arial" w:hAnsi="Arial" w:cs="Arial"/>
              </w:rPr>
            </w:pPr>
            <w:r w:rsidRPr="00DB7CC6">
              <w:rPr>
                <w:rFonts w:ascii="Arial" w:hAnsi="Arial" w:cs="Arial"/>
                <w:sz w:val="12"/>
              </w:rPr>
              <w:t>(kWh</w:t>
            </w:r>
          </w:p>
          <w:p w:rsidR="00DB7CC6" w:rsidRPr="00DB7CC6" w:rsidRDefault="00DB7CC6" w:rsidP="00F270B9">
            <w:pPr>
              <w:pStyle w:val="CUERPOTEXTOTABLA"/>
              <w:jc w:val="center"/>
              <w:rPr>
                <w:rFonts w:ascii="Arial" w:hAnsi="Arial" w:cs="Arial"/>
              </w:rPr>
            </w:pPr>
            <w:r w:rsidRPr="00DB7CC6">
              <w:rPr>
                <w:rFonts w:ascii="Arial" w:hAnsi="Arial" w:cs="Arial"/>
                <w:sz w:val="12"/>
              </w:rPr>
              <w:t>/año)</w:t>
            </w:r>
          </w:p>
        </w:tc>
      </w:tr>
      <w:tr w:rsidR="00DB7CC6" w:rsidRPr="00DB7CC6" w:rsidTr="00F270B9">
        <w:trPr>
          <w:cantSplit/>
          <w:jc w:val="center"/>
        </w:trPr>
        <w:tc>
          <w:tcPr>
            <w:tcW w:w="0" w:type="auto"/>
            <w:tcBorders>
              <w:top w:val="single" w:sz="5" w:space="0" w:color="000000"/>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IES</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saliente</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20D8C6C" wp14:editId="0CD1000D">
                  <wp:extent cx="144000" cy="144000"/>
                  <wp:effectExtent l="0" t="0" r="0" b="0"/>
                  <wp:docPr id="909"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127.13</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0.047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-556.6</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Frente de forjado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8FBAD17" wp14:editId="7A2C384C">
                  <wp:extent cx="144000" cy="144000"/>
                  <wp:effectExtent l="0" t="0" r="0" b="0"/>
                  <wp:docPr id="910"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111.58</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-168.9</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Frente de forjado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D78BFDC" wp14:editId="6C652553">
                  <wp:extent cx="144000" cy="144000"/>
                  <wp:effectExtent l="0" t="0" r="0" b="0"/>
                  <wp:docPr id="911"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784.20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-3678.9</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entrante</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F55C926" wp14:editId="1912BB81">
                  <wp:extent cx="144000" cy="144000"/>
                  <wp:effectExtent l="0" t="0" r="0" b="0"/>
                  <wp:docPr id="912"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108.23</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-0.067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676.9</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-3727.4</w:t>
            </w:r>
          </w:p>
        </w:tc>
      </w:tr>
      <w:tr w:rsidR="00DB7CC6" w:rsidRPr="00DB7CC6" w:rsidTr="00F270B9">
        <w:trPr>
          <w:cantSplit/>
          <w:jc w:val="center"/>
        </w:trPr>
        <w:tc>
          <w:tcPr>
            <w:tcW w:w="0" w:type="auto"/>
            <w:gridSpan w:val="5"/>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5"/>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tcBorders>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Vivienda</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saliente</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EB011B6" wp14:editId="43A468C1">
                  <wp:extent cx="144000" cy="144000"/>
                  <wp:effectExtent l="0" t="0" r="0" b="0"/>
                  <wp:docPr id="913"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0.047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-19.8</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Frente de forjado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55394D9" wp14:editId="42820F6A">
                  <wp:extent cx="144000" cy="144000"/>
                  <wp:effectExtent l="0" t="0" r="0" b="0"/>
                  <wp:docPr id="914"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17.25</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0.016</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-20.4</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Frente de forjado</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12963365" wp14:editId="273E7406">
                  <wp:extent cx="144000" cy="144000"/>
                  <wp:effectExtent l="0" t="0" r="0" b="0"/>
                  <wp:docPr id="915" name="0 Imagen" descr="image36.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ico"/>
                          <pic:cNvPicPr/>
                        </pic:nvPicPr>
                        <pic:blipFill>
                          <a:blip r:embed="rId219"/>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6.24</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0.050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-22.8</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entrante</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21F5C4DA" wp14:editId="6C8D9B49">
                  <wp:extent cx="144000" cy="144000"/>
                  <wp:effectExtent l="0" t="0" r="0" b="0"/>
                  <wp:docPr id="916"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-0.067</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14.1</w:t>
            </w:r>
          </w:p>
        </w:tc>
      </w:tr>
      <w:tr w:rsidR="00DB7CC6" w:rsidRPr="00DB7CC6" w:rsidTr="00F270B9">
        <w:trPr>
          <w:cantSplit/>
          <w:jc w:val="center"/>
        </w:trPr>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-48.9</w:t>
            </w:r>
          </w:p>
        </w:tc>
      </w:tr>
      <w:tr w:rsidR="00DB7CC6" w:rsidRPr="00DB7CC6" w:rsidTr="00F270B9">
        <w:trPr>
          <w:cantSplit/>
          <w:jc w:val="center"/>
        </w:trPr>
        <w:tc>
          <w:tcPr>
            <w:tcW w:w="0" w:type="auto"/>
            <w:gridSpan w:val="5"/>
            <w:tcBorders>
              <w:bottom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t xml:space="preserve">   </w:t>
            </w:r>
          </w:p>
        </w:tc>
      </w:tr>
      <w:tr w:rsidR="00DB7CC6" w:rsidRPr="00DB7CC6" w:rsidTr="00F270B9">
        <w:trPr>
          <w:cantSplit/>
          <w:jc w:val="center"/>
        </w:trPr>
        <w:tc>
          <w:tcPr>
            <w:tcW w:w="0" w:type="auto"/>
            <w:gridSpan w:val="5"/>
            <w:tcBorders>
              <w:top w:val="doub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2"/>
              </w:rPr>
              <w:lastRenderedPageBreak/>
              <w:t xml:space="preserve">   </w:t>
            </w:r>
          </w:p>
        </w:tc>
      </w:tr>
      <w:tr w:rsidR="00DB7CC6" w:rsidRPr="00DB7CC6" w:rsidTr="00F270B9">
        <w:trPr>
          <w:cantSplit/>
          <w:jc w:val="center"/>
        </w:trPr>
        <w:tc>
          <w:tcPr>
            <w:tcW w:w="0" w:type="auto"/>
            <w:tcBorders>
              <w:bottom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b/>
                <w:sz w:val="14"/>
              </w:rPr>
              <w:t>Gimnasio</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bottom w:val="single" w:sz="14"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r>
      <w:tr w:rsidR="00DB7CC6" w:rsidRPr="00DB7CC6" w:rsidTr="00F270B9">
        <w:trPr>
          <w:cantSplit/>
          <w:jc w:val="center"/>
        </w:trPr>
        <w:tc>
          <w:tcPr>
            <w:tcW w:w="0" w:type="auto"/>
            <w:tcBorders>
              <w:top w:val="single" w:sz="14"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saliente</w:t>
            </w:r>
          </w:p>
        </w:tc>
        <w:tc>
          <w:tcPr>
            <w:tcW w:w="0" w:type="auto"/>
            <w:tcBorders>
              <w:top w:val="single" w:sz="14" w:space="0" w:color="000000"/>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0F8B3349" wp14:editId="6A3B436B">
                  <wp:extent cx="144000" cy="144000"/>
                  <wp:effectExtent l="0" t="0" r="0" b="0"/>
                  <wp:docPr id="917" name="0 Imagen" descr="image34.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ico"/>
                          <pic:cNvPicPr/>
                        </pic:nvPicPr>
                        <pic:blipFill>
                          <a:blip r:embed="rId217"/>
                          <a:stretch>
                            <a:fillRect/>
                          </a:stretch>
                        </pic:blipFill>
                        <pic:spPr>
                          <a:xfrm>
                            <a:off x="0" y="0"/>
                            <a:ext cx="144000" cy="144000"/>
                          </a:xfrm>
                          <a:prstGeom prst="rect">
                            <a:avLst/>
                          </a:prstGeom>
                        </pic:spPr>
                      </pic:pic>
                    </a:graphicData>
                  </a:graphic>
                </wp:inline>
              </w:drawing>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5.80</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0.047</w:t>
            </w:r>
          </w:p>
        </w:tc>
        <w:tc>
          <w:tcPr>
            <w:tcW w:w="0" w:type="auto"/>
            <w:tcBorders>
              <w:top w:val="single" w:sz="14"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-24.7</w:t>
            </w:r>
          </w:p>
        </w:tc>
      </w:tr>
      <w:tr w:rsidR="00DB7CC6" w:rsidRPr="00DB7CC6" w:rsidTr="00F270B9">
        <w:trPr>
          <w:cantSplit/>
          <w:jc w:val="center"/>
        </w:trPr>
        <w:tc>
          <w:tcPr>
            <w:tcW w:w="0" w:type="auto"/>
            <w:tcBorders>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Esquina entrante</w:t>
            </w:r>
          </w:p>
        </w:tc>
        <w:tc>
          <w:tcPr>
            <w:tcW w:w="0" w:type="auto"/>
            <w:tcBorders>
              <w:left w:val="single" w:sz="14"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7E966025" wp14:editId="69F36A71">
                  <wp:extent cx="144000" cy="144000"/>
                  <wp:effectExtent l="0" t="0" r="0" b="0"/>
                  <wp:docPr id="918" name="0 Imagen" descr="image37.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ico"/>
                          <pic:cNvPicPr/>
                        </pic:nvPicPr>
                        <pic:blipFill>
                          <a:blip r:embed="rId220"/>
                          <a:stretch>
                            <a:fillRect/>
                          </a:stretch>
                        </pic:blipFill>
                        <pic:spPr>
                          <a:xfrm>
                            <a:off x="0" y="0"/>
                            <a:ext cx="144000" cy="144000"/>
                          </a:xfrm>
                          <a:prstGeom prst="rect">
                            <a:avLst/>
                          </a:prstGeom>
                        </pic:spPr>
                      </pic:pic>
                    </a:graphicData>
                  </a:graphic>
                </wp:inline>
              </w:drawing>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2.90</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-0.067</w:t>
            </w:r>
          </w:p>
        </w:tc>
        <w:tc>
          <w:tcPr>
            <w:tcW w:w="0" w:type="auto"/>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17.6</w:t>
            </w:r>
          </w:p>
        </w:tc>
      </w:tr>
      <w:tr w:rsidR="00DB7CC6" w:rsidRPr="00DB7CC6" w:rsidTr="00F270B9">
        <w:trPr>
          <w:cantSplit/>
          <w:jc w:val="center"/>
        </w:trPr>
        <w:tc>
          <w:tcPr>
            <w:tcW w:w="0" w:type="auto"/>
            <w:tcBorders>
              <w:bottom w:val="single" w:sz="5" w:space="0" w:color="000000"/>
              <w:right w:val="single" w:sz="14" w:space="0" w:color="000000"/>
            </w:tcBorders>
            <w:vAlign w:val="center"/>
          </w:tcPr>
          <w:p w:rsidR="00DB7CC6" w:rsidRPr="00DB7CC6" w:rsidRDefault="00DB7CC6" w:rsidP="00F270B9">
            <w:pPr>
              <w:pStyle w:val="CUERPOTEXTOTABLA"/>
              <w:rPr>
                <w:rFonts w:ascii="Arial" w:hAnsi="Arial" w:cs="Arial"/>
              </w:rPr>
            </w:pPr>
            <w:r w:rsidRPr="00DB7CC6">
              <w:rPr>
                <w:rFonts w:ascii="Arial" w:hAnsi="Arial" w:cs="Arial"/>
                <w:sz w:val="14"/>
              </w:rPr>
              <w:t>Frente de forjado</w:t>
            </w:r>
          </w:p>
        </w:tc>
        <w:tc>
          <w:tcPr>
            <w:tcW w:w="0" w:type="auto"/>
            <w:tcBorders>
              <w:left w:val="single" w:sz="14" w:space="0" w:color="000000"/>
              <w:bottom w:val="single" w:sz="5" w:space="0" w:color="000000"/>
            </w:tcBorders>
            <w:noWrap/>
            <w:vAlign w:val="cente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3A476CC2" wp14:editId="6124240B">
                  <wp:extent cx="144000" cy="144000"/>
                  <wp:effectExtent l="0" t="0" r="0" b="0"/>
                  <wp:docPr id="919" name="0 Imagen" descr="image35.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ico"/>
                          <pic:cNvPicPr/>
                        </pic:nvPicPr>
                        <pic:blipFill>
                          <a:blip r:embed="rId218"/>
                          <a:stretch>
                            <a:fillRect/>
                          </a:stretch>
                        </pic:blipFill>
                        <pic:spPr>
                          <a:xfrm>
                            <a:off x="0" y="0"/>
                            <a:ext cx="144000" cy="144000"/>
                          </a:xfrm>
                          <a:prstGeom prst="rect">
                            <a:avLst/>
                          </a:prstGeom>
                        </pic:spPr>
                      </pic:pic>
                    </a:graphicData>
                  </a:graphic>
                </wp:inline>
              </w:drawing>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41.10</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0.016</w:t>
            </w:r>
          </w:p>
        </w:tc>
        <w:tc>
          <w:tcPr>
            <w:tcW w:w="0" w:type="auto"/>
            <w:tcBorders>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sz w:val="14"/>
              </w:rPr>
              <w:t>-60.5</w:t>
            </w:r>
          </w:p>
        </w:tc>
      </w:tr>
      <w:tr w:rsidR="00DB7CC6" w:rsidRPr="00DB7CC6" w:rsidTr="00F270B9">
        <w:trPr>
          <w:cantSplit/>
          <w:jc w:val="center"/>
        </w:trPr>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tcMar>
              <w:top w:w="17" w:type="dxa"/>
              <w:left w:w="6" w:type="dxa"/>
              <w:bottom w:w="23" w:type="dxa"/>
              <w:right w:w="11" w:type="dxa"/>
            </w:tcMar>
            <w:vAlign w:val="center"/>
          </w:tcPr>
          <w:p w:rsidR="00DB7CC6" w:rsidRPr="00DB7CC6" w:rsidRDefault="00DB7CC6" w:rsidP="00F270B9">
            <w:pPr>
              <w:spacing w:after="0" w:line="240" w:lineRule="auto"/>
              <w:rPr>
                <w:rFonts w:ascii="Arial" w:hAnsi="Arial" w:cs="Arial"/>
                <w:sz w:val="18"/>
              </w:rPr>
            </w:pPr>
            <w:r w:rsidRPr="00DB7CC6">
              <w:rPr>
                <w:rFonts w:ascii="Arial" w:hAnsi="Arial" w:cs="Arial"/>
                <w:sz w:val="18"/>
              </w:rPr>
              <w:t xml:space="preserve"> </w:t>
            </w:r>
          </w:p>
        </w:tc>
        <w:tc>
          <w:tcPr>
            <w:tcW w:w="0" w:type="auto"/>
            <w:tcBorders>
              <w:top w:val="single" w:sz="5" w:space="0" w:color="000000"/>
              <w:bottom w:val="single" w:sz="5" w:space="0" w:color="000000"/>
            </w:tcBorders>
            <w:noWrap/>
            <w:vAlign w:val="center"/>
          </w:tcPr>
          <w:p w:rsidR="00DB7CC6" w:rsidRPr="00DB7CC6" w:rsidRDefault="00DB7CC6" w:rsidP="00F270B9">
            <w:pPr>
              <w:pStyle w:val="CUERPOTEXTOTABLA"/>
              <w:jc w:val="center"/>
              <w:rPr>
                <w:rFonts w:ascii="Arial" w:hAnsi="Arial" w:cs="Arial"/>
              </w:rPr>
            </w:pPr>
            <w:r w:rsidRPr="00DB7CC6">
              <w:rPr>
                <w:rFonts w:ascii="Arial" w:hAnsi="Arial" w:cs="Arial"/>
                <w:b/>
                <w:sz w:val="14"/>
              </w:rPr>
              <w:t>-67.5</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Lines/>
        <w:rPr>
          <w:rFonts w:ascii="Arial" w:hAnsi="Arial" w:cs="Arial"/>
          <w:i/>
          <w:sz w:val="14"/>
        </w:rPr>
      </w:pPr>
      <w:r w:rsidRPr="00DB7CC6">
        <w:rPr>
          <w:rFonts w:ascii="Arial" w:hAnsi="Arial" w:cs="Arial"/>
          <w:i/>
          <w:sz w:val="14"/>
        </w:rPr>
        <w:t>donde:</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59"/>
        <w:gridCol w:w="9238"/>
      </w:tblGrid>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L:</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Longitud del puente térmico lineal.</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y:</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térmica lineal del puente térmico.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n:</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Número de puentes térmicos puntuales.</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X:</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Transmitancia térmica puntual del puente térmico.</w:t>
            </w:r>
          </w:p>
        </w:tc>
      </w:tr>
      <w:tr w:rsidR="00DB7CC6" w:rsidRPr="00DB7CC6" w:rsidTr="00F270B9">
        <w:trPr>
          <w:cantSplit/>
        </w:trPr>
        <w:tc>
          <w:tcPr>
            <w:tcW w:w="0" w:type="auto"/>
          </w:tcPr>
          <w:p w:rsidR="00DB7CC6" w:rsidRPr="00DB7CC6" w:rsidRDefault="00DB7CC6" w:rsidP="00F270B9">
            <w:pPr>
              <w:pStyle w:val="CUERPOTEXTOTABLA"/>
              <w:rPr>
                <w:rFonts w:ascii="Arial" w:hAnsi="Arial" w:cs="Arial"/>
                <w:i/>
                <w:sz w:val="14"/>
              </w:rPr>
            </w:pPr>
            <w:r w:rsidRPr="00DB7CC6">
              <w:rPr>
                <w:rFonts w:ascii="Arial" w:hAnsi="Arial" w:cs="Arial"/>
                <w:i/>
                <w:sz w:val="14"/>
              </w:rPr>
              <w:t>Q</w:t>
            </w:r>
            <w:r w:rsidRPr="00DB7CC6">
              <w:rPr>
                <w:rFonts w:ascii="Arial" w:hAnsi="Arial" w:cs="Arial"/>
                <w:i/>
                <w:sz w:val="14"/>
                <w:vertAlign w:val="subscript"/>
              </w:rPr>
              <w:t>tr</w:t>
            </w:r>
            <w:r w:rsidRPr="00DB7CC6">
              <w:rPr>
                <w:rFonts w:ascii="Arial" w:hAnsi="Arial" w:cs="Arial"/>
                <w:i/>
                <w:sz w:val="14"/>
              </w:rPr>
              <w:t>:</w:t>
            </w:r>
          </w:p>
        </w:tc>
        <w:tc>
          <w:tcPr>
            <w:tcW w:w="5000" w:type="pct"/>
          </w:tcPr>
          <w:p w:rsidR="00DB7CC6" w:rsidRPr="00DB7CC6" w:rsidRDefault="00DB7CC6" w:rsidP="00F270B9">
            <w:pPr>
              <w:pStyle w:val="CUERPOTEXTOTABLA"/>
              <w:jc w:val="both"/>
              <w:rPr>
                <w:rFonts w:ascii="Arial" w:hAnsi="Arial" w:cs="Arial"/>
                <w:i/>
                <w:sz w:val="14"/>
              </w:rPr>
            </w:pPr>
            <w:r w:rsidRPr="00DB7CC6">
              <w:rPr>
                <w:rFonts w:ascii="Arial" w:hAnsi="Arial" w:cs="Arial"/>
                <w:i/>
                <w:sz w:val="14"/>
              </w:rPr>
              <w:t>Calor intercambiado en el puente térmico a lo largo del año.</w:t>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spacing w:after="0" w:line="2" w:lineRule="auto"/>
        <w:rPr>
          <w:rFonts w:ascii="Arial" w:hAnsi="Arial" w:cs="Arial"/>
        </w:rPr>
      </w:pPr>
    </w:p>
    <w:p w:rsidR="00DB7CC6" w:rsidRPr="00DB7CC6" w:rsidRDefault="00DB7CC6" w:rsidP="00DB7CC6">
      <w:pPr>
        <w:pStyle w:val="CAP2"/>
        <w:keepNext/>
        <w:rPr>
          <w:rFonts w:ascii="Arial" w:hAnsi="Arial" w:cs="Arial"/>
        </w:rPr>
      </w:pPr>
      <w:r w:rsidRPr="00DB7CC6">
        <w:rPr>
          <w:rFonts w:ascii="Arial" w:hAnsi="Arial" w:cs="Arial"/>
        </w:rPr>
        <w:t>2.4.- Procedimiento de cálculo de la demanda energética.</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6607"/>
        <w:gridCol w:w="2890"/>
      </w:tblGrid>
      <w:tr w:rsidR="00DB7CC6" w:rsidRPr="00DB7CC6" w:rsidTr="00F270B9">
        <w:trPr>
          <w:cantSplit/>
        </w:trPr>
        <w:tc>
          <w:tcPr>
            <w:tcW w:w="0" w:type="auto"/>
          </w:tcPr>
          <w:p w:rsidR="00DB7CC6" w:rsidRPr="00DB7CC6" w:rsidRDefault="00DB7CC6" w:rsidP="00F270B9">
            <w:pPr>
              <w:pStyle w:val="CUERPOTEXTOTABLA"/>
              <w:rPr>
                <w:rFonts w:ascii="Arial" w:hAnsi="Arial" w:cs="Arial"/>
              </w:rPr>
            </w:pPr>
            <w:r w:rsidRPr="00DB7CC6">
              <w:rPr>
                <w:rFonts w:ascii="Arial" w:hAnsi="Arial" w:cs="Arial"/>
              </w:rPr>
              <w:t>El procedimiento de cálculo empleado consiste en la simulación anual de un modelo zonal del edificio con acoplamiento térmico entre zonas, mediante el método completo simplificado en base horaria de tipo dinámico descrito en UNE-EN ISO 13790:2011, cuya implementación ha sido validada mediante los tests descritos en la Norma EN 15265:2007 (Energy performance of buildings - Calculation of energy needs for space heating and cooling using dynamic methods - General criteria and validation procedures). Este procedimiento de cálculo utiliza un modelo equivalente de resistencia-capacitancia (R-C) de tres nodos en base horaria. Este modelo hace una distinción entre la temperatura del aire interior y la temperatura media radiante de las superficies interiores (revestimiento de la zona del edificio), permitiendo su uso en comprobaciones de confort térmico, y aumentando la exactitud de la consideración de las partes radiantes y convectivas de las ganancias solares, luminosas e internas.</w:t>
            </w:r>
          </w:p>
        </w:tc>
        <w:tc>
          <w:tcPr>
            <w:tcW w:w="0" w:type="auto"/>
            <w:noWrap/>
            <w:tcMar>
              <w:top w:w="17" w:type="dxa"/>
              <w:bottom w:w="23" w:type="dxa"/>
            </w:tcMar>
          </w:tcPr>
          <w:p w:rsidR="00DB7CC6" w:rsidRPr="00DB7CC6" w:rsidRDefault="00DB7CC6" w:rsidP="00F270B9">
            <w:pPr>
              <w:pStyle w:val="CUERPOTEXTOTABLA"/>
              <w:rPr>
                <w:rFonts w:ascii="Arial" w:hAnsi="Arial" w:cs="Arial"/>
              </w:rPr>
            </w:pPr>
            <w:r w:rsidRPr="00DB7CC6">
              <w:rPr>
                <w:rFonts w:ascii="Arial" w:hAnsi="Arial" w:cs="Arial"/>
                <w:noProof/>
              </w:rPr>
              <w:drawing>
                <wp:inline distT="0" distB="0" distL="0" distR="0" wp14:anchorId="4287A478" wp14:editId="68BD6DB4">
                  <wp:extent cx="1800000" cy="1771200"/>
                  <wp:effectExtent l="0" t="0" r="0" b="0"/>
                  <wp:docPr id="920" name="0 Imagen" descr="image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bmp"/>
                          <pic:cNvPicPr/>
                        </pic:nvPicPr>
                        <pic:blipFill>
                          <a:blip r:embed="rId221"/>
                          <a:stretch>
                            <a:fillRect/>
                          </a:stretch>
                        </pic:blipFill>
                        <pic:spPr>
                          <a:xfrm>
                            <a:off x="0" y="0"/>
                            <a:ext cx="1800000" cy="1771200"/>
                          </a:xfrm>
                          <a:prstGeom prst="rect">
                            <a:avLst/>
                          </a:prstGeom>
                        </pic:spPr>
                      </pic:pic>
                    </a:graphicData>
                  </a:graphic>
                </wp:inline>
              </w:drawing>
            </w:r>
          </w:p>
        </w:tc>
      </w:tr>
    </w:tbl>
    <w:p w:rsidR="00DB7CC6" w:rsidRPr="00DB7CC6" w:rsidRDefault="00DB7CC6" w:rsidP="00DB7CC6">
      <w:pPr>
        <w:spacing w:after="0" w:line="2" w:lineRule="auto"/>
        <w:rPr>
          <w:rFonts w:ascii="Arial" w:hAnsi="Arial" w:cs="Arial"/>
        </w:rPr>
      </w:pPr>
    </w:p>
    <w:p w:rsidR="00DB7CC6" w:rsidRPr="00DB7CC6" w:rsidRDefault="00DB7CC6" w:rsidP="00DB7CC6">
      <w:pPr>
        <w:pStyle w:val="CUERPOTEXTO"/>
        <w:keepNext/>
        <w:spacing w:after="0"/>
        <w:rPr>
          <w:rFonts w:ascii="Arial" w:hAnsi="Arial" w:cs="Arial"/>
        </w:rPr>
      </w:pPr>
      <w:r w:rsidRPr="00DB7CC6">
        <w:rPr>
          <w:rFonts w:ascii="Arial" w:hAnsi="Arial" w:cs="Arial"/>
        </w:rPr>
        <w:t>La metodología cumple con los requisitos impuestos en el capítulo 5 de CTE DB HE 1, al considerar los siguientes aspectos:</w:t>
      </w:r>
    </w:p>
    <w:p w:rsidR="00DB7CC6" w:rsidRPr="00DB7CC6" w:rsidRDefault="00DB7CC6" w:rsidP="00DB7CC6">
      <w:pPr>
        <w:pStyle w:val="CUERPOTEXTO"/>
        <w:rPr>
          <w:rFonts w:ascii="Arial" w:hAnsi="Arial" w:cs="Arial"/>
        </w:rPr>
      </w:pPr>
      <w:r w:rsidRPr="00DB7CC6">
        <w:rPr>
          <w:rFonts w:ascii="Arial" w:hAnsi="Arial" w:cs="Arial"/>
        </w:rPr>
        <w:t xml:space="preserve"> </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el diseño, emplazamiento y orientación del edificio;</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la evolución hora a hora en régimen transitorio de los procesos térmicos;</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el acoplamiento térmico entre zonas adyacentes del edificio a distintas temperaturas;</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las solicitaciones interiores, solicitaciones exteriores y condiciones operacionales especificadas en los apartados 4.1 y 4.2 de CTE DB HE 1, teniendo en cuenta la posibilidad de que los espacios se comporten en oscilación libre;</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las ganancias y pérdidas de energía por conducción a través de la envolvente térmica del edificio, compuesta por los cerramientos opacos, los huecos y los puentes térmicos, con consideración de la inercia térmica de los materiales;</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las ganancias y pérdidas producidas por la radiación solar al atravesar los elementos transparentes o semitransparentes y las relacionadas con el calentamiento de elementos opacos de la envolvente térmica, considerando las propiedades de los elementos, su orientación e inclinación y las sombras propias del edificio u otros obstáculos que puedan bloquear dicha radiación;</w:t>
      </w:r>
    </w:p>
    <w:p w:rsidR="00DB7CC6" w:rsidRPr="00DB7CC6" w:rsidRDefault="00DB7CC6" w:rsidP="00DB7CC6">
      <w:pPr>
        <w:pStyle w:val="CUERPOTEXTO"/>
        <w:numPr>
          <w:ilvl w:val="0"/>
          <w:numId w:val="128"/>
        </w:numPr>
        <w:spacing w:after="0"/>
        <w:rPr>
          <w:rFonts w:ascii="Arial" w:hAnsi="Arial" w:cs="Arial"/>
        </w:rPr>
      </w:pPr>
      <w:r w:rsidRPr="00DB7CC6">
        <w:rPr>
          <w:rFonts w:ascii="Arial" w:hAnsi="Arial" w:cs="Arial"/>
        </w:rPr>
        <w:tab/>
        <w:t>las ganancias y pérdidas de energía producidas por el intercambio de aire con el exterior debido a ventilación e infiltraciones teniendo en cuenta las exigencias de calidad del aire de los distintos espacios y las estrategias de control empleadas.</w:t>
      </w:r>
    </w:p>
    <w:p w:rsidR="00A035A0" w:rsidRDefault="00DB7CC6" w:rsidP="00DB7CC6">
      <w:r w:rsidRPr="00DB7CC6">
        <w:rPr>
          <w:rFonts w:ascii="Arial" w:eastAsiaTheme="minorEastAsia" w:hAnsi="Arial" w:cs="Arial"/>
          <w:sz w:val="18"/>
          <w:lang w:eastAsia="es-ES"/>
        </w:rPr>
        <w:t>Permitiendo, además, la obtención separada de la demanda energética de calefacción y de refrigeración del edificio</w:t>
      </w:r>
      <w:r w:rsidRPr="00DB7CC6">
        <w:rPr>
          <w:rFonts w:ascii="Arial" w:hAnsi="Arial" w:cs="Arial"/>
        </w:rPr>
        <w:t xml:space="preserve"> </w:t>
      </w:r>
      <w:r w:rsidR="00A035A0">
        <w:br w:type="page"/>
      </w:r>
    </w:p>
    <w:p w:rsidR="00A035A0" w:rsidRDefault="00A035A0" w:rsidP="00A035A0"/>
    <w:p w:rsidR="00A035A0" w:rsidRDefault="00A035A0" w:rsidP="00A035A0">
      <w:pPr>
        <w:jc w:val="center"/>
      </w:pPr>
      <w:r>
        <w:rPr>
          <w:rFonts w:ascii="Arial" w:eastAsia="Times New Roman" w:hAnsi="Arial" w:cs="Arial"/>
          <w:b/>
          <w:sz w:val="20"/>
          <w:szCs w:val="18"/>
          <w:u w:val="single"/>
          <w:lang w:eastAsia="es-ES"/>
        </w:rPr>
        <w:t>CONCLUSION</w:t>
      </w:r>
    </w:p>
    <w:p w:rsidR="00A035A0" w:rsidRDefault="00A035A0" w:rsidP="00A035A0">
      <w:pPr>
        <w:jc w:val="both"/>
      </w:pPr>
      <w:r>
        <w:t xml:space="preserve">A la vista de los resultados obtenidos antes y después de la intervención, se concluye que se ha mejorado la envolvente térmica del edificio consiguiendo pasar de un porcentaje de ahorro de la demanda energética respecto del edificio de referencia del </w:t>
      </w:r>
      <w:r w:rsidRPr="005D1ABC">
        <w:rPr>
          <w:b/>
          <w:color w:val="FF0000"/>
        </w:rPr>
        <w:t xml:space="preserve">-37,2 % </w:t>
      </w:r>
      <w:r>
        <w:t xml:space="preserve">a un porcentaje del </w:t>
      </w:r>
      <w:r w:rsidRPr="005D1ABC">
        <w:rPr>
          <w:b/>
          <w:color w:val="9BBB59" w:themeColor="accent3"/>
        </w:rPr>
        <w:t>+3</w:t>
      </w:r>
      <w:r w:rsidR="006A6F47">
        <w:rPr>
          <w:b/>
          <w:color w:val="9BBB59" w:themeColor="accent3"/>
        </w:rPr>
        <w:t>3,6</w:t>
      </w:r>
      <w:r w:rsidRPr="005D1ABC">
        <w:rPr>
          <w:b/>
          <w:color w:val="9BBB59" w:themeColor="accent3"/>
        </w:rPr>
        <w:t>%</w:t>
      </w:r>
      <w:r w:rsidRPr="005D1ABC">
        <w:rPr>
          <w:color w:val="9BBB59" w:themeColor="accent3"/>
        </w:rPr>
        <w:t xml:space="preserve"> </w:t>
      </w:r>
      <w:r>
        <w:t xml:space="preserve">(superior al 25,00% exigido en el Código Técnico de la Edificación). </w:t>
      </w:r>
    </w:p>
    <w:p w:rsidR="00A035A0" w:rsidRDefault="00A035A0" w:rsidP="00A035A0">
      <w:pPr>
        <w:jc w:val="both"/>
      </w:pPr>
      <w:r>
        <w:t xml:space="preserve">Se pasan a comparar, a continuación, tanto el balance energético anual del edificio como la demanda energética mensual y diaria de calefacción y refrigeración. Ha de tenerse en cuenta que la escala de cada gráfico es distinta por lo que es importante observar los valores con los que se corresponde y no comparar directamente las barras o líneas. Como puede observarse, se prevé una reducción notable del gasto en calefacción. Así mismo, la mejora térmica de la edificación reduce la demanda de refrigeración en los meses de verano, aunque en menor proporción. Si bien es cierto, que en este edificio, por su uso docente, se da la particularidad de que, en los meses de mayor demanda de refrigeración, el edificio no se encuentra en uso ya que el periodo lectivo abarca de septiembre a junio, por lo que no es un dato muy relevante. </w:t>
      </w:r>
    </w:p>
    <w:p w:rsidR="00A035A0" w:rsidRPr="005D1ABC" w:rsidRDefault="00A035A0" w:rsidP="00A035A0">
      <w:pPr>
        <w:jc w:val="both"/>
        <w:rPr>
          <w:sz w:val="2"/>
        </w:rPr>
      </w:pPr>
    </w:p>
    <w:p w:rsidR="00A035A0" w:rsidRPr="005D1ABC" w:rsidRDefault="00A035A0" w:rsidP="00A035A0">
      <w:pPr>
        <w:rPr>
          <w:b/>
        </w:rPr>
      </w:pPr>
      <w:r w:rsidRPr="005D1ABC">
        <w:rPr>
          <w:b/>
        </w:rPr>
        <w:t>Balance Energético anual del edificio</w:t>
      </w:r>
    </w:p>
    <w:p w:rsidR="00A035A0" w:rsidRDefault="00A035A0" w:rsidP="00A035A0">
      <w:r>
        <w:t>Estado actual</w:t>
      </w:r>
      <w:r>
        <w:tab/>
      </w:r>
      <w:r>
        <w:tab/>
      </w:r>
      <w:r>
        <w:tab/>
      </w:r>
      <w:r>
        <w:tab/>
      </w:r>
      <w:r>
        <w:tab/>
      </w:r>
      <w:r>
        <w:tab/>
        <w:t>Estado reformado</w:t>
      </w:r>
    </w:p>
    <w:p w:rsidR="00A035A0" w:rsidRDefault="00A035A0" w:rsidP="00A035A0">
      <w:pPr>
        <w:ind w:left="-1134"/>
      </w:pPr>
      <w:r w:rsidRPr="00E10296">
        <w:rPr>
          <w:rFonts w:ascii="Arial" w:hAnsi="Arial" w:cs="Arial"/>
          <w:noProof/>
          <w:lang w:eastAsia="es-ES"/>
        </w:rPr>
        <w:drawing>
          <wp:inline distT="0" distB="0" distL="0" distR="0" wp14:anchorId="6CECEA0D" wp14:editId="57DBEE1B">
            <wp:extent cx="3368100" cy="2376000"/>
            <wp:effectExtent l="0" t="0" r="3810" b="5715"/>
            <wp:docPr id="372"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189"/>
                    <a:stretch>
                      <a:fillRect/>
                    </a:stretch>
                  </pic:blipFill>
                  <pic:spPr>
                    <a:xfrm>
                      <a:off x="0" y="0"/>
                      <a:ext cx="3368100" cy="2376000"/>
                    </a:xfrm>
                    <a:prstGeom prst="rect">
                      <a:avLst/>
                    </a:prstGeom>
                  </pic:spPr>
                </pic:pic>
              </a:graphicData>
            </a:graphic>
          </wp:inline>
        </w:drawing>
      </w:r>
      <w:r w:rsidR="006A6F47">
        <w:rPr>
          <w:noProof/>
        </w:rPr>
        <w:drawing>
          <wp:inline distT="0" distB="0" distL="0" distR="0" wp14:anchorId="71EF785B" wp14:editId="0AE9362B">
            <wp:extent cx="3369600" cy="2377058"/>
            <wp:effectExtent l="0" t="0" r="0" b="0"/>
            <wp:docPr id="921"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26"/>
                    <a:stretch>
                      <a:fillRect/>
                    </a:stretch>
                  </pic:blipFill>
                  <pic:spPr>
                    <a:xfrm>
                      <a:off x="0" y="0"/>
                      <a:ext cx="3369600" cy="2377058"/>
                    </a:xfrm>
                    <a:prstGeom prst="rect">
                      <a:avLst/>
                    </a:prstGeom>
                  </pic:spPr>
                </pic:pic>
              </a:graphicData>
            </a:graphic>
          </wp:inline>
        </w:drawing>
      </w:r>
    </w:p>
    <w:p w:rsidR="00A035A0" w:rsidRDefault="00A035A0" w:rsidP="00A035A0">
      <w:pPr>
        <w:rPr>
          <w:rFonts w:ascii="Verdana" w:eastAsiaTheme="minorEastAsia" w:hAnsi="Verdana" w:cs="Verdana"/>
          <w:b/>
          <w:sz w:val="18"/>
          <w:lang w:eastAsia="es-ES"/>
        </w:rPr>
      </w:pPr>
      <w:r>
        <w:rPr>
          <w:b/>
        </w:rPr>
        <w:br w:type="page"/>
      </w:r>
    </w:p>
    <w:p w:rsidR="00A035A0" w:rsidRDefault="00A035A0" w:rsidP="00A035A0">
      <w:pPr>
        <w:pStyle w:val="CUERPOTEXTOTABLA"/>
        <w:rPr>
          <w:b/>
        </w:rPr>
      </w:pPr>
    </w:p>
    <w:p w:rsidR="00A035A0" w:rsidRDefault="00A035A0" w:rsidP="00A035A0">
      <w:pPr>
        <w:pStyle w:val="CUERPOTEXTOTABLA"/>
        <w:rPr>
          <w:b/>
          <w:i/>
          <w:sz w:val="14"/>
        </w:rPr>
      </w:pPr>
      <w:r>
        <w:rPr>
          <w:b/>
        </w:rPr>
        <w:t>D</w:t>
      </w:r>
      <w:r w:rsidRPr="005D1ABC">
        <w:rPr>
          <w:b/>
        </w:rPr>
        <w:t>emanda energética mensual de calefacción y refrigeración</w:t>
      </w:r>
      <w:r>
        <w:rPr>
          <w:b/>
        </w:rPr>
        <w:t xml:space="preserve"> (</w:t>
      </w:r>
      <w:r>
        <w:rPr>
          <w:b/>
          <w:i/>
          <w:sz w:val="14"/>
        </w:rPr>
        <w:t>Energía (kWh/mes)</w:t>
      </w:r>
    </w:p>
    <w:p w:rsidR="00A035A0" w:rsidRPr="005D1ABC" w:rsidRDefault="00A035A0" w:rsidP="00A035A0">
      <w:pPr>
        <w:rPr>
          <w:sz w:val="2"/>
        </w:rPr>
      </w:pPr>
    </w:p>
    <w:p w:rsidR="00A035A0" w:rsidRDefault="00A035A0" w:rsidP="00A035A0">
      <w:r w:rsidRPr="00E10296">
        <w:rPr>
          <w:rFonts w:ascii="Arial" w:hAnsi="Arial" w:cs="Arial"/>
          <w:noProof/>
          <w:lang w:eastAsia="es-ES"/>
        </w:rPr>
        <w:drawing>
          <wp:anchor distT="0" distB="0" distL="114300" distR="114300" simplePos="0" relativeHeight="251657216" behindDoc="1" locked="0" layoutInCell="1" allowOverlap="1" wp14:anchorId="2597F7EE" wp14:editId="520F3555">
            <wp:simplePos x="0" y="0"/>
            <wp:positionH relativeFrom="column">
              <wp:posOffset>-286385</wp:posOffset>
            </wp:positionH>
            <wp:positionV relativeFrom="paragraph">
              <wp:posOffset>294005</wp:posOffset>
            </wp:positionV>
            <wp:extent cx="2840462" cy="2340000"/>
            <wp:effectExtent l="0" t="0" r="0" b="3175"/>
            <wp:wrapTight wrapText="bothSides">
              <wp:wrapPolygon edited="0">
                <wp:start x="0" y="0"/>
                <wp:lineTo x="0" y="21453"/>
                <wp:lineTo x="21441" y="21453"/>
                <wp:lineTo x="21441" y="0"/>
                <wp:lineTo x="0" y="0"/>
              </wp:wrapPolygon>
            </wp:wrapTight>
            <wp:docPr id="373"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840462" cy="2340000"/>
                    </a:xfrm>
                    <a:prstGeom prst="rect">
                      <a:avLst/>
                    </a:prstGeom>
                  </pic:spPr>
                </pic:pic>
              </a:graphicData>
            </a:graphic>
            <wp14:sizeRelH relativeFrom="page">
              <wp14:pctWidth>0</wp14:pctWidth>
            </wp14:sizeRelH>
            <wp14:sizeRelV relativeFrom="page">
              <wp14:pctHeight>0</wp14:pctHeight>
            </wp14:sizeRelV>
          </wp:anchor>
        </w:drawing>
      </w:r>
      <w:r>
        <w:t>Estado actual</w:t>
      </w:r>
      <w:r>
        <w:tab/>
      </w:r>
      <w:r>
        <w:tab/>
      </w:r>
      <w:r>
        <w:tab/>
      </w:r>
      <w:r>
        <w:tab/>
      </w:r>
      <w:r>
        <w:tab/>
      </w:r>
      <w:r>
        <w:tab/>
        <w:t>Estado reformado</w:t>
      </w:r>
    </w:p>
    <w:p w:rsidR="00A035A0" w:rsidRDefault="006A6F47" w:rsidP="00A035A0">
      <w:pPr>
        <w:ind w:left="-851"/>
      </w:pPr>
      <w:r>
        <w:rPr>
          <w:noProof/>
        </w:rPr>
        <w:drawing>
          <wp:inline distT="0" distB="0" distL="0" distR="0" wp14:anchorId="4D41D803" wp14:editId="7208C081">
            <wp:extent cx="2840400" cy="2339949"/>
            <wp:effectExtent l="0" t="0" r="0" b="0"/>
            <wp:docPr id="922" name="0 Imagen" descr="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bmp"/>
                    <pic:cNvPicPr/>
                  </pic:nvPicPr>
                  <pic:blipFill>
                    <a:blip r:embed="rId227"/>
                    <a:stretch>
                      <a:fillRect/>
                    </a:stretch>
                  </pic:blipFill>
                  <pic:spPr>
                    <a:xfrm>
                      <a:off x="0" y="0"/>
                      <a:ext cx="2840400" cy="2339949"/>
                    </a:xfrm>
                    <a:prstGeom prst="rect">
                      <a:avLst/>
                    </a:prstGeom>
                  </pic:spPr>
                </pic:pic>
              </a:graphicData>
            </a:graphic>
          </wp:inline>
        </w:drawing>
      </w:r>
    </w:p>
    <w:p w:rsidR="00A035A0" w:rsidRDefault="00A035A0" w:rsidP="00A035A0">
      <w:pPr>
        <w:pStyle w:val="CUERPOTEXTOTABLA"/>
        <w:rPr>
          <w:b/>
          <w:i/>
          <w:sz w:val="14"/>
        </w:rPr>
      </w:pPr>
      <w:r>
        <w:rPr>
          <w:b/>
        </w:rPr>
        <w:t>D</w:t>
      </w:r>
      <w:r w:rsidRPr="005D1ABC">
        <w:rPr>
          <w:b/>
        </w:rPr>
        <w:t>emanda energética mensual de calefacción y refrigeración</w:t>
      </w:r>
      <w:r>
        <w:rPr>
          <w:b/>
        </w:rPr>
        <w:t xml:space="preserve"> (</w:t>
      </w:r>
      <w:r>
        <w:rPr>
          <w:b/>
          <w:i/>
          <w:sz w:val="14"/>
        </w:rPr>
        <w:t>Potencia (kW)</w:t>
      </w:r>
      <w:r w:rsidRPr="0058639C">
        <w:rPr>
          <w:b/>
        </w:rPr>
        <w:t>)</w:t>
      </w:r>
    </w:p>
    <w:p w:rsidR="00A035A0" w:rsidRPr="0058639C" w:rsidRDefault="00A035A0" w:rsidP="00A035A0">
      <w:pPr>
        <w:rPr>
          <w:sz w:val="8"/>
        </w:rPr>
      </w:pPr>
    </w:p>
    <w:p w:rsidR="00A035A0" w:rsidRDefault="006A6F47" w:rsidP="00A035A0">
      <w:r>
        <w:rPr>
          <w:noProof/>
        </w:rPr>
        <w:drawing>
          <wp:anchor distT="0" distB="0" distL="114300" distR="114300" simplePos="0" relativeHeight="251667456" behindDoc="1" locked="0" layoutInCell="1" allowOverlap="1">
            <wp:simplePos x="0" y="0"/>
            <wp:positionH relativeFrom="column">
              <wp:posOffset>2760345</wp:posOffset>
            </wp:positionH>
            <wp:positionV relativeFrom="paragraph">
              <wp:posOffset>327025</wp:posOffset>
            </wp:positionV>
            <wp:extent cx="2840355" cy="2339340"/>
            <wp:effectExtent l="0" t="0" r="0" b="3810"/>
            <wp:wrapTight wrapText="bothSides">
              <wp:wrapPolygon edited="0">
                <wp:start x="0" y="0"/>
                <wp:lineTo x="0" y="21459"/>
                <wp:lineTo x="21441" y="21459"/>
                <wp:lineTo x="21441" y="0"/>
                <wp:lineTo x="0" y="0"/>
              </wp:wrapPolygon>
            </wp:wrapTight>
            <wp:docPr id="923"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2840355" cy="2339340"/>
                    </a:xfrm>
                    <a:prstGeom prst="rect">
                      <a:avLst/>
                    </a:prstGeom>
                  </pic:spPr>
                </pic:pic>
              </a:graphicData>
            </a:graphic>
            <wp14:sizeRelH relativeFrom="page">
              <wp14:pctWidth>0</wp14:pctWidth>
            </wp14:sizeRelH>
            <wp14:sizeRelV relativeFrom="page">
              <wp14:pctHeight>0</wp14:pctHeight>
            </wp14:sizeRelV>
          </wp:anchor>
        </w:drawing>
      </w:r>
      <w:r w:rsidR="00A035A0" w:rsidRPr="00E10296">
        <w:rPr>
          <w:rFonts w:ascii="Arial" w:hAnsi="Arial" w:cs="Arial"/>
          <w:noProof/>
          <w:lang w:eastAsia="es-ES"/>
        </w:rPr>
        <w:drawing>
          <wp:anchor distT="0" distB="0" distL="114300" distR="114300" simplePos="0" relativeHeight="251658240" behindDoc="1" locked="0" layoutInCell="1" allowOverlap="1" wp14:anchorId="2C7DEFD9" wp14:editId="766715DF">
            <wp:simplePos x="0" y="0"/>
            <wp:positionH relativeFrom="column">
              <wp:posOffset>-429260</wp:posOffset>
            </wp:positionH>
            <wp:positionV relativeFrom="paragraph">
              <wp:posOffset>327660</wp:posOffset>
            </wp:positionV>
            <wp:extent cx="2840462" cy="2340000"/>
            <wp:effectExtent l="0" t="0" r="0" b="3175"/>
            <wp:wrapTight wrapText="bothSides">
              <wp:wrapPolygon edited="0">
                <wp:start x="0" y="0"/>
                <wp:lineTo x="0" y="21453"/>
                <wp:lineTo x="21441" y="21453"/>
                <wp:lineTo x="21441" y="0"/>
                <wp:lineTo x="0" y="0"/>
              </wp:wrapPolygon>
            </wp:wrapTight>
            <wp:docPr id="374"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840462" cy="2340000"/>
                    </a:xfrm>
                    <a:prstGeom prst="rect">
                      <a:avLst/>
                    </a:prstGeom>
                  </pic:spPr>
                </pic:pic>
              </a:graphicData>
            </a:graphic>
            <wp14:sizeRelH relativeFrom="page">
              <wp14:pctWidth>0</wp14:pctWidth>
            </wp14:sizeRelH>
            <wp14:sizeRelV relativeFrom="page">
              <wp14:pctHeight>0</wp14:pctHeight>
            </wp14:sizeRelV>
          </wp:anchor>
        </w:drawing>
      </w:r>
      <w:r w:rsidR="00A035A0">
        <w:t>Estado actual</w:t>
      </w:r>
      <w:r w:rsidR="00A035A0">
        <w:tab/>
      </w:r>
      <w:r w:rsidR="00A035A0">
        <w:tab/>
      </w:r>
      <w:r w:rsidR="00A035A0">
        <w:tab/>
      </w:r>
      <w:r w:rsidR="00A035A0">
        <w:tab/>
      </w:r>
      <w:r w:rsidR="00A035A0">
        <w:tab/>
      </w:r>
      <w:r w:rsidR="00A035A0">
        <w:tab/>
        <w:t>Estado reformado</w:t>
      </w:r>
    </w:p>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 w:rsidR="00A035A0" w:rsidRDefault="00A035A0" w:rsidP="00A035A0">
      <w:pPr>
        <w:rPr>
          <w:rFonts w:ascii="Verdana" w:eastAsiaTheme="minorEastAsia" w:hAnsi="Verdana" w:cs="Verdana"/>
          <w:b/>
          <w:sz w:val="18"/>
          <w:lang w:eastAsia="es-ES"/>
        </w:rPr>
      </w:pPr>
      <w:r>
        <w:rPr>
          <w:b/>
        </w:rPr>
        <w:br w:type="page"/>
      </w:r>
    </w:p>
    <w:p w:rsidR="00A035A0" w:rsidRDefault="00A035A0" w:rsidP="00A035A0">
      <w:pPr>
        <w:pStyle w:val="CUERPOTEXTOTABLA"/>
        <w:rPr>
          <w:b/>
        </w:rPr>
      </w:pPr>
    </w:p>
    <w:p w:rsidR="00A035A0" w:rsidRDefault="00A035A0" w:rsidP="00A035A0">
      <w:pPr>
        <w:pStyle w:val="CUERPOTEXTOTABLA"/>
        <w:rPr>
          <w:b/>
        </w:rPr>
      </w:pPr>
    </w:p>
    <w:p w:rsidR="00A035A0" w:rsidRDefault="00A035A0" w:rsidP="00A035A0">
      <w:pPr>
        <w:pStyle w:val="CUERPOTEXTOTABLA"/>
        <w:rPr>
          <w:b/>
        </w:rPr>
      </w:pPr>
    </w:p>
    <w:p w:rsidR="00A035A0" w:rsidRDefault="00A035A0" w:rsidP="00A035A0">
      <w:pPr>
        <w:pStyle w:val="CUERPOTEXTOTABLA"/>
        <w:rPr>
          <w:b/>
          <w:i/>
          <w:sz w:val="14"/>
        </w:rPr>
      </w:pPr>
      <w:r>
        <w:rPr>
          <w:b/>
        </w:rPr>
        <w:t>D</w:t>
      </w:r>
      <w:r w:rsidRPr="005D1ABC">
        <w:rPr>
          <w:b/>
        </w:rPr>
        <w:t xml:space="preserve">emanda </w:t>
      </w:r>
      <w:r>
        <w:rPr>
          <w:b/>
        </w:rPr>
        <w:t>diaria superpuesta de calefacción (</w:t>
      </w:r>
      <w:r w:rsidRPr="0058639C">
        <w:rPr>
          <w:b/>
          <w:i/>
          <w:sz w:val="14"/>
        </w:rPr>
        <w:t>W/m2</w:t>
      </w:r>
      <w:r>
        <w:rPr>
          <w:b/>
        </w:rPr>
        <w:t>)</w:t>
      </w:r>
    </w:p>
    <w:p w:rsidR="00A035A0" w:rsidRPr="0058639C" w:rsidRDefault="00A035A0" w:rsidP="00A035A0">
      <w:pPr>
        <w:rPr>
          <w:sz w:val="8"/>
        </w:rPr>
      </w:pPr>
    </w:p>
    <w:p w:rsidR="00A035A0" w:rsidRDefault="00A035A0" w:rsidP="00A035A0">
      <w:r w:rsidRPr="00E10296">
        <w:rPr>
          <w:rFonts w:ascii="Arial" w:hAnsi="Arial" w:cs="Arial"/>
          <w:noProof/>
          <w:lang w:eastAsia="es-ES"/>
        </w:rPr>
        <w:drawing>
          <wp:anchor distT="0" distB="0" distL="114300" distR="114300" simplePos="0" relativeHeight="251660288" behindDoc="1" locked="0" layoutInCell="1" allowOverlap="1" wp14:anchorId="7E2E38AD" wp14:editId="4E413BFC">
            <wp:simplePos x="0" y="0"/>
            <wp:positionH relativeFrom="column">
              <wp:posOffset>-448310</wp:posOffset>
            </wp:positionH>
            <wp:positionV relativeFrom="paragraph">
              <wp:posOffset>335915</wp:posOffset>
            </wp:positionV>
            <wp:extent cx="2840462" cy="2340000"/>
            <wp:effectExtent l="0" t="0" r="0" b="3175"/>
            <wp:wrapTight wrapText="bothSides">
              <wp:wrapPolygon edited="0">
                <wp:start x="0" y="0"/>
                <wp:lineTo x="0" y="21453"/>
                <wp:lineTo x="21441" y="21453"/>
                <wp:lineTo x="21441" y="0"/>
                <wp:lineTo x="0" y="0"/>
              </wp:wrapPolygon>
            </wp:wrapTight>
            <wp:docPr id="375" name="0 Imagen" descr="imag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bmp"/>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840462" cy="2340000"/>
                    </a:xfrm>
                    <a:prstGeom prst="rect">
                      <a:avLst/>
                    </a:prstGeom>
                  </pic:spPr>
                </pic:pic>
              </a:graphicData>
            </a:graphic>
            <wp14:sizeRelH relativeFrom="page">
              <wp14:pctWidth>0</wp14:pctWidth>
            </wp14:sizeRelH>
            <wp14:sizeRelV relativeFrom="page">
              <wp14:pctHeight>0</wp14:pctHeight>
            </wp14:sizeRelV>
          </wp:anchor>
        </w:drawing>
      </w:r>
      <w:r>
        <w:t>Estado actual</w:t>
      </w:r>
      <w:r>
        <w:tab/>
      </w:r>
      <w:r>
        <w:tab/>
      </w:r>
      <w:r>
        <w:tab/>
      </w:r>
      <w:r>
        <w:tab/>
      </w:r>
      <w:r>
        <w:tab/>
      </w:r>
      <w:r>
        <w:tab/>
        <w:t>Estado reformado</w:t>
      </w:r>
    </w:p>
    <w:p w:rsidR="00A035A0" w:rsidRDefault="006A6F47" w:rsidP="00A035A0">
      <w:r>
        <w:rPr>
          <w:noProof/>
        </w:rPr>
        <w:drawing>
          <wp:anchor distT="0" distB="0" distL="114300" distR="114300" simplePos="0" relativeHeight="251668480" behindDoc="1" locked="0" layoutInCell="1" allowOverlap="1">
            <wp:simplePos x="0" y="0"/>
            <wp:positionH relativeFrom="column">
              <wp:posOffset>2628265</wp:posOffset>
            </wp:positionH>
            <wp:positionV relativeFrom="paragraph">
              <wp:posOffset>33655</wp:posOffset>
            </wp:positionV>
            <wp:extent cx="2840400" cy="2339949"/>
            <wp:effectExtent l="0" t="0" r="0" b="3810"/>
            <wp:wrapTight wrapText="bothSides">
              <wp:wrapPolygon edited="0">
                <wp:start x="0" y="0"/>
                <wp:lineTo x="0" y="21459"/>
                <wp:lineTo x="21441" y="21459"/>
                <wp:lineTo x="21441" y="0"/>
                <wp:lineTo x="0" y="0"/>
              </wp:wrapPolygon>
            </wp:wrapTight>
            <wp:docPr id="924" name="0 Imagen" descr="image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bmp"/>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840400" cy="2339949"/>
                    </a:xfrm>
                    <a:prstGeom prst="rect">
                      <a:avLst/>
                    </a:prstGeom>
                  </pic:spPr>
                </pic:pic>
              </a:graphicData>
            </a:graphic>
            <wp14:sizeRelH relativeFrom="page">
              <wp14:pctWidth>0</wp14:pctWidth>
            </wp14:sizeRelH>
            <wp14:sizeRelV relativeFrom="page">
              <wp14:pctHeight>0</wp14:pctHeight>
            </wp14:sizeRelV>
          </wp:anchor>
        </w:drawing>
      </w:r>
    </w:p>
    <w:p w:rsidR="00A035A0" w:rsidRDefault="00A035A0" w:rsidP="00A035A0">
      <w:pPr>
        <w:pStyle w:val="CUERPOTEXTOTABLA"/>
        <w:rPr>
          <w:b/>
        </w:rPr>
      </w:pPr>
    </w:p>
    <w:p w:rsidR="00A035A0" w:rsidRDefault="00A035A0"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6A6F47" w:rsidRDefault="006A6F47" w:rsidP="00A035A0">
      <w:pPr>
        <w:pStyle w:val="CUERPOTEXTOTABLA"/>
        <w:rPr>
          <w:b/>
        </w:rPr>
      </w:pPr>
    </w:p>
    <w:p w:rsidR="00A035A0" w:rsidRDefault="00A035A0" w:rsidP="00A035A0">
      <w:pPr>
        <w:pStyle w:val="CUERPOTEXTOTABLA"/>
        <w:rPr>
          <w:b/>
          <w:i/>
          <w:sz w:val="14"/>
        </w:rPr>
      </w:pPr>
      <w:r>
        <w:rPr>
          <w:b/>
        </w:rPr>
        <w:t>D</w:t>
      </w:r>
      <w:r w:rsidRPr="005D1ABC">
        <w:rPr>
          <w:b/>
        </w:rPr>
        <w:t xml:space="preserve">emanda </w:t>
      </w:r>
      <w:r>
        <w:rPr>
          <w:b/>
        </w:rPr>
        <w:t>diaria superpuesta de refrigeración (</w:t>
      </w:r>
      <w:r w:rsidRPr="0058639C">
        <w:rPr>
          <w:b/>
          <w:i/>
          <w:sz w:val="14"/>
        </w:rPr>
        <w:t>W/m2</w:t>
      </w:r>
      <w:r>
        <w:rPr>
          <w:b/>
        </w:rPr>
        <w:t>)</w:t>
      </w:r>
    </w:p>
    <w:p w:rsidR="00A035A0" w:rsidRPr="0058639C" w:rsidRDefault="00A035A0" w:rsidP="00A035A0">
      <w:pPr>
        <w:rPr>
          <w:sz w:val="8"/>
        </w:rPr>
      </w:pPr>
    </w:p>
    <w:p w:rsidR="00A035A0" w:rsidRDefault="00A035A0" w:rsidP="00A035A0">
      <w:r>
        <w:t>Estado actual</w:t>
      </w:r>
      <w:r>
        <w:tab/>
      </w:r>
      <w:r>
        <w:tab/>
      </w:r>
      <w:r>
        <w:tab/>
      </w:r>
      <w:r>
        <w:tab/>
      </w:r>
      <w:r>
        <w:tab/>
      </w:r>
      <w:r>
        <w:tab/>
        <w:t>Estado reformado</w:t>
      </w:r>
    </w:p>
    <w:p w:rsidR="00A035A0" w:rsidRDefault="00A035A0" w:rsidP="00A035A0">
      <w:r w:rsidRPr="00E10296">
        <w:rPr>
          <w:rFonts w:ascii="Arial" w:hAnsi="Arial" w:cs="Arial"/>
          <w:noProof/>
          <w:lang w:eastAsia="es-ES"/>
        </w:rPr>
        <w:drawing>
          <wp:anchor distT="0" distB="0" distL="114300" distR="114300" simplePos="0" relativeHeight="251662336" behindDoc="1" locked="0" layoutInCell="1" allowOverlap="1" wp14:anchorId="4F407D19" wp14:editId="780C09A3">
            <wp:simplePos x="0" y="0"/>
            <wp:positionH relativeFrom="column">
              <wp:posOffset>-267335</wp:posOffset>
            </wp:positionH>
            <wp:positionV relativeFrom="paragraph">
              <wp:posOffset>127000</wp:posOffset>
            </wp:positionV>
            <wp:extent cx="2840462" cy="2340000"/>
            <wp:effectExtent l="0" t="0" r="0" b="3175"/>
            <wp:wrapTight wrapText="bothSides">
              <wp:wrapPolygon edited="0">
                <wp:start x="0" y="0"/>
                <wp:lineTo x="0" y="21453"/>
                <wp:lineTo x="21441" y="21453"/>
                <wp:lineTo x="21441" y="0"/>
                <wp:lineTo x="0" y="0"/>
              </wp:wrapPolygon>
            </wp:wrapTight>
            <wp:docPr id="376"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840462" cy="2340000"/>
                    </a:xfrm>
                    <a:prstGeom prst="rect">
                      <a:avLst/>
                    </a:prstGeom>
                  </pic:spPr>
                </pic:pic>
              </a:graphicData>
            </a:graphic>
            <wp14:sizeRelH relativeFrom="page">
              <wp14:pctWidth>0</wp14:pctWidth>
            </wp14:sizeRelH>
            <wp14:sizeRelV relativeFrom="page">
              <wp14:pctHeight>0</wp14:pctHeight>
            </wp14:sizeRelV>
          </wp:anchor>
        </w:drawing>
      </w:r>
      <w:r w:rsidR="006A6F47">
        <w:rPr>
          <w:noProof/>
        </w:rPr>
        <w:drawing>
          <wp:inline distT="0" distB="0" distL="0" distR="0" wp14:anchorId="697DC356" wp14:editId="18BB99A1">
            <wp:extent cx="3024000" cy="2491200"/>
            <wp:effectExtent l="0" t="0" r="0" b="0"/>
            <wp:docPr id="925"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30"/>
                    <a:stretch>
                      <a:fillRect/>
                    </a:stretch>
                  </pic:blipFill>
                  <pic:spPr>
                    <a:xfrm>
                      <a:off x="0" y="0"/>
                      <a:ext cx="3024000" cy="2491200"/>
                    </a:xfrm>
                    <a:prstGeom prst="rect">
                      <a:avLst/>
                    </a:prstGeom>
                  </pic:spPr>
                </pic:pic>
              </a:graphicData>
            </a:graphic>
          </wp:inline>
        </w:drawing>
      </w:r>
    </w:p>
    <w:p w:rsidR="00A035A0" w:rsidRDefault="00A035A0" w:rsidP="00A035A0"/>
    <w:p w:rsidR="00A035A0" w:rsidRDefault="00A035A0" w:rsidP="00A035A0"/>
    <w:p w:rsidR="00A035A0" w:rsidRDefault="00A035A0" w:rsidP="00A035A0">
      <w:pPr>
        <w:pStyle w:val="CUERPOTEXTO"/>
      </w:pPr>
      <w:r>
        <w:t>La información gráfica anterior se resume en la siguiente tabla de resultados estadísticos del aporte energético de calefacción y refrigeración:</w:t>
      </w:r>
    </w:p>
    <w:p w:rsidR="00A035A0" w:rsidRDefault="00A035A0" w:rsidP="00A035A0"/>
    <w:p w:rsidR="00A035A0" w:rsidRDefault="00A035A0" w:rsidP="00A035A0">
      <w:r>
        <w:t>Estado actual</w:t>
      </w:r>
    </w:p>
    <w:tbl>
      <w:tblPr>
        <w:tblW w:w="5000" w:type="pct"/>
        <w:jc w:val="center"/>
        <w:tblCellMar>
          <w:top w:w="28" w:type="dxa"/>
          <w:left w:w="28" w:type="dxa"/>
          <w:bottom w:w="28" w:type="dxa"/>
          <w:right w:w="28" w:type="dxa"/>
        </w:tblCellMar>
        <w:tblLook w:val="0000" w:firstRow="0" w:lastRow="0" w:firstColumn="0" w:lastColumn="0" w:noHBand="0" w:noVBand="0"/>
      </w:tblPr>
      <w:tblGrid>
        <w:gridCol w:w="1381"/>
        <w:gridCol w:w="688"/>
        <w:gridCol w:w="1191"/>
        <w:gridCol w:w="1298"/>
        <w:gridCol w:w="1465"/>
        <w:gridCol w:w="1186"/>
        <w:gridCol w:w="2316"/>
      </w:tblGrid>
      <w:tr w:rsidR="00A035A0" w:rsidRPr="00E10296" w:rsidTr="003855C8">
        <w:trPr>
          <w:tblHeader/>
          <w:jc w:val="center"/>
        </w:trPr>
        <w:tc>
          <w:tcPr>
            <w:tcW w:w="0" w:type="auto"/>
            <w:tcBorders>
              <w:bottom w:val="single" w:sz="14" w:space="0" w:color="000000"/>
            </w:tcBorders>
            <w:tcMar>
              <w:top w:w="17" w:type="dxa"/>
              <w:left w:w="6" w:type="dxa"/>
              <w:bottom w:w="23" w:type="dxa"/>
              <w:right w:w="11" w:type="dxa"/>
            </w:tcMar>
            <w:vAlign w:val="center"/>
          </w:tcPr>
          <w:p w:rsidR="00A035A0" w:rsidRPr="00E10296" w:rsidRDefault="00A035A0" w:rsidP="003855C8">
            <w:pPr>
              <w:spacing w:after="0" w:line="240" w:lineRule="auto"/>
              <w:rPr>
                <w:rFonts w:ascii="Arial" w:hAnsi="Arial" w:cs="Arial"/>
                <w:sz w:val="18"/>
              </w:rPr>
            </w:pP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activ.</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días activos</w:t>
            </w:r>
          </w:p>
          <w:p w:rsidR="00A035A0" w:rsidRPr="00E10296" w:rsidRDefault="00A035A0" w:rsidP="003855C8">
            <w:pPr>
              <w:pStyle w:val="CUERPOTEXTOTABLA"/>
              <w:jc w:val="center"/>
              <w:rPr>
                <w:rFonts w:ascii="Arial" w:hAnsi="Arial" w:cs="Arial"/>
              </w:rPr>
            </w:pPr>
            <w:r w:rsidRPr="00E10296">
              <w:rPr>
                <w:rFonts w:ascii="Arial" w:hAnsi="Arial" w:cs="Arial"/>
                <w:sz w:val="12"/>
              </w:rPr>
              <w:t>(d)</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horas activas</w:t>
            </w:r>
          </w:p>
          <w:p w:rsidR="00A035A0" w:rsidRPr="00E10296" w:rsidRDefault="00A035A0" w:rsidP="003855C8">
            <w:pPr>
              <w:pStyle w:val="CUERPOTEXTOTABLA"/>
              <w:jc w:val="center"/>
              <w:rPr>
                <w:rFonts w:ascii="Arial" w:hAnsi="Arial" w:cs="Arial"/>
              </w:rPr>
            </w:pPr>
            <w:r w:rsidRPr="00E10296">
              <w:rPr>
                <w:rFonts w:ascii="Arial" w:hAnsi="Arial" w:cs="Arial"/>
                <w:sz w:val="12"/>
              </w:rPr>
              <w:t>(h)</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Nº horas por activ.</w:t>
            </w:r>
          </w:p>
          <w:p w:rsidR="00A035A0" w:rsidRPr="00E10296" w:rsidRDefault="00A035A0" w:rsidP="003855C8">
            <w:pPr>
              <w:pStyle w:val="CUERPOTEXTOTABLA"/>
              <w:jc w:val="center"/>
              <w:rPr>
                <w:rFonts w:ascii="Arial" w:hAnsi="Arial" w:cs="Arial"/>
              </w:rPr>
            </w:pPr>
            <w:r w:rsidRPr="00E10296">
              <w:rPr>
                <w:rFonts w:ascii="Arial" w:hAnsi="Arial" w:cs="Arial"/>
                <w:sz w:val="12"/>
              </w:rPr>
              <w:t>(h)</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Potencia típica</w:t>
            </w:r>
          </w:p>
          <w:p w:rsidR="00A035A0" w:rsidRPr="00E10296" w:rsidRDefault="00A035A0" w:rsidP="003855C8">
            <w:pPr>
              <w:pStyle w:val="CUERPOTEXTOTABLA"/>
              <w:jc w:val="center"/>
              <w:rPr>
                <w:rFonts w:ascii="Arial" w:hAnsi="Arial" w:cs="Arial"/>
              </w:rPr>
            </w:pPr>
            <w:r w:rsidRPr="00E10296">
              <w:rPr>
                <w:rFonts w:ascii="Arial" w:hAnsi="Arial" w:cs="Arial"/>
                <w:sz w:val="12"/>
              </w:rPr>
              <w:t>(W/m²)</w:t>
            </w:r>
          </w:p>
        </w:tc>
        <w:tc>
          <w:tcPr>
            <w:tcW w:w="0" w:type="auto"/>
            <w:tcBorders>
              <w:bottom w:val="single" w:sz="14" w:space="0" w:color="000000"/>
            </w:tcBorders>
            <w:vAlign w:val="center"/>
          </w:tcPr>
          <w:p w:rsidR="00A035A0" w:rsidRPr="00E10296" w:rsidRDefault="00A035A0" w:rsidP="003855C8">
            <w:pPr>
              <w:pStyle w:val="CUERPOTEXTOTABLA"/>
              <w:jc w:val="center"/>
              <w:rPr>
                <w:rFonts w:ascii="Arial" w:hAnsi="Arial" w:cs="Arial"/>
              </w:rPr>
            </w:pPr>
            <w:r w:rsidRPr="00E10296">
              <w:rPr>
                <w:rFonts w:ascii="Arial" w:hAnsi="Arial" w:cs="Arial"/>
                <w:b/>
                <w:sz w:val="14"/>
              </w:rPr>
              <w:t>Demanda típica por día activo</w:t>
            </w:r>
          </w:p>
          <w:p w:rsidR="00A035A0" w:rsidRPr="00E10296" w:rsidRDefault="00A035A0" w:rsidP="003855C8">
            <w:pPr>
              <w:pStyle w:val="CUERPOTEXTOTABLA"/>
              <w:jc w:val="center"/>
              <w:rPr>
                <w:rFonts w:ascii="Arial" w:hAnsi="Arial" w:cs="Arial"/>
              </w:rPr>
            </w:pPr>
            <w:r w:rsidRPr="00E10296">
              <w:rPr>
                <w:rFonts w:ascii="Arial" w:hAnsi="Arial" w:cs="Arial"/>
                <w:sz w:val="12"/>
              </w:rPr>
              <w:t>(kWh/m²)</w:t>
            </w:r>
          </w:p>
        </w:tc>
      </w:tr>
      <w:tr w:rsidR="00A035A0" w:rsidRPr="00E10296" w:rsidTr="003855C8">
        <w:trPr>
          <w:cantSplit/>
          <w:jc w:val="center"/>
        </w:trPr>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rPr>
              <w:t>Calefacción</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277</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207</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2879</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13.55</w:t>
            </w:r>
          </w:p>
        </w:tc>
        <w:tc>
          <w:tcPr>
            <w:tcW w:w="0" w:type="auto"/>
            <w:tcBorders>
              <w:top w:val="single" w:sz="14"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0.1885</w:t>
            </w:r>
          </w:p>
        </w:tc>
      </w:tr>
      <w:tr w:rsidR="00A035A0" w:rsidRPr="00E10296" w:rsidTr="003855C8">
        <w:trPr>
          <w:cantSplit/>
          <w:jc w:val="center"/>
        </w:trPr>
        <w:tc>
          <w:tcPr>
            <w:tcW w:w="0" w:type="auto"/>
            <w:tcBorders>
              <w:top w:val="single" w:sz="5" w:space="0" w:color="000000"/>
              <w:bottom w:val="single" w:sz="5" w:space="0" w:color="000000"/>
            </w:tcBorders>
            <w:noWrap/>
            <w:vAlign w:val="center"/>
          </w:tcPr>
          <w:p w:rsidR="00A035A0" w:rsidRPr="00E10296" w:rsidRDefault="00A035A0" w:rsidP="003855C8">
            <w:pPr>
              <w:pStyle w:val="CUERPOTEXTOTABLA"/>
              <w:rPr>
                <w:rFonts w:ascii="Arial" w:hAnsi="Arial" w:cs="Arial"/>
              </w:rPr>
            </w:pPr>
            <w:r w:rsidRPr="00E10296">
              <w:rPr>
                <w:rFonts w:ascii="Arial" w:hAnsi="Arial" w:cs="Arial"/>
                <w:b/>
              </w:rPr>
              <w:t>Refrigeración</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108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108</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1425</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15.23</w:t>
            </w:r>
          </w:p>
        </w:tc>
        <w:tc>
          <w:tcPr>
            <w:tcW w:w="0" w:type="auto"/>
            <w:tcBorders>
              <w:top w:val="single" w:sz="5" w:space="0" w:color="000000"/>
              <w:bottom w:val="single" w:sz="5" w:space="0" w:color="000000"/>
            </w:tcBorders>
            <w:noWrap/>
            <w:vAlign w:val="center"/>
          </w:tcPr>
          <w:p w:rsidR="00A035A0" w:rsidRPr="00E10296" w:rsidRDefault="00A035A0" w:rsidP="003855C8">
            <w:pPr>
              <w:pStyle w:val="CUERPOTEXTOTABLA"/>
              <w:jc w:val="center"/>
              <w:rPr>
                <w:rFonts w:ascii="Arial" w:hAnsi="Arial" w:cs="Arial"/>
              </w:rPr>
            </w:pPr>
            <w:r w:rsidRPr="00E10296">
              <w:rPr>
                <w:rFonts w:ascii="Arial" w:hAnsi="Arial" w:cs="Arial"/>
              </w:rPr>
              <w:t>0.2010</w:t>
            </w:r>
          </w:p>
        </w:tc>
      </w:tr>
    </w:tbl>
    <w:p w:rsidR="00A035A0" w:rsidRDefault="00A035A0" w:rsidP="00A035A0"/>
    <w:p w:rsidR="00A035A0" w:rsidRDefault="00A035A0" w:rsidP="00A035A0">
      <w:r>
        <w:t>Estado reformado</w:t>
      </w:r>
    </w:p>
    <w:tbl>
      <w:tblPr>
        <w:tblW w:w="5000" w:type="pct"/>
        <w:jc w:val="center"/>
        <w:tblCellMar>
          <w:top w:w="28" w:type="dxa"/>
          <w:left w:w="28" w:type="dxa"/>
          <w:bottom w:w="28" w:type="dxa"/>
          <w:right w:w="28" w:type="dxa"/>
        </w:tblCellMar>
        <w:tblLook w:val="04A0" w:firstRow="1" w:lastRow="0" w:firstColumn="1" w:lastColumn="0" w:noHBand="0" w:noVBand="1"/>
      </w:tblPr>
      <w:tblGrid>
        <w:gridCol w:w="1381"/>
        <w:gridCol w:w="688"/>
        <w:gridCol w:w="1191"/>
        <w:gridCol w:w="1298"/>
        <w:gridCol w:w="1465"/>
        <w:gridCol w:w="1186"/>
        <w:gridCol w:w="2316"/>
      </w:tblGrid>
      <w:tr w:rsidR="006A6F47" w:rsidRPr="00C5323C" w:rsidTr="00F270B9">
        <w:trPr>
          <w:tblHeader/>
          <w:jc w:val="center"/>
        </w:trPr>
        <w:tc>
          <w:tcPr>
            <w:tcW w:w="0" w:type="auto"/>
            <w:tcBorders>
              <w:bottom w:val="single" w:sz="14" w:space="0" w:color="000000"/>
            </w:tcBorders>
            <w:tcMar>
              <w:top w:w="17" w:type="dxa"/>
              <w:left w:w="6" w:type="dxa"/>
              <w:bottom w:w="23" w:type="dxa"/>
              <w:right w:w="11" w:type="dxa"/>
            </w:tcMar>
            <w:vAlign w:val="center"/>
          </w:tcPr>
          <w:p w:rsidR="006A6F47" w:rsidRPr="00C5323C" w:rsidRDefault="006A6F47" w:rsidP="00F270B9">
            <w:pPr>
              <w:spacing w:after="0" w:line="240" w:lineRule="auto"/>
              <w:rPr>
                <w:rFonts w:ascii="Arial" w:hAnsi="Arial" w:cs="Arial"/>
                <w:sz w:val="18"/>
              </w:rPr>
            </w:pP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Nº activ.</w:t>
            </w: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Nº días activos</w:t>
            </w:r>
          </w:p>
          <w:p w:rsidR="006A6F47" w:rsidRPr="00C5323C" w:rsidRDefault="006A6F47" w:rsidP="00F270B9">
            <w:pPr>
              <w:pStyle w:val="CUERPOTEXTOTABLA"/>
              <w:jc w:val="center"/>
              <w:rPr>
                <w:rFonts w:ascii="Arial" w:hAnsi="Arial" w:cs="Arial"/>
              </w:rPr>
            </w:pPr>
            <w:r w:rsidRPr="00C5323C">
              <w:rPr>
                <w:rFonts w:ascii="Arial" w:hAnsi="Arial" w:cs="Arial"/>
                <w:sz w:val="12"/>
              </w:rPr>
              <w:t>(d)</w:t>
            </w: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Nº horas activas</w:t>
            </w:r>
          </w:p>
          <w:p w:rsidR="006A6F47" w:rsidRPr="00C5323C" w:rsidRDefault="006A6F47" w:rsidP="00F270B9">
            <w:pPr>
              <w:pStyle w:val="CUERPOTEXTOTABLA"/>
              <w:jc w:val="center"/>
              <w:rPr>
                <w:rFonts w:ascii="Arial" w:hAnsi="Arial" w:cs="Arial"/>
              </w:rPr>
            </w:pPr>
            <w:r w:rsidRPr="00C5323C">
              <w:rPr>
                <w:rFonts w:ascii="Arial" w:hAnsi="Arial" w:cs="Arial"/>
                <w:sz w:val="12"/>
              </w:rPr>
              <w:t>(h)</w:t>
            </w: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Nº horas por activ.</w:t>
            </w:r>
          </w:p>
          <w:p w:rsidR="006A6F47" w:rsidRPr="00C5323C" w:rsidRDefault="006A6F47" w:rsidP="00F270B9">
            <w:pPr>
              <w:pStyle w:val="CUERPOTEXTOTABLA"/>
              <w:jc w:val="center"/>
              <w:rPr>
                <w:rFonts w:ascii="Arial" w:hAnsi="Arial" w:cs="Arial"/>
              </w:rPr>
            </w:pPr>
            <w:r w:rsidRPr="00C5323C">
              <w:rPr>
                <w:rFonts w:ascii="Arial" w:hAnsi="Arial" w:cs="Arial"/>
                <w:sz w:val="12"/>
              </w:rPr>
              <w:t>(h)</w:t>
            </w: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Potencia típica</w:t>
            </w:r>
          </w:p>
          <w:p w:rsidR="006A6F47" w:rsidRPr="00C5323C" w:rsidRDefault="006A6F47" w:rsidP="00F270B9">
            <w:pPr>
              <w:pStyle w:val="CUERPOTEXTOTABLA"/>
              <w:jc w:val="center"/>
              <w:rPr>
                <w:rFonts w:ascii="Arial" w:hAnsi="Arial" w:cs="Arial"/>
              </w:rPr>
            </w:pPr>
            <w:r w:rsidRPr="00C5323C">
              <w:rPr>
                <w:rFonts w:ascii="Arial" w:hAnsi="Arial" w:cs="Arial"/>
                <w:sz w:val="12"/>
              </w:rPr>
              <w:t>(W/m²)</w:t>
            </w:r>
          </w:p>
        </w:tc>
        <w:tc>
          <w:tcPr>
            <w:tcW w:w="0" w:type="auto"/>
            <w:tcBorders>
              <w:bottom w:val="single" w:sz="14" w:space="0" w:color="000000"/>
            </w:tcBorders>
            <w:vAlign w:val="center"/>
          </w:tcPr>
          <w:p w:rsidR="006A6F47" w:rsidRPr="00C5323C" w:rsidRDefault="006A6F47" w:rsidP="00F270B9">
            <w:pPr>
              <w:pStyle w:val="CUERPOTEXTOTABLA"/>
              <w:jc w:val="center"/>
              <w:rPr>
                <w:rFonts w:ascii="Arial" w:hAnsi="Arial" w:cs="Arial"/>
              </w:rPr>
            </w:pPr>
            <w:r w:rsidRPr="00C5323C">
              <w:rPr>
                <w:rFonts w:ascii="Arial" w:hAnsi="Arial" w:cs="Arial"/>
                <w:b/>
                <w:sz w:val="14"/>
              </w:rPr>
              <w:t>Demanda típica por día activo</w:t>
            </w:r>
          </w:p>
          <w:p w:rsidR="006A6F47" w:rsidRPr="00C5323C" w:rsidRDefault="006A6F47" w:rsidP="00F270B9">
            <w:pPr>
              <w:pStyle w:val="CUERPOTEXTOTABLA"/>
              <w:jc w:val="center"/>
              <w:rPr>
                <w:rFonts w:ascii="Arial" w:hAnsi="Arial" w:cs="Arial"/>
              </w:rPr>
            </w:pPr>
            <w:r w:rsidRPr="00C5323C">
              <w:rPr>
                <w:rFonts w:ascii="Arial" w:hAnsi="Arial" w:cs="Arial"/>
                <w:sz w:val="12"/>
              </w:rPr>
              <w:t>(kWh/m²)</w:t>
            </w:r>
          </w:p>
        </w:tc>
      </w:tr>
      <w:tr w:rsidR="006A6F47" w:rsidRPr="00C5323C" w:rsidTr="00F270B9">
        <w:trPr>
          <w:cantSplit/>
          <w:jc w:val="center"/>
        </w:trPr>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rPr>
                <w:rFonts w:ascii="Arial" w:hAnsi="Arial" w:cs="Arial"/>
              </w:rPr>
            </w:pPr>
            <w:r w:rsidRPr="00C5323C">
              <w:rPr>
                <w:rFonts w:ascii="Arial" w:hAnsi="Arial" w:cs="Arial"/>
                <w:b/>
              </w:rPr>
              <w:t>Calefacción</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291</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173</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2037</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11</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2.62</w:t>
            </w:r>
          </w:p>
        </w:tc>
        <w:tc>
          <w:tcPr>
            <w:tcW w:w="0" w:type="auto"/>
            <w:tcBorders>
              <w:top w:val="single" w:sz="14"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0.0309</w:t>
            </w:r>
          </w:p>
        </w:tc>
      </w:tr>
      <w:tr w:rsidR="006A6F47" w:rsidRPr="00C5323C" w:rsidTr="00F270B9">
        <w:trPr>
          <w:cantSplit/>
          <w:jc w:val="center"/>
        </w:trPr>
        <w:tc>
          <w:tcPr>
            <w:tcW w:w="0" w:type="auto"/>
            <w:tcBorders>
              <w:top w:val="single" w:sz="5" w:space="0" w:color="000000"/>
              <w:bottom w:val="single" w:sz="5" w:space="0" w:color="000000"/>
            </w:tcBorders>
            <w:noWrap/>
            <w:vAlign w:val="center"/>
          </w:tcPr>
          <w:p w:rsidR="006A6F47" w:rsidRPr="00C5323C" w:rsidRDefault="006A6F47" w:rsidP="00F270B9">
            <w:pPr>
              <w:pStyle w:val="CUERPOTEXTOTABLA"/>
              <w:rPr>
                <w:rFonts w:ascii="Arial" w:hAnsi="Arial" w:cs="Arial"/>
              </w:rPr>
            </w:pPr>
            <w:r w:rsidRPr="00C5323C">
              <w:rPr>
                <w:rFonts w:ascii="Arial" w:hAnsi="Arial" w:cs="Arial"/>
                <w:b/>
              </w:rPr>
              <w:t>Refrigeración</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165</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163</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2249</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13</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13.25</w:t>
            </w:r>
          </w:p>
        </w:tc>
        <w:tc>
          <w:tcPr>
            <w:tcW w:w="0" w:type="auto"/>
            <w:tcBorders>
              <w:top w:val="single" w:sz="5" w:space="0" w:color="000000"/>
              <w:bottom w:val="single" w:sz="5" w:space="0" w:color="000000"/>
            </w:tcBorders>
            <w:noWrap/>
            <w:vAlign w:val="center"/>
          </w:tcPr>
          <w:p w:rsidR="006A6F47" w:rsidRPr="00C5323C" w:rsidRDefault="006A6F47" w:rsidP="00F270B9">
            <w:pPr>
              <w:pStyle w:val="CUERPOTEXTOTABLA"/>
              <w:jc w:val="center"/>
              <w:rPr>
                <w:rFonts w:ascii="Arial" w:hAnsi="Arial" w:cs="Arial"/>
              </w:rPr>
            </w:pPr>
            <w:r w:rsidRPr="00C5323C">
              <w:rPr>
                <w:rFonts w:ascii="Arial" w:hAnsi="Arial" w:cs="Arial"/>
              </w:rPr>
              <w:t>0.1828</w:t>
            </w:r>
          </w:p>
        </w:tc>
      </w:tr>
    </w:tbl>
    <w:p w:rsidR="00A035A0" w:rsidRDefault="00A035A0" w:rsidP="00A035A0"/>
    <w:p w:rsidR="00A035A0" w:rsidRDefault="00A035A0" w:rsidP="00A035A0">
      <w:pPr>
        <w:jc w:val="both"/>
      </w:pPr>
      <w:r>
        <w:t xml:space="preserve">Así pues, puede concluirse que la rehabilitación energética mejora notablemente la envolvente térmica de la edificación lo que se traduce en una menor demanda energética tanto de calefacción como de refrigeración, lo que, a su vez, supondrá un notable ahorro de energía y, por tanto, de gasto.  </w:t>
      </w:r>
    </w:p>
    <w:p w:rsidR="00A035A0" w:rsidRDefault="00A035A0" w:rsidP="00A035A0"/>
    <w:p w:rsidR="00A035A0" w:rsidRDefault="00A035A0" w:rsidP="003D7D0C">
      <w:pPr>
        <w:rPr>
          <w:rFonts w:ascii="Arial" w:hAnsi="Arial" w:cs="Arial"/>
          <w:sz w:val="20"/>
          <w:szCs w:val="20"/>
        </w:rPr>
      </w:pPr>
    </w:p>
    <w:p w:rsidR="00A035A0" w:rsidRDefault="00A035A0" w:rsidP="003D7D0C">
      <w:pPr>
        <w:rPr>
          <w:rFonts w:ascii="Arial" w:hAnsi="Arial" w:cs="Arial"/>
          <w:sz w:val="20"/>
          <w:szCs w:val="20"/>
        </w:rPr>
      </w:pPr>
      <w:bookmarkStart w:id="24" w:name="_GoBack"/>
      <w:bookmarkEnd w:id="24"/>
    </w:p>
    <w:p w:rsidR="00A035A0" w:rsidRDefault="00A035A0" w:rsidP="003D7D0C">
      <w:pPr>
        <w:rPr>
          <w:rFonts w:ascii="Arial" w:hAnsi="Arial" w:cs="Arial"/>
          <w:sz w:val="20"/>
          <w:szCs w:val="20"/>
        </w:rPr>
      </w:pPr>
    </w:p>
    <w:p w:rsidR="00A035A0" w:rsidRDefault="00A035A0" w:rsidP="003D7D0C">
      <w:pPr>
        <w:rPr>
          <w:rFonts w:ascii="Arial" w:hAnsi="Arial" w:cs="Arial"/>
          <w:sz w:val="20"/>
          <w:szCs w:val="20"/>
        </w:rPr>
      </w:pPr>
    </w:p>
    <w:p w:rsidR="00A035A0" w:rsidRDefault="00A035A0" w:rsidP="003D7D0C">
      <w:pPr>
        <w:rPr>
          <w:rFonts w:ascii="Arial" w:hAnsi="Arial" w:cs="Arial"/>
          <w:sz w:val="20"/>
          <w:szCs w:val="20"/>
        </w:rPr>
      </w:pPr>
    </w:p>
    <w:p w:rsidR="00A035A0" w:rsidRDefault="00A035A0" w:rsidP="003D7D0C">
      <w:pPr>
        <w:rPr>
          <w:rFonts w:ascii="Arial" w:hAnsi="Arial" w:cs="Arial"/>
          <w:sz w:val="20"/>
          <w:szCs w:val="20"/>
        </w:rPr>
        <w:sectPr w:rsidR="00A035A0" w:rsidSect="00755A5C">
          <w:headerReference w:type="default" r:id="rId237"/>
          <w:pgSz w:w="11907" w:h="16840" w:code="9"/>
          <w:pgMar w:top="2665" w:right="851" w:bottom="1531" w:left="1531" w:header="0" w:footer="1418" w:gutter="0"/>
          <w:cols w:space="708"/>
          <w:docGrid w:linePitch="360"/>
        </w:sectPr>
      </w:pPr>
    </w:p>
    <w:p w:rsidR="00137322" w:rsidRDefault="00137322" w:rsidP="00137322">
      <w:pPr>
        <w:rPr>
          <w:rFonts w:ascii="Arial" w:hAnsi="Arial" w:cs="Arial"/>
          <w:sz w:val="20"/>
          <w:szCs w:val="20"/>
        </w:rPr>
      </w:pPr>
    </w:p>
    <w:p w:rsidR="00137322" w:rsidRPr="00DB7878" w:rsidRDefault="00137322" w:rsidP="00137322">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IV</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Estudio acústico</w:t>
      </w:r>
    </w:p>
    <w:p w:rsidR="00137322" w:rsidRDefault="00137322" w:rsidP="00137322">
      <w:pPr>
        <w:tabs>
          <w:tab w:val="left" w:pos="3456"/>
        </w:tabs>
        <w:spacing w:after="0" w:line="240" w:lineRule="auto"/>
        <w:ind w:right="28"/>
        <w:rPr>
          <w:rFonts w:ascii="Arial" w:eastAsia="Times New Roman" w:hAnsi="Arial" w:cs="Times New Roman"/>
          <w:b/>
          <w:sz w:val="18"/>
          <w:szCs w:val="20"/>
          <w:lang w:eastAsia="es-ES"/>
        </w:rPr>
      </w:pPr>
    </w:p>
    <w:p w:rsidR="00137322" w:rsidRDefault="00137322" w:rsidP="00137322">
      <w:pPr>
        <w:rPr>
          <w:rFonts w:ascii="Arial" w:hAnsi="Arial" w:cs="Arial"/>
          <w:sz w:val="18"/>
          <w:szCs w:val="20"/>
        </w:rPr>
      </w:pPr>
    </w:p>
    <w:p w:rsidR="004631B7" w:rsidRDefault="00EC2BBC" w:rsidP="00137322">
      <w:pPr>
        <w:rPr>
          <w:rFonts w:ascii="Arial" w:hAnsi="Arial" w:cs="Arial"/>
          <w:sz w:val="18"/>
          <w:szCs w:val="20"/>
        </w:rPr>
      </w:pPr>
      <w:r>
        <w:rPr>
          <w:noProof/>
          <w:lang w:eastAsia="es-ES"/>
        </w:rPr>
        <w:drawing>
          <wp:anchor distT="0" distB="0" distL="114300" distR="114300" simplePos="0" relativeHeight="251664384" behindDoc="1" locked="0" layoutInCell="1" allowOverlap="1">
            <wp:simplePos x="0" y="0"/>
            <wp:positionH relativeFrom="column">
              <wp:posOffset>3232481</wp:posOffset>
            </wp:positionH>
            <wp:positionV relativeFrom="paragraph">
              <wp:posOffset>405930</wp:posOffset>
            </wp:positionV>
            <wp:extent cx="3274158" cy="1330127"/>
            <wp:effectExtent l="0" t="0" r="2540" b="3810"/>
            <wp:wrapTight wrapText="bothSides">
              <wp:wrapPolygon edited="0">
                <wp:start x="0" y="0"/>
                <wp:lineTo x="0" y="21352"/>
                <wp:lineTo x="21491" y="21352"/>
                <wp:lineTo x="21491" y="0"/>
                <wp:lineTo x="0" y="0"/>
              </wp:wrapPolygon>
            </wp:wrapTight>
            <wp:docPr id="624"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3274158" cy="1330127"/>
                    </a:xfrm>
                    <a:prstGeom prst="rect">
                      <a:avLst/>
                    </a:prstGeom>
                  </pic:spPr>
                </pic:pic>
              </a:graphicData>
            </a:graphic>
            <wp14:sizeRelH relativeFrom="page">
              <wp14:pctWidth>0</wp14:pctWidth>
            </wp14:sizeRelH>
            <wp14:sizeRelV relativeFrom="page">
              <wp14:pctHeight>0</wp14:pctHeight>
            </wp14:sizeRelV>
          </wp:anchor>
        </w:drawing>
      </w:r>
      <w:r w:rsidR="003855C8">
        <w:rPr>
          <w:rFonts w:ascii="Arial" w:hAnsi="Arial" w:cs="Arial"/>
          <w:sz w:val="18"/>
          <w:szCs w:val="20"/>
        </w:rPr>
        <w:t xml:space="preserve">Se adjunta estudio acústico de la edificación objeto de obras de mejora de la envolvente térmica de centro educativo Ramón y Cajal. </w:t>
      </w:r>
    </w:p>
    <w:p w:rsidR="004631B7" w:rsidRDefault="003855C8" w:rsidP="00137322">
      <w:pPr>
        <w:rPr>
          <w:rFonts w:ascii="Arial" w:hAnsi="Arial" w:cs="Arial"/>
          <w:sz w:val="18"/>
          <w:szCs w:val="20"/>
        </w:rPr>
      </w:pPr>
      <w:r>
        <w:rPr>
          <w:rFonts w:ascii="Arial" w:hAnsi="Arial" w:cs="Arial"/>
          <w:sz w:val="18"/>
          <w:szCs w:val="20"/>
        </w:rPr>
        <w:t xml:space="preserve">En el estudio acústico se puede observar que las fachadas, que son objeto de la presente actuación, cumplen a ruido </w:t>
      </w:r>
      <w:r w:rsidR="004631B7">
        <w:rPr>
          <w:rFonts w:ascii="Arial" w:hAnsi="Arial" w:cs="Arial"/>
          <w:sz w:val="18"/>
          <w:szCs w:val="20"/>
        </w:rPr>
        <w:t xml:space="preserve">aéreo </w:t>
      </w:r>
      <w:r>
        <w:rPr>
          <w:rFonts w:ascii="Arial" w:hAnsi="Arial" w:cs="Arial"/>
          <w:sz w:val="18"/>
          <w:szCs w:val="20"/>
        </w:rPr>
        <w:t>exterior.</w:t>
      </w:r>
    </w:p>
    <w:p w:rsidR="004631B7" w:rsidRDefault="004631B7" w:rsidP="00137322">
      <w:pPr>
        <w:rPr>
          <w:rFonts w:ascii="Arial" w:hAnsi="Arial" w:cs="Arial"/>
          <w:sz w:val="18"/>
          <w:szCs w:val="20"/>
        </w:rPr>
      </w:pPr>
    </w:p>
    <w:p w:rsidR="004631B7" w:rsidRDefault="004631B7" w:rsidP="00137322">
      <w:pPr>
        <w:rPr>
          <w:rFonts w:ascii="Arial" w:hAnsi="Arial" w:cs="Arial"/>
          <w:sz w:val="18"/>
          <w:szCs w:val="20"/>
        </w:rPr>
      </w:pPr>
    </w:p>
    <w:p w:rsidR="004631B7" w:rsidRDefault="004631B7" w:rsidP="00137322">
      <w:pPr>
        <w:rPr>
          <w:rFonts w:ascii="Arial" w:hAnsi="Arial" w:cs="Arial"/>
          <w:sz w:val="18"/>
          <w:szCs w:val="20"/>
        </w:rPr>
      </w:pPr>
    </w:p>
    <w:p w:rsidR="004631B7" w:rsidRDefault="003855C8" w:rsidP="00EC2BBC">
      <w:pPr>
        <w:jc w:val="both"/>
        <w:rPr>
          <w:rFonts w:ascii="Arial" w:hAnsi="Arial" w:cs="Arial"/>
          <w:sz w:val="18"/>
          <w:szCs w:val="20"/>
        </w:rPr>
      </w:pPr>
      <w:r>
        <w:rPr>
          <w:rFonts w:ascii="Arial" w:hAnsi="Arial" w:cs="Arial"/>
          <w:sz w:val="18"/>
          <w:szCs w:val="20"/>
        </w:rPr>
        <w:t>No obstante, en el estudio pormenorizado de cada estancia se observa que las particiones horizontales</w:t>
      </w:r>
      <w:r w:rsidR="004631B7">
        <w:rPr>
          <w:rFonts w:ascii="Arial" w:hAnsi="Arial" w:cs="Arial"/>
          <w:sz w:val="18"/>
          <w:szCs w:val="20"/>
        </w:rPr>
        <w:t>, que no son objeto de la presente actuación,</w:t>
      </w:r>
      <w:r>
        <w:rPr>
          <w:rFonts w:ascii="Arial" w:hAnsi="Arial" w:cs="Arial"/>
          <w:sz w:val="18"/>
          <w:szCs w:val="20"/>
        </w:rPr>
        <w:t xml:space="preserve"> no cumplen a ruido de impacto</w:t>
      </w:r>
      <w:r w:rsidR="004631B7">
        <w:rPr>
          <w:rFonts w:ascii="Arial" w:hAnsi="Arial" w:cs="Arial"/>
          <w:sz w:val="18"/>
          <w:szCs w:val="20"/>
        </w:rPr>
        <w:t xml:space="preserve"> y las particiones interiores, que tampoco son objeto de la presente actuación, no cumplen a ruido aéreo interior. </w:t>
      </w:r>
      <w:r w:rsidR="00083C1C">
        <w:rPr>
          <w:rFonts w:ascii="Arial" w:hAnsi="Arial" w:cs="Arial"/>
          <w:sz w:val="18"/>
          <w:szCs w:val="20"/>
        </w:rPr>
        <w:t>En relación con la reverberación de las aulas, tan sólo cumplen las aulas de la tercera planta que cuentan con falso techo.</w:t>
      </w:r>
    </w:p>
    <w:p w:rsidR="003855C8" w:rsidRDefault="004631B7" w:rsidP="00EC2BBC">
      <w:pPr>
        <w:jc w:val="both"/>
        <w:rPr>
          <w:rFonts w:ascii="Arial" w:hAnsi="Arial" w:cs="Arial"/>
          <w:sz w:val="18"/>
          <w:szCs w:val="20"/>
        </w:rPr>
      </w:pPr>
      <w:r>
        <w:rPr>
          <w:rFonts w:ascii="Arial" w:hAnsi="Arial" w:cs="Arial"/>
          <w:sz w:val="18"/>
          <w:szCs w:val="20"/>
        </w:rPr>
        <w:t>Se adjuntan todos los datos</w:t>
      </w:r>
      <w:r w:rsidR="00083C1C">
        <w:rPr>
          <w:rFonts w:ascii="Arial" w:hAnsi="Arial" w:cs="Arial"/>
          <w:sz w:val="18"/>
          <w:szCs w:val="20"/>
        </w:rPr>
        <w:t>,</w:t>
      </w:r>
      <w:r>
        <w:rPr>
          <w:rFonts w:ascii="Arial" w:hAnsi="Arial" w:cs="Arial"/>
          <w:sz w:val="18"/>
          <w:szCs w:val="20"/>
        </w:rPr>
        <w:t xml:space="preserve"> aunque no sean objeto del presente proyecto, porque indican la situación en la que se encuentra el edificio, proporcionando </w:t>
      </w:r>
      <w:r w:rsidR="00BE0E13">
        <w:rPr>
          <w:rFonts w:ascii="Arial" w:hAnsi="Arial" w:cs="Arial"/>
          <w:sz w:val="18"/>
          <w:szCs w:val="20"/>
        </w:rPr>
        <w:t>información</w:t>
      </w:r>
      <w:r>
        <w:rPr>
          <w:rFonts w:ascii="Arial" w:hAnsi="Arial" w:cs="Arial"/>
          <w:sz w:val="18"/>
          <w:szCs w:val="20"/>
        </w:rPr>
        <w:t xml:space="preserve"> sobre las líneas en las que se podría actuar en un futuro para mejorarlo. En este caso, en el presente proyecto tan sólo se actúa sobre la envolvente térmica consiguiendo, a su vez, mejorar el comportamiento del edificio a ruido aéreo exterior.</w:t>
      </w:r>
    </w:p>
    <w:p w:rsidR="003855C8" w:rsidRDefault="003855C8" w:rsidP="00137322">
      <w:pPr>
        <w:rPr>
          <w:rFonts w:ascii="Arial" w:hAnsi="Arial" w:cs="Arial"/>
          <w:sz w:val="18"/>
          <w:szCs w:val="20"/>
        </w:rPr>
      </w:pPr>
    </w:p>
    <w:p w:rsidR="004631B7" w:rsidRDefault="004631B7" w:rsidP="00137322">
      <w:pPr>
        <w:rPr>
          <w:rFonts w:ascii="Arial" w:hAnsi="Arial" w:cs="Arial"/>
          <w:sz w:val="18"/>
          <w:szCs w:val="20"/>
        </w:rPr>
      </w:pPr>
    </w:p>
    <w:p w:rsidR="004631B7" w:rsidRPr="003855C8" w:rsidRDefault="004631B7" w:rsidP="00137322">
      <w:pPr>
        <w:rPr>
          <w:rFonts w:ascii="Arial" w:hAnsi="Arial" w:cs="Arial"/>
          <w:sz w:val="18"/>
          <w:szCs w:val="20"/>
        </w:rPr>
      </w:pPr>
    </w:p>
    <w:tbl>
      <w:tblPr>
        <w:tblW w:w="0" w:type="auto"/>
        <w:jc w:val="center"/>
        <w:shd w:val="clear" w:color="auto" w:fill="FFFFFF" w:themeFill="background1"/>
        <w:tblCellMar>
          <w:top w:w="28" w:type="dxa"/>
          <w:left w:w="28" w:type="dxa"/>
          <w:bottom w:w="28" w:type="dxa"/>
          <w:right w:w="28" w:type="dxa"/>
        </w:tblCellMar>
        <w:tblLook w:val="0000" w:firstRow="0" w:lastRow="0" w:firstColumn="0" w:lastColumn="0" w:noHBand="0" w:noVBand="0"/>
      </w:tblPr>
      <w:tblGrid>
        <w:gridCol w:w="552"/>
        <w:gridCol w:w="607"/>
        <w:gridCol w:w="607"/>
        <w:gridCol w:w="7207"/>
        <w:gridCol w:w="552"/>
      </w:tblGrid>
      <w:tr w:rsidR="003855C8" w:rsidRPr="003855C8" w:rsidTr="003855C8">
        <w:trPr>
          <w:tblHeader/>
          <w:jc w:val="center"/>
        </w:trPr>
        <w:tc>
          <w:tcPr>
            <w:tcW w:w="9808" w:type="dxa"/>
            <w:gridSpan w:val="5"/>
            <w:shd w:val="clear" w:color="auto" w:fill="FFFFFF" w:themeFill="background1"/>
            <w:noWrap/>
          </w:tcPr>
          <w:p w:rsidR="003855C8" w:rsidRPr="003855C8" w:rsidRDefault="003855C8" w:rsidP="003855C8">
            <w:pPr>
              <w:spacing w:after="120" w:line="240" w:lineRule="auto"/>
              <w:jc w:val="center"/>
              <w:rPr>
                <w:rFonts w:ascii="Verdana" w:hAnsi="Verdana" w:cs="Verdana"/>
                <w:b/>
                <w:sz w:val="16"/>
              </w:rPr>
            </w:pPr>
            <w:r w:rsidRPr="003855C8">
              <w:rPr>
                <w:rFonts w:ascii="Verdana" w:hAnsi="Verdana" w:cs="Verdana"/>
                <w:b/>
                <w:sz w:val="16"/>
              </w:rPr>
              <w:t>ÍNDICE</w:t>
            </w:r>
          </w:p>
        </w:tc>
      </w:tr>
      <w:tr w:rsidR="003855C8" w:rsidRPr="003855C8" w:rsidTr="003855C8">
        <w:trPr>
          <w:cantSplit/>
          <w:jc w:val="center"/>
        </w:trPr>
        <w:tc>
          <w:tcPr>
            <w:tcW w:w="567" w:type="dxa"/>
            <w:shd w:val="clear" w:color="auto" w:fill="FFFFFF" w:themeFill="background1"/>
            <w:noWrap/>
            <w:vAlign w:val="center"/>
          </w:tcPr>
          <w:p w:rsidR="003855C8" w:rsidRPr="003855C8" w:rsidRDefault="003855C8" w:rsidP="003855C8">
            <w:pPr>
              <w:spacing w:after="0" w:line="240" w:lineRule="auto"/>
              <w:jc w:val="center"/>
              <w:rPr>
                <w:rFonts w:ascii="Verdana" w:hAnsi="Verdana" w:cs="Verdana"/>
                <w:sz w:val="16"/>
              </w:rPr>
            </w:pPr>
            <w:r w:rsidRPr="003855C8">
              <w:rPr>
                <w:rFonts w:ascii="Verdana" w:hAnsi="Verdana" w:cs="Verdana"/>
                <w:sz w:val="16"/>
              </w:rPr>
              <w:t xml:space="preserve"> </w:t>
            </w:r>
          </w:p>
        </w:tc>
        <w:tc>
          <w:tcPr>
            <w:tcW w:w="624" w:type="dxa"/>
            <w:shd w:val="clear" w:color="auto" w:fill="FFFFFF" w:themeFill="background1"/>
            <w:noWrap/>
            <w:vAlign w:val="center"/>
          </w:tcPr>
          <w:p w:rsidR="003855C8" w:rsidRPr="003855C8" w:rsidRDefault="003855C8" w:rsidP="003855C8">
            <w:pPr>
              <w:spacing w:after="0" w:line="240" w:lineRule="auto"/>
              <w:jc w:val="center"/>
              <w:rPr>
                <w:rFonts w:ascii="Verdana" w:hAnsi="Verdana" w:cs="Verdana"/>
                <w:sz w:val="16"/>
              </w:rPr>
            </w:pPr>
            <w:r w:rsidRPr="003855C8">
              <w:rPr>
                <w:rFonts w:ascii="Verdana" w:hAnsi="Verdana" w:cs="Verdana"/>
                <w:sz w:val="16"/>
              </w:rPr>
              <w:t xml:space="preserve"> </w:t>
            </w:r>
          </w:p>
        </w:tc>
        <w:tc>
          <w:tcPr>
            <w:tcW w:w="624" w:type="dxa"/>
            <w:shd w:val="clear" w:color="auto" w:fill="FFFFFF" w:themeFill="background1"/>
            <w:noWrap/>
            <w:vAlign w:val="center"/>
          </w:tcPr>
          <w:p w:rsidR="003855C8" w:rsidRPr="003855C8" w:rsidRDefault="003855C8" w:rsidP="003855C8">
            <w:pPr>
              <w:spacing w:after="0" w:line="240" w:lineRule="auto"/>
              <w:jc w:val="center"/>
              <w:rPr>
                <w:rFonts w:ascii="Verdana" w:hAnsi="Verdana" w:cs="Verdana"/>
                <w:sz w:val="16"/>
              </w:rPr>
            </w:pPr>
            <w:r w:rsidRPr="003855C8">
              <w:rPr>
                <w:rFonts w:ascii="Verdana" w:hAnsi="Verdana" w:cs="Verdana"/>
                <w:sz w:val="16"/>
              </w:rPr>
              <w:t xml:space="preserve"> </w:t>
            </w:r>
          </w:p>
        </w:tc>
        <w:tc>
          <w:tcPr>
            <w:tcW w:w="7427" w:type="dxa"/>
            <w:shd w:val="clear" w:color="auto" w:fill="FFFFFF" w:themeFill="background1"/>
            <w:tcMar>
              <w:top w:w="17" w:type="dxa"/>
              <w:left w:w="6" w:type="dxa"/>
              <w:bottom w:w="23" w:type="dxa"/>
              <w:right w:w="11" w:type="dxa"/>
            </w:tcMar>
            <w:vAlign w:val="center"/>
          </w:tcPr>
          <w:p w:rsidR="003855C8" w:rsidRPr="003855C8" w:rsidRDefault="003855C8" w:rsidP="003855C8">
            <w:pPr>
              <w:spacing w:after="0" w:line="240" w:lineRule="auto"/>
              <w:rPr>
                <w:rFonts w:ascii="Verdana" w:hAnsi="Verdana" w:cs="Verdana"/>
                <w:sz w:val="16"/>
              </w:rPr>
            </w:pPr>
            <w:r w:rsidRPr="003855C8">
              <w:rPr>
                <w:rFonts w:ascii="Verdana" w:hAnsi="Verdana" w:cs="Verdana"/>
                <w:sz w:val="16"/>
              </w:rPr>
              <w:t xml:space="preserve"> </w:t>
            </w:r>
          </w:p>
        </w:tc>
        <w:tc>
          <w:tcPr>
            <w:tcW w:w="567" w:type="dxa"/>
            <w:shd w:val="clear" w:color="auto" w:fill="FFFFFF" w:themeFill="background1"/>
            <w:tcMar>
              <w:top w:w="17" w:type="dxa"/>
              <w:left w:w="6" w:type="dxa"/>
              <w:bottom w:w="23" w:type="dxa"/>
              <w:right w:w="11" w:type="dxa"/>
            </w:tcMar>
            <w:vAlign w:val="center"/>
          </w:tcPr>
          <w:p w:rsidR="003855C8" w:rsidRPr="003855C8" w:rsidRDefault="003855C8" w:rsidP="003855C8">
            <w:pPr>
              <w:spacing w:after="0" w:line="240" w:lineRule="auto"/>
              <w:rPr>
                <w:rFonts w:ascii="Verdana" w:hAnsi="Verdana" w:cs="Verdana"/>
                <w:sz w:val="16"/>
              </w:rPr>
            </w:pPr>
            <w:r w:rsidRPr="003855C8">
              <w:rPr>
                <w:rFonts w:ascii="Verdana" w:hAnsi="Verdana" w:cs="Verdana"/>
                <w:sz w:val="16"/>
              </w:rPr>
              <w:t xml:space="preserve"> </w:t>
            </w:r>
          </w:p>
        </w:tc>
      </w:tr>
      <w:tr w:rsidR="003855C8" w:rsidRPr="003855C8" w:rsidTr="003855C8">
        <w:trPr>
          <w:cantSplit/>
          <w:jc w:val="center"/>
        </w:trPr>
        <w:tc>
          <w:tcPr>
            <w:tcW w:w="9241" w:type="dxa"/>
            <w:gridSpan w:val="4"/>
            <w:shd w:val="clear" w:color="auto" w:fill="FFFFFF" w:themeFill="background1"/>
            <w:noWrap/>
            <w:vAlign w:val="center"/>
          </w:tcPr>
          <w:p w:rsidR="003855C8" w:rsidRPr="003855C8" w:rsidRDefault="003855C8" w:rsidP="003855C8">
            <w:pPr>
              <w:spacing w:after="0" w:line="240" w:lineRule="auto"/>
              <w:jc w:val="center"/>
              <w:rPr>
                <w:rFonts w:ascii="Verdana" w:hAnsi="Verdana" w:cs="Verdana"/>
                <w:sz w:val="16"/>
              </w:rPr>
            </w:pPr>
            <w:r w:rsidRPr="003855C8">
              <w:rPr>
                <w:rFonts w:ascii="Verdana" w:hAnsi="Verdana" w:cs="Verdana"/>
                <w:sz w:val="16"/>
              </w:rPr>
              <w:t xml:space="preserve"> </w:t>
            </w:r>
          </w:p>
        </w:tc>
        <w:tc>
          <w:tcPr>
            <w:tcW w:w="567" w:type="dxa"/>
            <w:shd w:val="clear" w:color="auto" w:fill="FFFFFF" w:themeFill="background1"/>
            <w:tcMar>
              <w:top w:w="17" w:type="dxa"/>
              <w:left w:w="6" w:type="dxa"/>
              <w:bottom w:w="23" w:type="dxa"/>
              <w:right w:w="11" w:type="dxa"/>
            </w:tcMar>
            <w:vAlign w:val="center"/>
          </w:tcPr>
          <w:p w:rsidR="003855C8" w:rsidRPr="003855C8" w:rsidRDefault="003855C8" w:rsidP="003855C8">
            <w:pPr>
              <w:spacing w:after="0" w:line="240" w:lineRule="auto"/>
              <w:rPr>
                <w:rFonts w:ascii="Verdana" w:hAnsi="Verdana" w:cs="Verdana"/>
                <w:sz w:val="16"/>
              </w:rPr>
            </w:pPr>
            <w:r w:rsidRPr="003855C8">
              <w:rPr>
                <w:rFonts w:ascii="Verdana" w:hAnsi="Verdana" w:cs="Verdana"/>
                <w:sz w:val="16"/>
              </w:rPr>
              <w:t xml:space="preserve"> </w:t>
            </w:r>
          </w:p>
        </w:tc>
      </w:tr>
      <w:tr w:rsidR="003855C8" w:rsidRPr="003855C8" w:rsidTr="003855C8">
        <w:trPr>
          <w:cantSplit/>
          <w:trHeight w:val="125"/>
          <w:jc w:val="center"/>
        </w:trPr>
        <w:tc>
          <w:tcPr>
            <w:tcW w:w="567" w:type="dxa"/>
            <w:shd w:val="clear" w:color="auto" w:fill="FFFFFF" w:themeFill="background1"/>
            <w:noWrap/>
          </w:tcPr>
          <w:p w:rsidR="003855C8" w:rsidRPr="003855C8" w:rsidRDefault="003855C8" w:rsidP="003855C8">
            <w:pPr>
              <w:pStyle w:val="INDCAP1"/>
              <w:jc w:val="right"/>
              <w:rPr>
                <w:sz w:val="16"/>
              </w:rPr>
            </w:pPr>
            <w:r w:rsidRPr="003855C8">
              <w:rPr>
                <w:sz w:val="16"/>
              </w:rPr>
              <w:t>1.-</w:t>
            </w:r>
          </w:p>
        </w:tc>
        <w:tc>
          <w:tcPr>
            <w:tcW w:w="8674" w:type="dxa"/>
            <w:gridSpan w:val="3"/>
            <w:shd w:val="clear" w:color="auto" w:fill="FFFFFF" w:themeFill="background1"/>
          </w:tcPr>
          <w:p w:rsidR="003855C8" w:rsidRPr="003855C8" w:rsidRDefault="006A6F47" w:rsidP="003855C8">
            <w:pPr>
              <w:pStyle w:val="INDCAP1"/>
              <w:rPr>
                <w:sz w:val="16"/>
              </w:rPr>
            </w:pPr>
            <w:hyperlink w:anchor="REF_HTML:_RC_:1">
              <w:r w:rsidR="003855C8" w:rsidRPr="003855C8">
                <w:rPr>
                  <w:sz w:val="16"/>
                </w:rPr>
                <w:t>AISLAMIENTO ACÚSTICO</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191" w:type="dxa"/>
            <w:gridSpan w:val="2"/>
            <w:shd w:val="clear" w:color="auto" w:fill="FFFFFF" w:themeFill="background1"/>
            <w:noWrap/>
          </w:tcPr>
          <w:p w:rsidR="003855C8" w:rsidRPr="003855C8" w:rsidRDefault="003855C8" w:rsidP="003855C8">
            <w:pPr>
              <w:pStyle w:val="INDCAP2"/>
              <w:jc w:val="right"/>
              <w:rPr>
                <w:sz w:val="16"/>
              </w:rPr>
            </w:pPr>
            <w:r w:rsidRPr="003855C8">
              <w:rPr>
                <w:sz w:val="16"/>
              </w:rPr>
              <w:t>1.1.-</w:t>
            </w:r>
          </w:p>
        </w:tc>
        <w:tc>
          <w:tcPr>
            <w:tcW w:w="8050" w:type="dxa"/>
            <w:gridSpan w:val="2"/>
            <w:shd w:val="clear" w:color="auto" w:fill="FFFFFF" w:themeFill="background1"/>
          </w:tcPr>
          <w:p w:rsidR="003855C8" w:rsidRPr="003855C8" w:rsidRDefault="006A6F47" w:rsidP="003855C8">
            <w:pPr>
              <w:pStyle w:val="INDCAP2"/>
              <w:rPr>
                <w:sz w:val="16"/>
              </w:rPr>
            </w:pPr>
            <w:hyperlink w:anchor="REF_HTML:_RC_:1:1">
              <w:r w:rsidR="003855C8" w:rsidRPr="003855C8">
                <w:rPr>
                  <w:sz w:val="16"/>
                </w:rPr>
                <w:t>Representación estadística de los resultados del aislamiento acústico del edificio</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191" w:type="dxa"/>
            <w:gridSpan w:val="2"/>
            <w:shd w:val="clear" w:color="auto" w:fill="FFFFFF" w:themeFill="background1"/>
            <w:noWrap/>
          </w:tcPr>
          <w:p w:rsidR="003855C8" w:rsidRPr="003855C8" w:rsidRDefault="003855C8" w:rsidP="003855C8">
            <w:pPr>
              <w:pStyle w:val="INDCAP2"/>
              <w:jc w:val="right"/>
              <w:rPr>
                <w:sz w:val="16"/>
              </w:rPr>
            </w:pPr>
            <w:r w:rsidRPr="003855C8">
              <w:rPr>
                <w:sz w:val="16"/>
              </w:rPr>
              <w:t>1.2.-</w:t>
            </w:r>
          </w:p>
        </w:tc>
        <w:tc>
          <w:tcPr>
            <w:tcW w:w="8050" w:type="dxa"/>
            <w:gridSpan w:val="2"/>
            <w:shd w:val="clear" w:color="auto" w:fill="FFFFFF" w:themeFill="background1"/>
          </w:tcPr>
          <w:p w:rsidR="003855C8" w:rsidRPr="003855C8" w:rsidRDefault="006A6F47" w:rsidP="003855C8">
            <w:pPr>
              <w:pStyle w:val="INDCAP2"/>
              <w:rPr>
                <w:sz w:val="16"/>
              </w:rPr>
            </w:pPr>
            <w:hyperlink w:anchor="REF_HTML:_RC_:1:2">
              <w:r w:rsidR="003855C8" w:rsidRPr="003855C8">
                <w:rPr>
                  <w:sz w:val="16"/>
                </w:rPr>
                <w:t>Resultados de la estimación del aislamiento acústico</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191" w:type="dxa"/>
            <w:gridSpan w:val="2"/>
            <w:shd w:val="clear" w:color="auto" w:fill="FFFFFF" w:themeFill="background1"/>
            <w:noWrap/>
          </w:tcPr>
          <w:p w:rsidR="003855C8" w:rsidRPr="003855C8" w:rsidRDefault="003855C8" w:rsidP="003855C8">
            <w:pPr>
              <w:pStyle w:val="INDCAP2"/>
              <w:jc w:val="right"/>
              <w:rPr>
                <w:sz w:val="16"/>
              </w:rPr>
            </w:pPr>
            <w:r w:rsidRPr="003855C8">
              <w:rPr>
                <w:sz w:val="16"/>
              </w:rPr>
              <w:t>1.3.-</w:t>
            </w:r>
          </w:p>
        </w:tc>
        <w:tc>
          <w:tcPr>
            <w:tcW w:w="8050" w:type="dxa"/>
            <w:gridSpan w:val="2"/>
            <w:shd w:val="clear" w:color="auto" w:fill="FFFFFF" w:themeFill="background1"/>
          </w:tcPr>
          <w:p w:rsidR="003855C8" w:rsidRPr="003855C8" w:rsidRDefault="006A6F47" w:rsidP="003855C8">
            <w:pPr>
              <w:pStyle w:val="INDCAP2"/>
              <w:rPr>
                <w:sz w:val="16"/>
              </w:rPr>
            </w:pPr>
            <w:hyperlink w:anchor="REF_HTML:_RC_:1:3">
              <w:r w:rsidR="003855C8" w:rsidRPr="003855C8">
                <w:rPr>
                  <w:sz w:val="16"/>
                </w:rPr>
                <w:t>Justificación de resultados del cálculo del aislamiento acústico</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814" w:type="dxa"/>
            <w:gridSpan w:val="3"/>
            <w:shd w:val="clear" w:color="auto" w:fill="FFFFFF" w:themeFill="background1"/>
            <w:noWrap/>
          </w:tcPr>
          <w:p w:rsidR="003855C8" w:rsidRPr="003855C8" w:rsidRDefault="003855C8" w:rsidP="003855C8">
            <w:pPr>
              <w:pStyle w:val="INDCAP3"/>
              <w:jc w:val="right"/>
              <w:rPr>
                <w:sz w:val="16"/>
              </w:rPr>
            </w:pPr>
            <w:r w:rsidRPr="003855C8">
              <w:rPr>
                <w:sz w:val="16"/>
              </w:rPr>
              <w:t>1.3.1.-</w:t>
            </w:r>
          </w:p>
        </w:tc>
        <w:tc>
          <w:tcPr>
            <w:tcW w:w="7427" w:type="dxa"/>
            <w:shd w:val="clear" w:color="auto" w:fill="FFFFFF" w:themeFill="background1"/>
          </w:tcPr>
          <w:p w:rsidR="003855C8" w:rsidRPr="003855C8" w:rsidRDefault="006A6F47" w:rsidP="003855C8">
            <w:pPr>
              <w:pStyle w:val="INDCAP3"/>
              <w:rPr>
                <w:sz w:val="16"/>
              </w:rPr>
            </w:pPr>
            <w:hyperlink w:anchor="REF_HTML:_RC_:1:3:1">
              <w:r w:rsidR="003855C8" w:rsidRPr="003855C8">
                <w:rPr>
                  <w:sz w:val="16"/>
                </w:rPr>
                <w:t>Aislamiento acústico a ruido aéreo entre recintos</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814" w:type="dxa"/>
            <w:gridSpan w:val="3"/>
            <w:shd w:val="clear" w:color="auto" w:fill="FFFFFF" w:themeFill="background1"/>
            <w:noWrap/>
          </w:tcPr>
          <w:p w:rsidR="003855C8" w:rsidRPr="003855C8" w:rsidRDefault="003855C8" w:rsidP="003855C8">
            <w:pPr>
              <w:pStyle w:val="INDCAP3"/>
              <w:jc w:val="right"/>
              <w:rPr>
                <w:sz w:val="16"/>
              </w:rPr>
            </w:pPr>
            <w:r w:rsidRPr="003855C8">
              <w:rPr>
                <w:sz w:val="16"/>
              </w:rPr>
              <w:t>1.3.2.-</w:t>
            </w:r>
          </w:p>
        </w:tc>
        <w:tc>
          <w:tcPr>
            <w:tcW w:w="7427" w:type="dxa"/>
            <w:shd w:val="clear" w:color="auto" w:fill="FFFFFF" w:themeFill="background1"/>
          </w:tcPr>
          <w:p w:rsidR="003855C8" w:rsidRPr="003855C8" w:rsidRDefault="006A6F47" w:rsidP="003855C8">
            <w:pPr>
              <w:pStyle w:val="INDCAP3"/>
              <w:rPr>
                <w:sz w:val="16"/>
              </w:rPr>
            </w:pPr>
            <w:hyperlink w:anchor="REF_HTML:_RC_:1:3:2">
              <w:r w:rsidR="003855C8" w:rsidRPr="003855C8">
                <w:rPr>
                  <w:sz w:val="16"/>
                </w:rPr>
                <w:t>Aislamiento acústico a ruido de impacto entre recintos</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r w:rsidR="003855C8" w:rsidRPr="003855C8" w:rsidTr="003855C8">
        <w:trPr>
          <w:cantSplit/>
          <w:jc w:val="center"/>
        </w:trPr>
        <w:tc>
          <w:tcPr>
            <w:tcW w:w="1814" w:type="dxa"/>
            <w:gridSpan w:val="3"/>
            <w:shd w:val="clear" w:color="auto" w:fill="FFFFFF" w:themeFill="background1"/>
            <w:noWrap/>
          </w:tcPr>
          <w:p w:rsidR="003855C8" w:rsidRPr="003855C8" w:rsidRDefault="003855C8" w:rsidP="003855C8">
            <w:pPr>
              <w:pStyle w:val="INDCAP3"/>
              <w:jc w:val="right"/>
              <w:rPr>
                <w:sz w:val="16"/>
              </w:rPr>
            </w:pPr>
            <w:r w:rsidRPr="003855C8">
              <w:rPr>
                <w:sz w:val="16"/>
              </w:rPr>
              <w:t>1.3.3.-</w:t>
            </w:r>
          </w:p>
        </w:tc>
        <w:tc>
          <w:tcPr>
            <w:tcW w:w="7427" w:type="dxa"/>
            <w:shd w:val="clear" w:color="auto" w:fill="FFFFFF" w:themeFill="background1"/>
          </w:tcPr>
          <w:p w:rsidR="003855C8" w:rsidRPr="003855C8" w:rsidRDefault="006A6F47" w:rsidP="003855C8">
            <w:pPr>
              <w:pStyle w:val="INDCAP3"/>
              <w:rPr>
                <w:sz w:val="16"/>
              </w:rPr>
            </w:pPr>
            <w:hyperlink w:anchor="REF_HTML:_RC_:1:3:3">
              <w:r w:rsidR="003855C8" w:rsidRPr="003855C8">
                <w:rPr>
                  <w:sz w:val="16"/>
                </w:rPr>
                <w:t>Aislamiento acústico a ruido aéreo contra ruido del exterior</w:t>
              </w:r>
            </w:hyperlink>
          </w:p>
        </w:tc>
        <w:tc>
          <w:tcPr>
            <w:tcW w:w="567" w:type="dxa"/>
            <w:shd w:val="clear" w:color="auto" w:fill="FFFFFF" w:themeFill="background1"/>
            <w:noWrap/>
            <w:vAlign w:val="bottom"/>
          </w:tcPr>
          <w:p w:rsidR="003855C8" w:rsidRPr="003855C8" w:rsidRDefault="003855C8" w:rsidP="003855C8">
            <w:pPr>
              <w:spacing w:after="0" w:line="240" w:lineRule="auto"/>
              <w:rPr>
                <w:rFonts w:ascii="Verdana" w:hAnsi="Verdana" w:cs="Verdana"/>
                <w:sz w:val="16"/>
              </w:rPr>
            </w:pPr>
          </w:p>
        </w:tc>
      </w:tr>
    </w:tbl>
    <w:p w:rsidR="003855C8" w:rsidRPr="003855C8" w:rsidRDefault="003855C8" w:rsidP="003855C8">
      <w:pPr>
        <w:spacing w:after="0" w:line="2" w:lineRule="auto"/>
        <w:rPr>
          <w:sz w:val="20"/>
        </w:rPr>
      </w:pPr>
    </w:p>
    <w:p w:rsidR="00185519" w:rsidRPr="003855C8" w:rsidRDefault="00185519" w:rsidP="003D7D0C">
      <w:pPr>
        <w:rPr>
          <w:rFonts w:ascii="Arial" w:hAnsi="Arial" w:cs="Arial"/>
          <w:sz w:val="18"/>
          <w:szCs w:val="20"/>
        </w:rPr>
      </w:pPr>
    </w:p>
    <w:p w:rsidR="003855C8" w:rsidRDefault="003855C8" w:rsidP="003D7D0C">
      <w:pPr>
        <w:rPr>
          <w:rFonts w:ascii="Arial" w:hAnsi="Arial" w:cs="Arial"/>
          <w:sz w:val="20"/>
          <w:szCs w:val="20"/>
        </w:rPr>
      </w:pPr>
    </w:p>
    <w:p w:rsidR="00BE0E13" w:rsidRDefault="00BE0E13">
      <w:pPr>
        <w:rPr>
          <w:rFonts w:ascii="Arial" w:hAnsi="Arial" w:cs="Arial"/>
          <w:sz w:val="20"/>
          <w:szCs w:val="20"/>
        </w:rPr>
      </w:pPr>
      <w:r>
        <w:rPr>
          <w:rFonts w:ascii="Arial" w:hAnsi="Arial" w:cs="Arial"/>
          <w:sz w:val="20"/>
          <w:szCs w:val="20"/>
        </w:rPr>
        <w:br w:type="page"/>
      </w:r>
    </w:p>
    <w:p w:rsidR="00BE0E13" w:rsidRPr="00946D60" w:rsidRDefault="00BE0E13" w:rsidP="00BE0E13">
      <w:pPr>
        <w:pStyle w:val="CAP1"/>
        <w:keepNext/>
        <w:rPr>
          <w:sz w:val="24"/>
        </w:rPr>
      </w:pPr>
      <w:r w:rsidRPr="00946D60">
        <w:rPr>
          <w:sz w:val="24"/>
        </w:rPr>
        <w:lastRenderedPageBreak/>
        <w:t>1.- AISLAMIENTO ACÚSTICO</w:t>
      </w:r>
    </w:p>
    <w:p w:rsidR="00BE0E13" w:rsidRPr="00946D60" w:rsidRDefault="00BE0E13" w:rsidP="00BE0E13">
      <w:pPr>
        <w:pStyle w:val="CUERPOTEXTO"/>
        <w:rPr>
          <w:sz w:val="16"/>
        </w:rPr>
      </w:pPr>
      <w:r w:rsidRPr="00946D60">
        <w:rPr>
          <w:sz w:val="16"/>
        </w:rPr>
        <w:t>El presente estudio del aislamiento acústico del edificio es el resultado del cálculo de todas las posibles combinaciones de parejas de emisores y receptores acústicos presentes en el edificio, conforme a la normativa vigente (CTE DB HR), obtenido en base a los métodos de cálculo para la estimación de aislamiento acústico a ruido aéreo entre recintos, nivel de ruido de impacto entre recintos y aislamiento a ruido aéreo proveniente del exterior, descritos en las normas UNE EN 12354-1,2,3.</w:t>
      </w:r>
    </w:p>
    <w:p w:rsidR="00BE0E13" w:rsidRPr="00946D60" w:rsidRDefault="00BE0E13" w:rsidP="00946D60">
      <w:pPr>
        <w:pStyle w:val="CUERPOTEXTO"/>
        <w:rPr>
          <w:sz w:val="2"/>
        </w:rPr>
      </w:pPr>
      <w:r w:rsidRPr="00946D60">
        <w:rPr>
          <w:sz w:val="16"/>
        </w:rPr>
        <w:t xml:space="preserve"> </w:t>
      </w:r>
    </w:p>
    <w:p w:rsidR="00BE0E13" w:rsidRPr="00946D60" w:rsidRDefault="00BE0E13" w:rsidP="00BE0E13">
      <w:pPr>
        <w:pStyle w:val="CAP2"/>
        <w:keepNext/>
        <w:rPr>
          <w:sz w:val="20"/>
        </w:rPr>
      </w:pPr>
      <w:r w:rsidRPr="00946D60">
        <w:rPr>
          <w:sz w:val="20"/>
        </w:rPr>
        <w:t>1.1.- Representación estadística de los resultados del aislamiento acústico del edificio</w:t>
      </w:r>
    </w:p>
    <w:p w:rsidR="00BE0E13" w:rsidRPr="00946D60" w:rsidRDefault="00BE0E13" w:rsidP="00BE0E13">
      <w:pPr>
        <w:pStyle w:val="CUERPOTEXTO"/>
        <w:rPr>
          <w:b/>
          <w:sz w:val="16"/>
        </w:rPr>
      </w:pPr>
      <w:r w:rsidRPr="00946D60">
        <w:rPr>
          <w:b/>
          <w:sz w:val="16"/>
        </w:rPr>
        <w:t>Resumen del aislamiento a ruido aéreo interior mediante elementos de separación verticales</w:t>
      </w:r>
    </w:p>
    <w:p w:rsidR="00BE0E13" w:rsidRPr="00946D60" w:rsidRDefault="00BE0E13" w:rsidP="00BE0E13">
      <w:pPr>
        <w:pStyle w:val="CUERPOTEXTO"/>
        <w:rPr>
          <w:sz w:val="16"/>
        </w:rPr>
      </w:pPr>
      <w:r w:rsidRPr="00946D60">
        <w:rPr>
          <w:sz w:val="16"/>
        </w:rPr>
        <w:t>Se han contabilizado 36 recintos receptores a ruido aéreo (habitables y protegidos) en el edificio, dando lugar a 53 parejas de recintos emisor y receptor separadas por elementos constructivos verticales. El aislamiento acústico medio a ruido aéreo entre estas parejas es de 43.6 dB, con una desviación estándar de 2.1 dB. Se muestra a continuación la distribución frecuencial de los resultados obtenidos para la diferencia de nivel estandarizada, ponderada A (D</w:t>
      </w:r>
      <w:r w:rsidRPr="00946D60">
        <w:rPr>
          <w:sz w:val="16"/>
          <w:vertAlign w:val="subscript"/>
        </w:rPr>
        <w:t>nT,A</w:t>
      </w:r>
      <w:r w:rsidRPr="00946D60">
        <w:rPr>
          <w:sz w:val="16"/>
        </w:rPr>
        <w:t>):</w:t>
      </w:r>
    </w:p>
    <w:p w:rsidR="00BE0E13" w:rsidRDefault="00BE0E13" w:rsidP="00946D60">
      <w:pPr>
        <w:pStyle w:val="CUERPOTEXTO"/>
      </w:pPr>
      <w:r>
        <w:t xml:space="preserve"> </w:t>
      </w:r>
      <w:r w:rsidR="00946D60">
        <w:rPr>
          <w:noProof/>
        </w:rPr>
        <w:drawing>
          <wp:inline distT="0" distB="0" distL="0" distR="0" wp14:anchorId="054B92D7" wp14:editId="3F4CE88B">
            <wp:extent cx="5760000" cy="2340000"/>
            <wp:effectExtent l="0" t="0" r="0" b="0"/>
            <wp:docPr id="626"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239"/>
                    <a:stretch>
                      <a:fillRect/>
                    </a:stretch>
                  </pic:blipFill>
                  <pic:spPr>
                    <a:xfrm>
                      <a:off x="0" y="0"/>
                      <a:ext cx="5760000" cy="2340000"/>
                    </a:xfrm>
                    <a:prstGeom prst="rect">
                      <a:avLst/>
                    </a:prstGeom>
                  </pic:spPr>
                </pic:pic>
              </a:graphicData>
            </a:graphic>
          </wp:inline>
        </w:drawing>
      </w:r>
    </w:p>
    <w:p w:rsidR="00BE0E13" w:rsidRPr="00946D60" w:rsidRDefault="00BE0E13" w:rsidP="00BE0E13">
      <w:pPr>
        <w:pStyle w:val="CUERPOTEXTO"/>
        <w:rPr>
          <w:sz w:val="8"/>
        </w:rPr>
      </w:pPr>
      <w:r w:rsidRPr="00946D60">
        <w:rPr>
          <w:sz w:val="10"/>
        </w:rPr>
        <w:t xml:space="preserve"> </w:t>
      </w:r>
    </w:p>
    <w:p w:rsidR="00BE0E13" w:rsidRPr="00946D60" w:rsidRDefault="00BE0E13" w:rsidP="00BE0E13">
      <w:pPr>
        <w:pStyle w:val="CUERPOTEXTO"/>
        <w:rPr>
          <w:b/>
          <w:sz w:val="16"/>
        </w:rPr>
      </w:pPr>
      <w:r w:rsidRPr="00946D60">
        <w:rPr>
          <w:b/>
          <w:sz w:val="16"/>
        </w:rPr>
        <w:t>Resumen del aislamiento a ruido aéreo interior mediante elementos de separación horizontales</w:t>
      </w:r>
    </w:p>
    <w:p w:rsidR="00BE0E13" w:rsidRPr="00946D60" w:rsidRDefault="00BE0E13" w:rsidP="00BE0E13">
      <w:pPr>
        <w:pStyle w:val="CUERPOTEXTO"/>
        <w:rPr>
          <w:sz w:val="16"/>
        </w:rPr>
      </w:pPr>
      <w:r w:rsidRPr="00946D60">
        <w:rPr>
          <w:sz w:val="16"/>
        </w:rPr>
        <w:t>Se han contabilizado 43 recintos receptores a ruido aéreo (habitables y protegidos) en el edificio, dando lugar a 100 parejas de recintos emisor y receptor separadas por elementos constructivos horizontales. El aislamiento acústico medio a ruido aéreo entre estas parejas es de 58.1 dB, con una desviación estándar de 2.8 dB. Se muestra a continuación la distribución frecuencial de los resultados obtenidos para la diferencia de nivel estandarizada, ponderada A (D</w:t>
      </w:r>
      <w:r w:rsidRPr="00946D60">
        <w:rPr>
          <w:sz w:val="16"/>
          <w:vertAlign w:val="subscript"/>
        </w:rPr>
        <w:t>nT,A</w:t>
      </w:r>
      <w:r w:rsidRPr="00946D60">
        <w:rPr>
          <w:sz w:val="16"/>
        </w:rPr>
        <w:t>):</w:t>
      </w:r>
    </w:p>
    <w:p w:rsidR="00BE0E13" w:rsidRDefault="00BE0E13" w:rsidP="00BE0E13">
      <w:pPr>
        <w:pStyle w:val="CUERPOTEXTO"/>
        <w:spacing w:after="0"/>
        <w:jc w:val="center"/>
      </w:pPr>
      <w:r>
        <w:rPr>
          <w:noProof/>
        </w:rPr>
        <w:lastRenderedPageBreak/>
        <w:drawing>
          <wp:inline distT="0" distB="0" distL="0" distR="0" wp14:anchorId="0481FD4F" wp14:editId="09DF66E4">
            <wp:extent cx="5760000" cy="2340000"/>
            <wp:effectExtent l="0" t="0" r="0" b="0"/>
            <wp:docPr id="627"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40"/>
                    <a:stretch>
                      <a:fillRect/>
                    </a:stretch>
                  </pic:blipFill>
                  <pic:spPr>
                    <a:xfrm>
                      <a:off x="0" y="0"/>
                      <a:ext cx="5760000" cy="2340000"/>
                    </a:xfrm>
                    <a:prstGeom prst="rect">
                      <a:avLst/>
                    </a:prstGeom>
                  </pic:spPr>
                </pic:pic>
              </a:graphicData>
            </a:graphic>
          </wp:inline>
        </w:drawing>
      </w:r>
    </w:p>
    <w:p w:rsidR="00BE0E13" w:rsidRDefault="00BE0E13" w:rsidP="00BE0E13">
      <w:pPr>
        <w:pStyle w:val="CUERPOTEXTO"/>
      </w:pPr>
      <w:r>
        <w:t xml:space="preserve"> </w:t>
      </w:r>
    </w:p>
    <w:p w:rsidR="00BE0E13" w:rsidRDefault="00BE0E13" w:rsidP="00BE0E13">
      <w:pPr>
        <w:pStyle w:val="CUERPOTEXTO"/>
        <w:rPr>
          <w:b/>
        </w:rPr>
      </w:pPr>
      <w:r>
        <w:rPr>
          <w:b/>
        </w:rPr>
        <w:t>Resumen del aislamiento a ruido de impactos</w:t>
      </w:r>
    </w:p>
    <w:p w:rsidR="00BE0E13" w:rsidRDefault="00BE0E13" w:rsidP="00BE0E13">
      <w:pPr>
        <w:pStyle w:val="CUERPOTEXTO"/>
      </w:pPr>
      <w:r>
        <w:t>Se han contabilizado 45 recintos receptores a ruido de impactos (protegidos y habitables), dando lugar a 239 parejas de recintos emisor y receptor. El nivel de presión medio de ruido de impactos en estos recintos es de 57.2 dB, con una desviación estándar de 6.1 dB. Se muestra a continuación la distribución frecuencial de los resultados obtenidos para el nivel global de presión de ruido de impactos (L'</w:t>
      </w:r>
      <w:r>
        <w:rPr>
          <w:vertAlign w:val="subscript"/>
        </w:rPr>
        <w:t>nT,w</w:t>
      </w:r>
      <w:r>
        <w:t>):</w:t>
      </w:r>
    </w:p>
    <w:p w:rsidR="00BE0E13" w:rsidRDefault="00BE0E13" w:rsidP="00BE0E13">
      <w:pPr>
        <w:pStyle w:val="CUERPOTEXTO"/>
      </w:pPr>
      <w:r>
        <w:t xml:space="preserve"> </w:t>
      </w:r>
    </w:p>
    <w:p w:rsidR="00BE0E13" w:rsidRDefault="00BE0E13" w:rsidP="00BE0E13">
      <w:pPr>
        <w:pStyle w:val="CUERPOTEXTO"/>
        <w:spacing w:after="0"/>
        <w:jc w:val="center"/>
      </w:pPr>
      <w:r>
        <w:rPr>
          <w:noProof/>
        </w:rPr>
        <w:drawing>
          <wp:inline distT="0" distB="0" distL="0" distR="0" wp14:anchorId="5A7AEC3A" wp14:editId="38C55E23">
            <wp:extent cx="5760000" cy="2340000"/>
            <wp:effectExtent l="0" t="0" r="0" b="0"/>
            <wp:docPr id="628"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241"/>
                    <a:stretch>
                      <a:fillRect/>
                    </a:stretch>
                  </pic:blipFill>
                  <pic:spPr>
                    <a:xfrm>
                      <a:off x="0" y="0"/>
                      <a:ext cx="5760000" cy="2340000"/>
                    </a:xfrm>
                    <a:prstGeom prst="rect">
                      <a:avLst/>
                    </a:prstGeom>
                  </pic:spPr>
                </pic:pic>
              </a:graphicData>
            </a:graphic>
          </wp:inline>
        </w:drawing>
      </w:r>
    </w:p>
    <w:p w:rsidR="00BE0E13" w:rsidRDefault="00BE0E13" w:rsidP="00BE0E13">
      <w:pPr>
        <w:pStyle w:val="CUERPOTEXTO"/>
      </w:pPr>
      <w:r>
        <w:t xml:space="preserve"> </w:t>
      </w:r>
    </w:p>
    <w:p w:rsidR="00BE0E13" w:rsidRDefault="00BE0E13" w:rsidP="00BE0E13">
      <w:pPr>
        <w:pStyle w:val="CUERPOTEXTO"/>
        <w:rPr>
          <w:b/>
        </w:rPr>
      </w:pPr>
      <w:r>
        <w:rPr>
          <w:b/>
        </w:rPr>
        <w:t>Resumen del aislamiento a ruido aéreo exterior</w:t>
      </w:r>
    </w:p>
    <w:p w:rsidR="00BE0E13" w:rsidRDefault="00BE0E13" w:rsidP="00BE0E13">
      <w:pPr>
        <w:pStyle w:val="CUERPOTEXTO"/>
      </w:pPr>
      <w:r>
        <w:t>Se han contabilizado 52 recintos protegidos del edificio, con superficies expuestas al exterior. El aislamiento acústico medio a ruido aéreo frente al ruido procedente del exterior en estos recintos es de 35.0 dB, con una desviación estándar de 1.8 dB. Se muestra a continuación la distribución frecuencial de los resultados obtenidos para la diferencia de nivel estandarizada, ponderada A (D</w:t>
      </w:r>
      <w:r>
        <w:rPr>
          <w:vertAlign w:val="subscript"/>
        </w:rPr>
        <w:t>2m,nT,Atr</w:t>
      </w:r>
      <w:r>
        <w:t>):</w:t>
      </w:r>
    </w:p>
    <w:p w:rsidR="00BE0E13" w:rsidRDefault="00BE0E13" w:rsidP="00BE0E13">
      <w:pPr>
        <w:pStyle w:val="CUERPOTEXTO"/>
      </w:pPr>
      <w:r>
        <w:t xml:space="preserve"> </w:t>
      </w:r>
    </w:p>
    <w:p w:rsidR="00BE0E13" w:rsidRDefault="00BE0E13" w:rsidP="00BE0E13">
      <w:pPr>
        <w:pStyle w:val="CUERPOTEXTO"/>
        <w:spacing w:after="0"/>
        <w:jc w:val="center"/>
      </w:pPr>
      <w:r>
        <w:rPr>
          <w:noProof/>
        </w:rPr>
        <w:lastRenderedPageBreak/>
        <w:drawing>
          <wp:inline distT="0" distB="0" distL="0" distR="0" wp14:anchorId="06B9423B" wp14:editId="0C2E78ED">
            <wp:extent cx="5760000" cy="2340000"/>
            <wp:effectExtent l="0" t="0" r="0" b="0"/>
            <wp:docPr id="629"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242"/>
                    <a:stretch>
                      <a:fillRect/>
                    </a:stretch>
                  </pic:blipFill>
                  <pic:spPr>
                    <a:xfrm>
                      <a:off x="0" y="0"/>
                      <a:ext cx="5760000" cy="2340000"/>
                    </a:xfrm>
                    <a:prstGeom prst="rect">
                      <a:avLst/>
                    </a:prstGeom>
                  </pic:spPr>
                </pic:pic>
              </a:graphicData>
            </a:graphic>
          </wp:inline>
        </w:drawing>
      </w:r>
    </w:p>
    <w:p w:rsidR="00BE0E13" w:rsidRDefault="00BE0E13" w:rsidP="00BE0E13">
      <w:pPr>
        <w:pStyle w:val="CUERPOTEXTO"/>
      </w:pPr>
    </w:p>
    <w:p w:rsidR="00BE0E13" w:rsidRPr="003C3689" w:rsidRDefault="00BE0E13" w:rsidP="00BE0E13">
      <w:pPr>
        <w:pStyle w:val="CAP2"/>
        <w:keepNext/>
        <w:pageBreakBefore/>
        <w:rPr>
          <w:sz w:val="20"/>
        </w:rPr>
      </w:pPr>
      <w:r w:rsidRPr="003C3689">
        <w:rPr>
          <w:sz w:val="20"/>
        </w:rPr>
        <w:lastRenderedPageBreak/>
        <w:t>1.2.- Resultados de la estimación del aislamiento acústico</w:t>
      </w:r>
    </w:p>
    <w:p w:rsidR="00BE0E13" w:rsidRPr="003C3689" w:rsidRDefault="00BE0E13" w:rsidP="00BE0E13">
      <w:pPr>
        <w:pStyle w:val="CUERPOTEXTO"/>
        <w:rPr>
          <w:sz w:val="16"/>
        </w:rPr>
      </w:pPr>
      <w:r w:rsidRPr="003C3689">
        <w:rPr>
          <w:sz w:val="16"/>
        </w:rPr>
        <w:t>Se presentan aquí los resultados más desfavorables de aislamiento acústico calculados en el edificio, clasificados de acuerdo a las distintas combinaciones de recintos emisores y receptores presentes en la normativa vigente.</w:t>
      </w:r>
    </w:p>
    <w:p w:rsidR="00BE0E13" w:rsidRPr="003C3689" w:rsidRDefault="00BE0E13" w:rsidP="00BE0E13">
      <w:pPr>
        <w:pStyle w:val="CUERPOTEXTO"/>
        <w:rPr>
          <w:sz w:val="16"/>
        </w:rPr>
      </w:pPr>
      <w:r w:rsidRPr="003C3689">
        <w:rPr>
          <w:sz w:val="16"/>
        </w:rPr>
        <w:t>En concreto, se comprueba aquí el cumplimiento de las exigencias acústicas descritas en el Apartado 2.1 (CTE DB HR), sobre los valores límite de aislamiento acústico a ruido aéreo interior y exterior, y de aislamiento acústico a ruido de impactos, para los recintos habitables y protegidos del edificio.</w:t>
      </w:r>
    </w:p>
    <w:p w:rsidR="00BE0E13" w:rsidRPr="003C3689" w:rsidRDefault="00BE0E13" w:rsidP="00BE0E13">
      <w:pPr>
        <w:pStyle w:val="CUERPOTEXTO"/>
        <w:rPr>
          <w:sz w:val="16"/>
        </w:rPr>
      </w:pPr>
      <w:r w:rsidRPr="003C3689">
        <w:rPr>
          <w:sz w:val="16"/>
        </w:rPr>
        <w:t>Los resultados finales mostrados se acompañan de los valores intermedios más significativos, presentando el detalle de los resultados obtenidos en el capítulo de justificación de resultados de este mismo documento, para cada una de las entradas en las tablas de resultados.</w:t>
      </w: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0E3EF0"/>
            </w:tcBorders>
            <w:vAlign w:val="center"/>
          </w:tcPr>
          <w:p w:rsidR="00BE0E13" w:rsidRPr="003C3689" w:rsidRDefault="00BE0E13" w:rsidP="00946D60">
            <w:pPr>
              <w:pStyle w:val="CUERPOTEXTOTABLA"/>
              <w:rPr>
                <w:b/>
                <w:sz w:val="16"/>
              </w:rPr>
            </w:pPr>
            <w:r w:rsidRPr="003C3689">
              <w:rPr>
                <w:b/>
                <w:sz w:val="16"/>
              </w:rPr>
              <w:t>Aislamiento a ruido aéreo interior, mediante elementos de separación verticales</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24"/>
        <w:gridCol w:w="2211"/>
        <w:gridCol w:w="1252"/>
        <w:gridCol w:w="521"/>
        <w:gridCol w:w="521"/>
        <w:gridCol w:w="522"/>
        <w:gridCol w:w="522"/>
        <w:gridCol w:w="487"/>
        <w:gridCol w:w="580"/>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Id</w:t>
            </w:r>
          </w:p>
        </w:tc>
        <w:tc>
          <w:tcPr>
            <w:tcW w:w="0" w:type="auto"/>
            <w:vMerge w:val="restart"/>
            <w:vAlign w:val="center"/>
          </w:tcPr>
          <w:p w:rsidR="00BE0E13" w:rsidRPr="003C3689" w:rsidRDefault="00BE0E13" w:rsidP="00946D60">
            <w:pPr>
              <w:pStyle w:val="CUERPOTEXTOTABLA"/>
              <w:rPr>
                <w:sz w:val="16"/>
              </w:rPr>
            </w:pPr>
            <w:r w:rsidRPr="003C3689">
              <w:rPr>
                <w:sz w:val="16"/>
              </w:rPr>
              <w:t>Recinto receptor</w:t>
            </w:r>
          </w:p>
        </w:tc>
        <w:tc>
          <w:tcPr>
            <w:tcW w:w="0" w:type="auto"/>
            <w:vMerge w:val="restart"/>
            <w:vAlign w:val="center"/>
          </w:tcPr>
          <w:p w:rsidR="00BE0E13" w:rsidRPr="003C3689" w:rsidRDefault="00BE0E13" w:rsidP="00946D60">
            <w:pPr>
              <w:pStyle w:val="CUERPOTEXTOTABLA"/>
              <w:rPr>
                <w:sz w:val="16"/>
              </w:rPr>
            </w:pPr>
            <w:r w:rsidRPr="003C3689">
              <w:rPr>
                <w:sz w:val="16"/>
              </w:rPr>
              <w:t>Recinto emisor</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A,Dd</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gridSpan w:val="2"/>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nT,A</w:t>
            </w:r>
            <w:r w:rsidRPr="003C3689">
              <w:rPr>
                <w:sz w:val="16"/>
              </w:rPr>
              <w:t xml:space="preserve"> (dBA)</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exigido</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proyecto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14"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Otra unidad de uso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4 (Planta baja)</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3</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39.0</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15.97</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73.0</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50</w:t>
            </w:r>
          </w:p>
        </w:tc>
        <w:tc>
          <w:tcPr>
            <w:tcW w:w="0" w:type="auto"/>
            <w:tcBorders>
              <w:top w:val="single" w:sz="2" w:space="0" w:color="000000"/>
              <w:bottom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41</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Recinto fuera de la unidad de uso (Zona común)</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5 (Planta baja)</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Pasillo</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39.4</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24.75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242.5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50</w:t>
            </w:r>
          </w:p>
        </w:tc>
        <w:tc>
          <w:tcPr>
            <w:tcW w:w="0" w:type="auto"/>
            <w:tcBorders>
              <w:top w:val="single" w:sz="2" w:space="0" w:color="000000"/>
              <w:bottom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44</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Despacho 5 (Planta baja)</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39.1</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16.35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96.6</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55</w:t>
            </w:r>
          </w:p>
        </w:tc>
        <w:tc>
          <w:tcPr>
            <w:tcW w:w="0" w:type="auto"/>
            <w:tcBorders>
              <w:top w:val="single" w:sz="2" w:space="0" w:color="000000"/>
              <w:bottom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42</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Habitable (Zona común)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Circulaciones (Planta baja)</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37.6</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7.38</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683.3</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52</w:t>
            </w:r>
          </w:p>
        </w:tc>
      </w:tr>
      <w:tr w:rsidR="00BE0E13" w:rsidRPr="003C3689" w:rsidTr="00946D60">
        <w:trPr>
          <w:cantSplit/>
        </w:trPr>
        <w:tc>
          <w:tcPr>
            <w:tcW w:w="0" w:type="auto"/>
            <w:gridSpan w:val="9"/>
            <w:tcMar>
              <w:left w:w="85" w:type="dxa"/>
              <w:right w:w="85" w:type="dxa"/>
            </w:tcMar>
            <w:vAlign w:val="center"/>
          </w:tcPr>
          <w:p w:rsidR="00BE0E13" w:rsidRPr="003C3689" w:rsidRDefault="00BE0E13" w:rsidP="00946D60">
            <w:pPr>
              <w:pStyle w:val="CUERPOTEXTOTABLA"/>
              <w:rPr>
                <w:i/>
                <w:sz w:val="12"/>
              </w:rPr>
            </w:pPr>
            <w:r w:rsidRPr="003C3689">
              <w:rPr>
                <w:i/>
                <w:sz w:val="12"/>
              </w:rPr>
              <w:t>Notas:</w:t>
            </w:r>
          </w:p>
          <w:p w:rsidR="00BE0E13" w:rsidRPr="003C3689" w:rsidRDefault="00BE0E13" w:rsidP="00946D60">
            <w:pPr>
              <w:pStyle w:val="CUERPOTEXTOTABLA"/>
              <w:ind w:left="283"/>
              <w:jc w:val="both"/>
              <w:rPr>
                <w:i/>
                <w:sz w:val="12"/>
              </w:rPr>
            </w:pPr>
            <w:r w:rsidRPr="003C3689">
              <w:rPr>
                <w:i/>
                <w:sz w:val="12"/>
              </w:rPr>
              <w:t>Id: Identificador de la ficha de cálculo detallado para la entrada de resultados en la tabla</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A,Dd</w:t>
            </w:r>
            <w:r w:rsidRPr="003C3689">
              <w:rPr>
                <w:i/>
                <w:sz w:val="12"/>
              </w:rPr>
              <w:t>: Índice ponderado de reducción acústica para la transmisión directa</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w:t>
            </w:r>
            <w:r w:rsidRPr="003C3689">
              <w:rPr>
                <w:i/>
                <w:sz w:val="12"/>
              </w:rPr>
              <w:t>: Índice de reducción acústica aparente</w:t>
            </w:r>
          </w:p>
          <w:p w:rsidR="00BE0E13" w:rsidRPr="003C3689" w:rsidRDefault="00BE0E13" w:rsidP="00946D60">
            <w:pPr>
              <w:pStyle w:val="CUERPOTEXTOTABLA"/>
              <w:ind w:left="283"/>
              <w:jc w:val="both"/>
              <w:rPr>
                <w:i/>
                <w:sz w:val="12"/>
              </w:rPr>
            </w:pPr>
            <w:r w:rsidRPr="003C3689">
              <w:rPr>
                <w:i/>
                <w:sz w:val="12"/>
              </w:rPr>
              <w:t>S</w:t>
            </w:r>
            <w:r w:rsidRPr="003C3689">
              <w:rPr>
                <w:i/>
                <w:sz w:val="12"/>
                <w:vertAlign w:val="subscript"/>
              </w:rPr>
              <w:t>S</w:t>
            </w:r>
            <w:r w:rsidRPr="003C3689">
              <w:rPr>
                <w:i/>
                <w:sz w:val="12"/>
              </w:rPr>
              <w:t>: Área compartida del elemento de separación</w:t>
            </w:r>
          </w:p>
          <w:p w:rsidR="00BE0E13" w:rsidRPr="003C3689" w:rsidRDefault="00BE0E13" w:rsidP="00946D60">
            <w:pPr>
              <w:pStyle w:val="CUERPOTEXTOTABLA"/>
              <w:ind w:left="283"/>
              <w:jc w:val="both"/>
              <w:rPr>
                <w:i/>
                <w:sz w:val="12"/>
              </w:rPr>
            </w:pPr>
            <w:r w:rsidRPr="003C3689">
              <w:rPr>
                <w:i/>
                <w:sz w:val="12"/>
              </w:rPr>
              <w:t>V: Volumen del recinto receptor</w:t>
            </w:r>
          </w:p>
          <w:p w:rsidR="00BE0E13" w:rsidRPr="003C3689" w:rsidRDefault="00BE0E13" w:rsidP="00946D60">
            <w:pPr>
              <w:pStyle w:val="CUERPOTEXTOTABLA"/>
              <w:ind w:left="283"/>
              <w:jc w:val="both"/>
              <w:rPr>
                <w:i/>
                <w:sz w:val="12"/>
              </w:rPr>
            </w:pPr>
            <w:r w:rsidRPr="003C3689">
              <w:rPr>
                <w:i/>
                <w:sz w:val="12"/>
              </w:rPr>
              <w:t>D</w:t>
            </w:r>
            <w:r w:rsidRPr="003C3689">
              <w:rPr>
                <w:i/>
                <w:sz w:val="12"/>
                <w:vertAlign w:val="subscript"/>
              </w:rPr>
              <w:t>nT,A</w:t>
            </w:r>
            <w:r w:rsidRPr="003C3689">
              <w:rPr>
                <w:i/>
                <w:sz w:val="12"/>
              </w:rPr>
              <w:t>: Diferencia de niveles estandarizada, ponderada A</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0E3EF0"/>
            </w:tcBorders>
            <w:vAlign w:val="center"/>
          </w:tcPr>
          <w:p w:rsidR="00BE0E13" w:rsidRPr="003C3689" w:rsidRDefault="00BE0E13" w:rsidP="00946D60">
            <w:pPr>
              <w:pStyle w:val="CUERPOTEXTOTABLA"/>
              <w:rPr>
                <w:b/>
                <w:sz w:val="16"/>
              </w:rPr>
            </w:pPr>
            <w:r w:rsidRPr="003C3689">
              <w:rPr>
                <w:b/>
                <w:sz w:val="16"/>
              </w:rPr>
              <w:t>Aislamiento a ruido aéreo interior, mediante elementos de separación horizontales</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24"/>
        <w:gridCol w:w="1966"/>
        <w:gridCol w:w="1252"/>
        <w:gridCol w:w="521"/>
        <w:gridCol w:w="521"/>
        <w:gridCol w:w="522"/>
        <w:gridCol w:w="522"/>
        <w:gridCol w:w="487"/>
        <w:gridCol w:w="580"/>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Id</w:t>
            </w:r>
          </w:p>
        </w:tc>
        <w:tc>
          <w:tcPr>
            <w:tcW w:w="0" w:type="auto"/>
            <w:vMerge w:val="restart"/>
            <w:vAlign w:val="center"/>
          </w:tcPr>
          <w:p w:rsidR="00BE0E13" w:rsidRPr="003C3689" w:rsidRDefault="00BE0E13" w:rsidP="00946D60">
            <w:pPr>
              <w:pStyle w:val="CUERPOTEXTOTABLA"/>
              <w:rPr>
                <w:sz w:val="16"/>
              </w:rPr>
            </w:pPr>
            <w:r w:rsidRPr="003C3689">
              <w:rPr>
                <w:sz w:val="16"/>
              </w:rPr>
              <w:t>Recinto receptor</w:t>
            </w:r>
          </w:p>
        </w:tc>
        <w:tc>
          <w:tcPr>
            <w:tcW w:w="0" w:type="auto"/>
            <w:vMerge w:val="restart"/>
            <w:vAlign w:val="center"/>
          </w:tcPr>
          <w:p w:rsidR="00BE0E13" w:rsidRPr="003C3689" w:rsidRDefault="00BE0E13" w:rsidP="00946D60">
            <w:pPr>
              <w:pStyle w:val="CUERPOTEXTOTABLA"/>
              <w:rPr>
                <w:sz w:val="16"/>
              </w:rPr>
            </w:pPr>
            <w:r w:rsidRPr="003C3689">
              <w:rPr>
                <w:sz w:val="16"/>
              </w:rPr>
              <w:t>Recinto emisor</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A,Dd</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gridSpan w:val="2"/>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nT,A</w:t>
            </w:r>
            <w:r w:rsidRPr="003C3689">
              <w:rPr>
                <w:sz w:val="16"/>
              </w:rPr>
              <w:t xml:space="preserve"> (dBA)</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exigido</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proyecto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14"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Otra unidad de uso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5</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4 (Planta baja)</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8</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54.3</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25.19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73.0</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50</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54</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Recinto fuera de la unidad de uso (Zona común)</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6</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Aula11 (Planta 1)</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Circulaciones</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56.3</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177.3</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50</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7</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2 (Planta 1)</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52.6</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10.95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94.2</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Habitable (Zona común)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8</w:t>
            </w:r>
          </w:p>
        </w:tc>
        <w:tc>
          <w:tcPr>
            <w:tcW w:w="0" w:type="auto"/>
            <w:tcBorders>
              <w:top w:val="single" w:sz="2"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Circulaciones (Planta 1)</w:t>
            </w:r>
          </w:p>
        </w:tc>
        <w:tc>
          <w:tcPr>
            <w:tcW w:w="0" w:type="auto"/>
            <w:tcBorders>
              <w:top w:val="single" w:sz="2" w:space="0" w:color="000000"/>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46.9</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0.36</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530.4</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45</w:t>
            </w:r>
          </w:p>
        </w:tc>
        <w:tc>
          <w:tcPr>
            <w:tcW w:w="0" w:type="auto"/>
            <w:tcBorders>
              <w:top w:val="single" w:sz="2"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74</w:t>
            </w:r>
          </w:p>
        </w:tc>
      </w:tr>
      <w:tr w:rsidR="00BE0E13" w:rsidRPr="003C3689" w:rsidTr="00946D60">
        <w:trPr>
          <w:cantSplit/>
        </w:trPr>
        <w:tc>
          <w:tcPr>
            <w:tcW w:w="0" w:type="auto"/>
            <w:gridSpan w:val="9"/>
            <w:tcMar>
              <w:left w:w="85" w:type="dxa"/>
              <w:right w:w="85" w:type="dxa"/>
            </w:tcMar>
            <w:vAlign w:val="center"/>
          </w:tcPr>
          <w:p w:rsidR="00BE0E13" w:rsidRPr="003C3689" w:rsidRDefault="00BE0E13" w:rsidP="00946D60">
            <w:pPr>
              <w:pStyle w:val="CUERPOTEXTOTABLA"/>
              <w:rPr>
                <w:i/>
                <w:sz w:val="12"/>
              </w:rPr>
            </w:pPr>
            <w:r w:rsidRPr="003C3689">
              <w:rPr>
                <w:i/>
                <w:sz w:val="12"/>
              </w:rPr>
              <w:lastRenderedPageBreak/>
              <w:t>Notas:</w:t>
            </w:r>
          </w:p>
          <w:p w:rsidR="00BE0E13" w:rsidRPr="003C3689" w:rsidRDefault="00BE0E13" w:rsidP="00946D60">
            <w:pPr>
              <w:pStyle w:val="CUERPOTEXTOTABLA"/>
              <w:ind w:left="283"/>
              <w:jc w:val="both"/>
              <w:rPr>
                <w:i/>
                <w:sz w:val="12"/>
              </w:rPr>
            </w:pPr>
            <w:r w:rsidRPr="003C3689">
              <w:rPr>
                <w:i/>
                <w:sz w:val="12"/>
              </w:rPr>
              <w:t>Id: Identificador de la ficha de cálculo detallado para la entrada de resultados en la tabla</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A,Dd</w:t>
            </w:r>
            <w:r w:rsidRPr="003C3689">
              <w:rPr>
                <w:i/>
                <w:sz w:val="12"/>
              </w:rPr>
              <w:t>: Índice ponderado de reducción acústica para la transmisión directa</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w:t>
            </w:r>
            <w:r w:rsidRPr="003C3689">
              <w:rPr>
                <w:i/>
                <w:sz w:val="12"/>
              </w:rPr>
              <w:t>: Índice de reducción acústica aparente</w:t>
            </w:r>
          </w:p>
          <w:p w:rsidR="00BE0E13" w:rsidRPr="003C3689" w:rsidRDefault="00BE0E13" w:rsidP="00946D60">
            <w:pPr>
              <w:pStyle w:val="CUERPOTEXTOTABLA"/>
              <w:ind w:left="283"/>
              <w:jc w:val="both"/>
              <w:rPr>
                <w:i/>
                <w:sz w:val="12"/>
              </w:rPr>
            </w:pPr>
            <w:r w:rsidRPr="003C3689">
              <w:rPr>
                <w:i/>
                <w:sz w:val="12"/>
              </w:rPr>
              <w:t>S</w:t>
            </w:r>
            <w:r w:rsidRPr="003C3689">
              <w:rPr>
                <w:i/>
                <w:sz w:val="12"/>
                <w:vertAlign w:val="subscript"/>
              </w:rPr>
              <w:t>S</w:t>
            </w:r>
            <w:r w:rsidRPr="003C3689">
              <w:rPr>
                <w:i/>
                <w:sz w:val="12"/>
              </w:rPr>
              <w:t>: Área compartida del elemento de separación</w:t>
            </w:r>
          </w:p>
          <w:p w:rsidR="00BE0E13" w:rsidRPr="003C3689" w:rsidRDefault="00BE0E13" w:rsidP="00946D60">
            <w:pPr>
              <w:pStyle w:val="CUERPOTEXTOTABLA"/>
              <w:ind w:left="283"/>
              <w:jc w:val="both"/>
              <w:rPr>
                <w:i/>
                <w:sz w:val="12"/>
              </w:rPr>
            </w:pPr>
            <w:r w:rsidRPr="003C3689">
              <w:rPr>
                <w:i/>
                <w:sz w:val="12"/>
              </w:rPr>
              <w:t>V: Volumen del recinto receptor</w:t>
            </w:r>
          </w:p>
          <w:p w:rsidR="00BE0E13" w:rsidRPr="003C3689" w:rsidRDefault="00BE0E13" w:rsidP="00946D60">
            <w:pPr>
              <w:pStyle w:val="CUERPOTEXTOTABLA"/>
              <w:ind w:left="283"/>
              <w:jc w:val="both"/>
              <w:rPr>
                <w:i/>
                <w:sz w:val="12"/>
              </w:rPr>
            </w:pPr>
            <w:r w:rsidRPr="003C3689">
              <w:rPr>
                <w:i/>
                <w:sz w:val="12"/>
              </w:rPr>
              <w:t>D</w:t>
            </w:r>
            <w:r w:rsidRPr="003C3689">
              <w:rPr>
                <w:i/>
                <w:sz w:val="12"/>
                <w:vertAlign w:val="subscript"/>
              </w:rPr>
              <w:t>nT,A</w:t>
            </w:r>
            <w:r w:rsidRPr="003C3689">
              <w:rPr>
                <w:i/>
                <w:sz w:val="12"/>
              </w:rPr>
              <w:t>: Diferencia de niveles estandarizada, ponderada A</w:t>
            </w:r>
          </w:p>
        </w:tc>
      </w:tr>
    </w:tbl>
    <w:p w:rsidR="00BE0E13" w:rsidRPr="003C3689" w:rsidRDefault="00BE0E13" w:rsidP="00BE0E13">
      <w:pPr>
        <w:spacing w:after="0" w:line="2" w:lineRule="auto"/>
        <w:rPr>
          <w:sz w:val="20"/>
        </w:rPr>
      </w:pPr>
    </w:p>
    <w:p w:rsidR="00BE0E13" w:rsidRDefault="00BE0E13" w:rsidP="00BE0E13">
      <w:pPr>
        <w:pStyle w:val="CUERPOTEXTO"/>
        <w:rPr>
          <w:sz w:val="16"/>
        </w:rPr>
      </w:pPr>
      <w:r w:rsidRPr="003C3689">
        <w:rPr>
          <w:sz w:val="16"/>
        </w:rPr>
        <w:t xml:space="preserve"> </w:t>
      </w:r>
    </w:p>
    <w:p w:rsidR="00946D60" w:rsidRPr="003C3689" w:rsidRDefault="00946D60" w:rsidP="00BE0E13">
      <w:pPr>
        <w:pStyle w:val="CUERPOTEXTO"/>
        <w:rPr>
          <w:sz w:val="16"/>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0E3EF0"/>
            </w:tcBorders>
            <w:vAlign w:val="center"/>
          </w:tcPr>
          <w:p w:rsidR="00BE0E13" w:rsidRPr="003C3689" w:rsidRDefault="00BE0E13" w:rsidP="00946D60">
            <w:pPr>
              <w:pStyle w:val="CUERPOTEXTOTABLA"/>
              <w:rPr>
                <w:b/>
                <w:sz w:val="16"/>
              </w:rPr>
            </w:pPr>
            <w:r w:rsidRPr="003C3689">
              <w:rPr>
                <w:b/>
                <w:sz w:val="16"/>
              </w:rPr>
              <w:t>Nivel de ruido de impactos</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24"/>
        <w:gridCol w:w="2211"/>
        <w:gridCol w:w="1252"/>
        <w:gridCol w:w="503"/>
        <w:gridCol w:w="476"/>
        <w:gridCol w:w="420"/>
        <w:gridCol w:w="522"/>
        <w:gridCol w:w="487"/>
        <w:gridCol w:w="580"/>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Id</w:t>
            </w:r>
          </w:p>
        </w:tc>
        <w:tc>
          <w:tcPr>
            <w:tcW w:w="0" w:type="auto"/>
            <w:vMerge w:val="restart"/>
            <w:vAlign w:val="center"/>
          </w:tcPr>
          <w:p w:rsidR="00BE0E13" w:rsidRPr="003C3689" w:rsidRDefault="00BE0E13" w:rsidP="00946D60">
            <w:pPr>
              <w:pStyle w:val="CUERPOTEXTOTABLA"/>
              <w:rPr>
                <w:sz w:val="16"/>
              </w:rPr>
            </w:pPr>
            <w:r w:rsidRPr="003C3689">
              <w:rPr>
                <w:sz w:val="16"/>
              </w:rPr>
              <w:t>Recinto receptor</w:t>
            </w:r>
          </w:p>
        </w:tc>
        <w:tc>
          <w:tcPr>
            <w:tcW w:w="0" w:type="auto"/>
            <w:vMerge w:val="restart"/>
            <w:vAlign w:val="center"/>
          </w:tcPr>
          <w:p w:rsidR="00BE0E13" w:rsidRPr="003C3689" w:rsidRDefault="00BE0E13" w:rsidP="00946D60">
            <w:pPr>
              <w:pStyle w:val="CUERPOTEXTOTABLA"/>
              <w:rPr>
                <w:sz w:val="16"/>
              </w:rPr>
            </w:pPr>
            <w:r w:rsidRPr="003C3689">
              <w:rPr>
                <w:sz w:val="16"/>
              </w:rPr>
              <w:t>Recinto emisor</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n,w,Dd</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n,w,Df</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gridSpan w:val="2"/>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nT,w</w:t>
            </w:r>
            <w:r w:rsidRPr="003C3689">
              <w:rPr>
                <w:sz w:val="16"/>
              </w:rPr>
              <w:t xml:space="preserve"> (dB)</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exigido</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proyecto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14"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Otra unidad de uso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Aula 9 (Planta 1)</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Aula13</w:t>
            </w:r>
          </w:p>
        </w:tc>
        <w:tc>
          <w:tcPr>
            <w:tcW w:w="0" w:type="auto"/>
            <w:tcBorders>
              <w:top w:val="single" w:sz="2" w:space="0" w:color="000000"/>
            </w:tcBorders>
            <w:vAlign w:val="center"/>
          </w:tcPr>
          <w:p w:rsidR="00BE0E13" w:rsidRPr="003C3689" w:rsidRDefault="00BE0E13" w:rsidP="00946D60">
            <w:pPr>
              <w:pStyle w:val="CUERPOTEXTOTABLA"/>
              <w:jc w:val="center"/>
              <w:rPr>
                <w:sz w:val="16"/>
              </w:rPr>
            </w:pPr>
            <w:r w:rsidRPr="003C3689">
              <w:rPr>
                <w:sz w:val="16"/>
              </w:rPr>
              <w:t>---</w:t>
            </w:r>
          </w:p>
        </w:tc>
        <w:tc>
          <w:tcPr>
            <w:tcW w:w="0" w:type="auto"/>
            <w:gridSpan w:val="2"/>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77.8</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162.2</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c>
          <w:tcPr>
            <w:tcW w:w="0" w:type="auto"/>
            <w:tcBorders>
              <w:top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71</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2 (Planta baja)</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Aula 6</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67.8</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68.8</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71.3</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132.7</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Recinto fuera de la unidad de uso (Zona común)</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Aula 2 (Planta baja)</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Circulaciones</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67.8</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75.4</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76.1</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132.7</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c>
          <w:tcPr>
            <w:tcW w:w="0" w:type="auto"/>
            <w:tcBorders>
              <w:top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70</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1 (Planta baja)</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Circulaciones</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58.8</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75.6</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75.7</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357.4</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65</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Protegido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5</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Despacho 5 (Planta baja)</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tcBorders>
            <w:vAlign w:val="center"/>
          </w:tcPr>
          <w:p w:rsidR="00BE0E13" w:rsidRPr="003C3689" w:rsidRDefault="00BE0E13" w:rsidP="00946D60">
            <w:pPr>
              <w:pStyle w:val="CUERPOTEXTOTABLA"/>
              <w:jc w:val="center"/>
              <w:rPr>
                <w:sz w:val="16"/>
              </w:rPr>
            </w:pPr>
            <w:r w:rsidRPr="003C3689">
              <w:rPr>
                <w:sz w:val="16"/>
              </w:rPr>
              <w:t>---</w:t>
            </w:r>
          </w:p>
        </w:tc>
        <w:tc>
          <w:tcPr>
            <w:tcW w:w="0" w:type="auto"/>
            <w:gridSpan w:val="2"/>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66.6</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96.6</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60</w:t>
            </w:r>
          </w:p>
        </w:tc>
        <w:tc>
          <w:tcPr>
            <w:tcW w:w="0" w:type="auto"/>
            <w:tcBorders>
              <w:top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62</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6</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Aula 1 (Planta baja)</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bottom w:val="single" w:sz="2" w:space="0" w:color="000000"/>
            </w:tcBorders>
            <w:vAlign w:val="center"/>
          </w:tcPr>
          <w:p w:rsidR="00BE0E13" w:rsidRPr="003C3689" w:rsidRDefault="00BE0E13" w:rsidP="00946D60">
            <w:pPr>
              <w:pStyle w:val="CUERPOTEXTOTABLA"/>
              <w:jc w:val="center"/>
              <w:rPr>
                <w:sz w:val="16"/>
              </w:rPr>
            </w:pPr>
            <w:r w:rsidRPr="003C3689">
              <w:rPr>
                <w:sz w:val="16"/>
              </w:rPr>
              <w:t>---</w:t>
            </w:r>
          </w:p>
        </w:tc>
        <w:tc>
          <w:tcPr>
            <w:tcW w:w="0" w:type="auto"/>
            <w:gridSpan w:val="2"/>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67.6</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357.4</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60</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 xml:space="preserve"> </w:t>
            </w:r>
          </w:p>
        </w:tc>
        <w:tc>
          <w:tcPr>
            <w:tcW w:w="0" w:type="auto"/>
            <w:gridSpan w:val="8"/>
            <w:tcBorders>
              <w:top w:val="single" w:sz="2" w:space="0" w:color="000000"/>
              <w:left w:val="single" w:sz="14" w:space="0" w:color="000000"/>
              <w:bottom w:val="single" w:sz="2" w:space="0" w:color="000000"/>
            </w:tcBorders>
            <w:noWrap/>
            <w:vAlign w:val="center"/>
          </w:tcPr>
          <w:p w:rsidR="00BE0E13" w:rsidRPr="003C3689" w:rsidRDefault="00BE0E13" w:rsidP="00946D60">
            <w:pPr>
              <w:pStyle w:val="CUERPOTEXTOTABLA"/>
              <w:rPr>
                <w:sz w:val="16"/>
              </w:rPr>
            </w:pPr>
            <w:r w:rsidRPr="003C3689">
              <w:rPr>
                <w:sz w:val="16"/>
              </w:rPr>
              <w:t>Habitable (Zona común) - De instalaciones</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7</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Vestibulo (Planta baja)</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top w:val="single" w:sz="2" w:space="0" w:color="000000"/>
            </w:tcBorders>
            <w:vAlign w:val="center"/>
          </w:tcPr>
          <w:p w:rsidR="00BE0E13" w:rsidRPr="003C3689" w:rsidRDefault="00BE0E13" w:rsidP="00946D60">
            <w:pPr>
              <w:pStyle w:val="CUERPOTEXTOTABLA"/>
              <w:jc w:val="center"/>
              <w:rPr>
                <w:sz w:val="16"/>
              </w:rPr>
            </w:pPr>
            <w:r w:rsidRPr="003C3689">
              <w:rPr>
                <w:sz w:val="16"/>
              </w:rPr>
              <w:t>---</w:t>
            </w:r>
          </w:p>
        </w:tc>
        <w:tc>
          <w:tcPr>
            <w:tcW w:w="0" w:type="auto"/>
            <w:gridSpan w:val="2"/>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62.5</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3.8</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60</w:t>
            </w:r>
          </w:p>
        </w:tc>
        <w:tc>
          <w:tcPr>
            <w:tcW w:w="0" w:type="auto"/>
            <w:tcBorders>
              <w:top w:val="single" w:sz="2" w:space="0" w:color="000000"/>
            </w:tcBorders>
            <w:shd w:val="clear" w:color="auto" w:fill="F8C4C0"/>
            <w:noWrap/>
            <w:vAlign w:val="center"/>
          </w:tcPr>
          <w:p w:rsidR="00BE0E13" w:rsidRPr="003C3689" w:rsidRDefault="00BE0E13" w:rsidP="00946D60">
            <w:pPr>
              <w:pStyle w:val="CUERPOTEXTOTABLA"/>
              <w:jc w:val="center"/>
              <w:rPr>
                <w:sz w:val="16"/>
              </w:rPr>
            </w:pPr>
            <w:r w:rsidRPr="003C3689">
              <w:rPr>
                <w:sz w:val="16"/>
              </w:rPr>
              <w:t>72</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8</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Circulaciones (Planta baja)</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Caldera</w:t>
            </w:r>
          </w:p>
        </w:tc>
        <w:tc>
          <w:tcPr>
            <w:tcW w:w="0" w:type="auto"/>
            <w:tcBorders>
              <w:bottom w:val="single" w:sz="2" w:space="0" w:color="000000"/>
            </w:tcBorders>
            <w:vAlign w:val="center"/>
          </w:tcPr>
          <w:p w:rsidR="00BE0E13" w:rsidRPr="003C3689" w:rsidRDefault="00BE0E13" w:rsidP="00946D60">
            <w:pPr>
              <w:pStyle w:val="CUERPOTEXTOTABLA"/>
              <w:jc w:val="center"/>
              <w:rPr>
                <w:sz w:val="16"/>
              </w:rPr>
            </w:pPr>
            <w:r w:rsidRPr="003C3689">
              <w:rPr>
                <w:sz w:val="16"/>
              </w:rPr>
              <w:t>---</w:t>
            </w:r>
          </w:p>
        </w:tc>
        <w:tc>
          <w:tcPr>
            <w:tcW w:w="0" w:type="auto"/>
            <w:gridSpan w:val="2"/>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63.0</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683.3</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60</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50</w:t>
            </w:r>
          </w:p>
        </w:tc>
      </w:tr>
      <w:tr w:rsidR="00BE0E13" w:rsidRPr="003C3689" w:rsidTr="00946D60">
        <w:trPr>
          <w:cantSplit/>
        </w:trPr>
        <w:tc>
          <w:tcPr>
            <w:tcW w:w="0" w:type="auto"/>
            <w:gridSpan w:val="9"/>
            <w:tcMar>
              <w:left w:w="85" w:type="dxa"/>
              <w:right w:w="85" w:type="dxa"/>
            </w:tcMar>
            <w:vAlign w:val="center"/>
          </w:tcPr>
          <w:p w:rsidR="00BE0E13" w:rsidRPr="003C3689" w:rsidRDefault="00BE0E13" w:rsidP="00946D60">
            <w:pPr>
              <w:pStyle w:val="CUERPOTEXTOTABLA"/>
              <w:rPr>
                <w:i/>
                <w:sz w:val="12"/>
              </w:rPr>
            </w:pPr>
            <w:r w:rsidRPr="003C3689">
              <w:rPr>
                <w:i/>
                <w:sz w:val="12"/>
              </w:rPr>
              <w:t>Notas:</w:t>
            </w:r>
          </w:p>
          <w:p w:rsidR="00BE0E13" w:rsidRPr="003C3689" w:rsidRDefault="00BE0E13" w:rsidP="00946D60">
            <w:pPr>
              <w:pStyle w:val="CUERPOTEXTOTABLA"/>
              <w:ind w:left="283"/>
              <w:jc w:val="both"/>
              <w:rPr>
                <w:i/>
                <w:sz w:val="12"/>
              </w:rPr>
            </w:pPr>
            <w:r w:rsidRPr="003C3689">
              <w:rPr>
                <w:i/>
                <w:sz w:val="12"/>
              </w:rPr>
              <w:t>Id: Identificador de la ficha de cálculo detallado para la entrada de resultados en la tabla</w:t>
            </w:r>
          </w:p>
          <w:p w:rsidR="00BE0E13" w:rsidRPr="003C3689" w:rsidRDefault="00BE0E13" w:rsidP="00946D60">
            <w:pPr>
              <w:pStyle w:val="CUERPOTEXTOTABLA"/>
              <w:ind w:left="283"/>
              <w:jc w:val="both"/>
              <w:rPr>
                <w:i/>
                <w:sz w:val="12"/>
              </w:rPr>
            </w:pPr>
            <w:r w:rsidRPr="003C3689">
              <w:rPr>
                <w:i/>
                <w:sz w:val="12"/>
              </w:rPr>
              <w:t>L</w:t>
            </w:r>
            <w:r w:rsidRPr="003C3689">
              <w:rPr>
                <w:i/>
                <w:sz w:val="12"/>
                <w:vertAlign w:val="subscript"/>
              </w:rPr>
              <w:t>n,w,Dd</w:t>
            </w:r>
            <w:r w:rsidRPr="003C3689">
              <w:rPr>
                <w:i/>
                <w:sz w:val="12"/>
              </w:rPr>
              <w:t>: Nivel global de presión de ruido de impactos normalizado para la transmisión directa</w:t>
            </w:r>
          </w:p>
          <w:p w:rsidR="00BE0E13" w:rsidRPr="003C3689" w:rsidRDefault="00BE0E13" w:rsidP="00946D60">
            <w:pPr>
              <w:pStyle w:val="CUERPOTEXTOTABLA"/>
              <w:ind w:left="283"/>
              <w:jc w:val="both"/>
              <w:rPr>
                <w:i/>
                <w:sz w:val="12"/>
              </w:rPr>
            </w:pPr>
            <w:r w:rsidRPr="003C3689">
              <w:rPr>
                <w:i/>
                <w:sz w:val="12"/>
              </w:rPr>
              <w:t>L</w:t>
            </w:r>
            <w:r w:rsidRPr="003C3689">
              <w:rPr>
                <w:i/>
                <w:sz w:val="12"/>
                <w:vertAlign w:val="subscript"/>
              </w:rPr>
              <w:t>n,w,Df</w:t>
            </w:r>
            <w:r w:rsidRPr="003C3689">
              <w:rPr>
                <w:i/>
                <w:sz w:val="12"/>
              </w:rPr>
              <w:t>: Nivel global de presión de ruido de impactos normalizado para la transmisión indirecta</w:t>
            </w:r>
          </w:p>
          <w:p w:rsidR="00BE0E13" w:rsidRPr="003C3689" w:rsidRDefault="00BE0E13" w:rsidP="00946D60">
            <w:pPr>
              <w:pStyle w:val="CUERPOTEXTOTABLA"/>
              <w:ind w:left="283"/>
              <w:jc w:val="both"/>
              <w:rPr>
                <w:i/>
                <w:sz w:val="12"/>
              </w:rPr>
            </w:pPr>
            <w:r w:rsidRPr="003C3689">
              <w:rPr>
                <w:i/>
                <w:sz w:val="12"/>
              </w:rPr>
              <w:t>L'</w:t>
            </w:r>
            <w:r w:rsidRPr="003C3689">
              <w:rPr>
                <w:i/>
                <w:sz w:val="12"/>
                <w:vertAlign w:val="subscript"/>
              </w:rPr>
              <w:t>n,w</w:t>
            </w:r>
            <w:r w:rsidRPr="003C3689">
              <w:rPr>
                <w:i/>
                <w:sz w:val="12"/>
              </w:rPr>
              <w:t>: Nivel global de presión de ruido de impactos normalizado</w:t>
            </w:r>
          </w:p>
          <w:p w:rsidR="00BE0E13" w:rsidRPr="003C3689" w:rsidRDefault="00BE0E13" w:rsidP="00946D60">
            <w:pPr>
              <w:pStyle w:val="CUERPOTEXTOTABLA"/>
              <w:ind w:left="283"/>
              <w:jc w:val="both"/>
              <w:rPr>
                <w:i/>
                <w:sz w:val="12"/>
              </w:rPr>
            </w:pPr>
            <w:r w:rsidRPr="003C3689">
              <w:rPr>
                <w:i/>
                <w:sz w:val="12"/>
              </w:rPr>
              <w:t>V: Volumen del recinto receptor</w:t>
            </w:r>
          </w:p>
          <w:p w:rsidR="00BE0E13" w:rsidRPr="003C3689" w:rsidRDefault="00BE0E13" w:rsidP="00946D60">
            <w:pPr>
              <w:pStyle w:val="CUERPOTEXTOTABLA"/>
              <w:ind w:left="283"/>
              <w:jc w:val="both"/>
              <w:rPr>
                <w:i/>
                <w:sz w:val="12"/>
              </w:rPr>
            </w:pPr>
            <w:r w:rsidRPr="003C3689">
              <w:rPr>
                <w:i/>
                <w:sz w:val="12"/>
              </w:rPr>
              <w:t>L'</w:t>
            </w:r>
            <w:r w:rsidRPr="003C3689">
              <w:rPr>
                <w:i/>
                <w:sz w:val="12"/>
                <w:vertAlign w:val="subscript"/>
              </w:rPr>
              <w:t>nT,w</w:t>
            </w:r>
            <w:r w:rsidRPr="003C3689">
              <w:rPr>
                <w:i/>
                <w:sz w:val="12"/>
              </w:rPr>
              <w:t>: Nivel global de presión de ruido de impactos estandarizado</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0E3EF0"/>
            </w:tcBorders>
            <w:vAlign w:val="center"/>
          </w:tcPr>
          <w:p w:rsidR="00BE0E13" w:rsidRPr="003C3689" w:rsidRDefault="00BE0E13" w:rsidP="00946D60">
            <w:pPr>
              <w:pStyle w:val="CUERPOTEXTOTABLA"/>
              <w:rPr>
                <w:b/>
                <w:sz w:val="16"/>
              </w:rPr>
            </w:pPr>
            <w:r w:rsidRPr="003C3689">
              <w:rPr>
                <w:b/>
                <w:sz w:val="16"/>
              </w:rPr>
              <w:t>Aislamiento a ruido aéreo exterior</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24"/>
        <w:gridCol w:w="2989"/>
        <w:gridCol w:w="618"/>
        <w:gridCol w:w="521"/>
        <w:gridCol w:w="521"/>
        <w:gridCol w:w="522"/>
        <w:gridCol w:w="444"/>
        <w:gridCol w:w="552"/>
        <w:gridCol w:w="657"/>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Id</w:t>
            </w:r>
          </w:p>
        </w:tc>
        <w:tc>
          <w:tcPr>
            <w:tcW w:w="0" w:type="auto"/>
            <w:vMerge w:val="restart"/>
            <w:vAlign w:val="center"/>
          </w:tcPr>
          <w:p w:rsidR="00BE0E13" w:rsidRPr="003C3689" w:rsidRDefault="00BE0E13" w:rsidP="00946D60">
            <w:pPr>
              <w:pStyle w:val="CUERPOTEXTOTABLA"/>
              <w:rPr>
                <w:sz w:val="16"/>
              </w:rPr>
            </w:pPr>
            <w:r w:rsidRPr="003C3689">
              <w:rPr>
                <w:sz w:val="16"/>
              </w:rPr>
              <w:t>Recinto receptor</w:t>
            </w:r>
          </w:p>
        </w:tc>
        <w:tc>
          <w:tcPr>
            <w:tcW w:w="0" w:type="auto"/>
            <w:noWrap/>
            <w:vAlign w:val="center"/>
          </w:tcPr>
          <w:p w:rsidR="00BE0E13" w:rsidRPr="003C3689" w:rsidRDefault="00BE0E13" w:rsidP="00946D60">
            <w:pPr>
              <w:pStyle w:val="CUERPOTEXTOTABLA"/>
              <w:jc w:val="center"/>
              <w:rPr>
                <w:sz w:val="16"/>
              </w:rPr>
            </w:pPr>
            <w:r w:rsidRPr="003C3689">
              <w:rPr>
                <w:sz w:val="16"/>
              </w:rPr>
              <w:t>%</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Atr,Dd</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Atr</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gridSpan w:val="2"/>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2m,nT,Atr</w:t>
            </w:r>
            <w:r w:rsidRPr="003C3689">
              <w:rPr>
                <w:sz w:val="16"/>
              </w:rPr>
              <w:t xml:space="preserve"> (dBA)</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huecos</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exigido</w:t>
            </w:r>
          </w:p>
        </w:tc>
        <w:tc>
          <w:tcPr>
            <w:tcW w:w="0" w:type="auto"/>
            <w:tcBorders>
              <w:bottom w:val="single" w:sz="14" w:space="0" w:color="000000"/>
            </w:tcBorders>
            <w:noWrap/>
            <w:vAlign w:val="center"/>
          </w:tcPr>
          <w:p w:rsidR="00BE0E13" w:rsidRPr="003C3689" w:rsidRDefault="00BE0E13" w:rsidP="00946D60">
            <w:pPr>
              <w:pStyle w:val="CUERPOTEXTOTABLA"/>
              <w:jc w:val="center"/>
              <w:rPr>
                <w:sz w:val="12"/>
              </w:rPr>
            </w:pPr>
            <w:r w:rsidRPr="003C3689">
              <w:rPr>
                <w:sz w:val="12"/>
              </w:rPr>
              <w:t>proyecto</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Despacho 8 (Despacho), Planta baja</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0.0</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41.4</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38.0</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21.26</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18.0</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30</w:t>
            </w:r>
          </w:p>
        </w:tc>
        <w:tc>
          <w:tcPr>
            <w:tcW w:w="0" w:type="auto"/>
            <w:tcBorders>
              <w:top w:val="single" w:sz="14" w:space="0" w:color="000000"/>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32</w:t>
            </w:r>
          </w:p>
        </w:tc>
      </w:tr>
      <w:tr w:rsidR="00BE0E13" w:rsidRPr="003C3689" w:rsidTr="00946D60">
        <w:trPr>
          <w:cantSplit/>
        </w:trPr>
        <w:tc>
          <w:tcPr>
            <w:tcW w:w="0" w:type="auto"/>
            <w:gridSpan w:val="9"/>
            <w:tcMar>
              <w:left w:w="85" w:type="dxa"/>
              <w:right w:w="85" w:type="dxa"/>
            </w:tcMar>
            <w:vAlign w:val="center"/>
          </w:tcPr>
          <w:p w:rsidR="00BE0E13" w:rsidRPr="003C3689" w:rsidRDefault="00BE0E13" w:rsidP="00946D60">
            <w:pPr>
              <w:pStyle w:val="CUERPOTEXTOTABLA"/>
              <w:rPr>
                <w:i/>
                <w:sz w:val="12"/>
              </w:rPr>
            </w:pPr>
            <w:r w:rsidRPr="003C3689">
              <w:rPr>
                <w:i/>
                <w:sz w:val="12"/>
              </w:rPr>
              <w:t>Notas:</w:t>
            </w:r>
          </w:p>
          <w:p w:rsidR="00BE0E13" w:rsidRPr="003C3689" w:rsidRDefault="00BE0E13" w:rsidP="00946D60">
            <w:pPr>
              <w:pStyle w:val="CUERPOTEXTOTABLA"/>
              <w:ind w:left="283"/>
              <w:jc w:val="both"/>
              <w:rPr>
                <w:i/>
                <w:sz w:val="12"/>
              </w:rPr>
            </w:pPr>
            <w:r w:rsidRPr="003C3689">
              <w:rPr>
                <w:i/>
                <w:sz w:val="12"/>
              </w:rPr>
              <w:t>Id: Identificador de la ficha de cálculo detallado para la entrada de resultados en la tabla</w:t>
            </w:r>
          </w:p>
          <w:p w:rsidR="00BE0E13" w:rsidRPr="003C3689" w:rsidRDefault="00BE0E13" w:rsidP="00946D60">
            <w:pPr>
              <w:pStyle w:val="CUERPOTEXTOTABLA"/>
              <w:ind w:left="283"/>
              <w:jc w:val="both"/>
              <w:rPr>
                <w:i/>
                <w:sz w:val="12"/>
              </w:rPr>
            </w:pPr>
            <w:r w:rsidRPr="003C3689">
              <w:rPr>
                <w:i/>
                <w:sz w:val="12"/>
              </w:rPr>
              <w:t>% huecos: Porcentaje de área hueca respecto al área total</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Atr,Dd</w:t>
            </w:r>
            <w:r w:rsidRPr="003C3689">
              <w:rPr>
                <w:i/>
                <w:sz w:val="12"/>
              </w:rPr>
              <w:t>: Índice ponderado de reducción acústica para la transmisión directa</w:t>
            </w:r>
          </w:p>
          <w:p w:rsidR="00BE0E13" w:rsidRPr="003C3689" w:rsidRDefault="00BE0E13" w:rsidP="00946D60">
            <w:pPr>
              <w:pStyle w:val="CUERPOTEXTOTABLA"/>
              <w:ind w:left="283"/>
              <w:jc w:val="both"/>
              <w:rPr>
                <w:i/>
                <w:sz w:val="12"/>
              </w:rPr>
            </w:pPr>
            <w:r w:rsidRPr="003C3689">
              <w:rPr>
                <w:i/>
                <w:sz w:val="12"/>
              </w:rPr>
              <w:t>R'</w:t>
            </w:r>
            <w:r w:rsidRPr="003C3689">
              <w:rPr>
                <w:i/>
                <w:sz w:val="12"/>
                <w:vertAlign w:val="subscript"/>
              </w:rPr>
              <w:t>Atr</w:t>
            </w:r>
            <w:r w:rsidRPr="003C3689">
              <w:rPr>
                <w:i/>
                <w:sz w:val="12"/>
              </w:rPr>
              <w:t>: Índice de reducción acústica aparente</w:t>
            </w:r>
          </w:p>
          <w:p w:rsidR="00BE0E13" w:rsidRPr="003C3689" w:rsidRDefault="00BE0E13" w:rsidP="00946D60">
            <w:pPr>
              <w:pStyle w:val="CUERPOTEXTOTABLA"/>
              <w:ind w:left="283"/>
              <w:jc w:val="both"/>
              <w:rPr>
                <w:i/>
                <w:sz w:val="12"/>
              </w:rPr>
            </w:pPr>
            <w:r w:rsidRPr="003C3689">
              <w:rPr>
                <w:i/>
                <w:sz w:val="12"/>
              </w:rPr>
              <w:t>S</w:t>
            </w:r>
            <w:r w:rsidRPr="003C3689">
              <w:rPr>
                <w:i/>
                <w:sz w:val="12"/>
                <w:vertAlign w:val="subscript"/>
              </w:rPr>
              <w:t>S</w:t>
            </w:r>
            <w:r w:rsidRPr="003C3689">
              <w:rPr>
                <w:i/>
                <w:sz w:val="12"/>
              </w:rPr>
              <w:t>: Área total en contacto con el exterior</w:t>
            </w:r>
          </w:p>
          <w:p w:rsidR="00BE0E13" w:rsidRPr="003C3689" w:rsidRDefault="00BE0E13" w:rsidP="00946D60">
            <w:pPr>
              <w:pStyle w:val="CUERPOTEXTOTABLA"/>
              <w:ind w:left="283"/>
              <w:jc w:val="both"/>
              <w:rPr>
                <w:i/>
                <w:sz w:val="12"/>
              </w:rPr>
            </w:pPr>
            <w:r w:rsidRPr="003C3689">
              <w:rPr>
                <w:i/>
                <w:sz w:val="12"/>
              </w:rPr>
              <w:t>V: Volumen del recinto receptor</w:t>
            </w:r>
          </w:p>
          <w:p w:rsidR="00BE0E13" w:rsidRPr="003C3689" w:rsidRDefault="00BE0E13" w:rsidP="00946D60">
            <w:pPr>
              <w:pStyle w:val="CUERPOTEXTOTABLA"/>
              <w:ind w:left="283"/>
              <w:jc w:val="both"/>
              <w:rPr>
                <w:i/>
                <w:sz w:val="12"/>
              </w:rPr>
            </w:pPr>
            <w:r w:rsidRPr="003C3689">
              <w:rPr>
                <w:i/>
                <w:sz w:val="12"/>
              </w:rPr>
              <w:t>D</w:t>
            </w:r>
            <w:r w:rsidRPr="003C3689">
              <w:rPr>
                <w:i/>
                <w:sz w:val="12"/>
                <w:vertAlign w:val="subscript"/>
              </w:rPr>
              <w:t>2m,nT,Atr</w:t>
            </w:r>
            <w:r w:rsidRPr="003C3689">
              <w:rPr>
                <w:i/>
                <w:sz w:val="12"/>
              </w:rPr>
              <w:t>: Diferencia de niveles estandarizada, ponderada A</w:t>
            </w:r>
          </w:p>
        </w:tc>
      </w:tr>
    </w:tbl>
    <w:p w:rsidR="003855C8" w:rsidRPr="003C3689" w:rsidRDefault="003855C8" w:rsidP="003D7D0C">
      <w:pPr>
        <w:rPr>
          <w:rFonts w:ascii="Arial" w:hAnsi="Arial" w:cs="Arial"/>
          <w:sz w:val="18"/>
          <w:szCs w:val="20"/>
        </w:rPr>
      </w:pPr>
    </w:p>
    <w:p w:rsidR="00BE0E13" w:rsidRPr="003C3689" w:rsidRDefault="00BE0E13" w:rsidP="00BE0E13">
      <w:pPr>
        <w:pStyle w:val="CAP2"/>
        <w:keepNext/>
        <w:pageBreakBefore/>
        <w:rPr>
          <w:sz w:val="20"/>
        </w:rPr>
      </w:pPr>
      <w:r w:rsidRPr="003C3689">
        <w:rPr>
          <w:sz w:val="20"/>
        </w:rPr>
        <w:lastRenderedPageBreak/>
        <w:t>1.3.- Justificación de resultados del cálculo del aislamiento acústico</w:t>
      </w:r>
    </w:p>
    <w:p w:rsidR="00BE0E13" w:rsidRPr="003C3689" w:rsidRDefault="00BE0E13" w:rsidP="00BE0E13">
      <w:pPr>
        <w:spacing w:after="0" w:line="2" w:lineRule="auto"/>
        <w:rPr>
          <w:sz w:val="20"/>
        </w:rPr>
      </w:pPr>
    </w:p>
    <w:p w:rsidR="00BE0E13" w:rsidRPr="003C3689" w:rsidRDefault="00BE0E13" w:rsidP="00BE0E13">
      <w:pPr>
        <w:pStyle w:val="CAP3"/>
        <w:keepNext/>
        <w:rPr>
          <w:sz w:val="16"/>
        </w:rPr>
      </w:pPr>
      <w:r w:rsidRPr="003C3689">
        <w:rPr>
          <w:sz w:val="16"/>
        </w:rPr>
        <w:t>1.3.1.- Aislamiento acústico a ruido aéreo entre recintos</w:t>
      </w:r>
    </w:p>
    <w:p w:rsidR="00BE0E13" w:rsidRPr="003C3689" w:rsidRDefault="00BE0E13" w:rsidP="00BE0E13">
      <w:pPr>
        <w:pStyle w:val="CUERPOTEXTO"/>
        <w:rPr>
          <w:sz w:val="16"/>
        </w:rPr>
      </w:pPr>
      <w:r w:rsidRPr="003C3689">
        <w:rPr>
          <w:sz w:val="16"/>
        </w:rPr>
        <w:t>Se presenta a continuación el cálculo detallado de la estimación de aislamiento acústico a ruido aéreo entre parejas de recintos emisor - receptor, para los valores más desfavorables presentados en las tablas resumen del capítulo anterior, según el modelo simplificado para la transmisión estructural descrito en UNE EN 12354-1:2000, que utiliza para la predicción del índice ponderado de reducción acústica aparente global, los índices ponderados de los elementos involucrados, según los procedimientos de ponderación descritos en la norma EN ISO 717-1.</w:t>
      </w:r>
    </w:p>
    <w:p w:rsidR="00BE0E13" w:rsidRPr="003C3689" w:rsidRDefault="00BE0E13" w:rsidP="00BE0E13">
      <w:pPr>
        <w:pStyle w:val="CUERPOTEXTO"/>
        <w:rPr>
          <w:sz w:val="16"/>
        </w:rPr>
      </w:pPr>
      <w:r w:rsidRPr="003C3689">
        <w:rPr>
          <w:sz w:val="16"/>
        </w:rPr>
        <w:t>Para la adecuada correspondencia entre la justificación de cálculo y la presentación de resultados del capítulo anterior, se numeran las fichas siguientes conforme a la numeración de las entradas en las tablas resumen de resultados.</w:t>
      </w: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BE0E13" w:rsidRPr="003C3689" w:rsidTr="00946D60">
        <w:trPr>
          <w:cantSplit/>
        </w:trPr>
        <w:tc>
          <w:tcPr>
            <w:tcW w:w="0" w:type="auto"/>
            <w:tcBorders>
              <w:bottom w:val="single" w:sz="14" w:space="0" w:color="0E3EF0"/>
            </w:tcBorders>
            <w:shd w:val="clear" w:color="auto" w:fill="0E3EF0"/>
            <w:noWrap/>
            <w:vAlign w:val="center"/>
          </w:tcPr>
          <w:p w:rsidR="00BE0E13" w:rsidRPr="003C3689" w:rsidRDefault="00BE0E13" w:rsidP="00946D60">
            <w:pPr>
              <w:pStyle w:val="CUERPOTEXTOTABLA"/>
              <w:rPr>
                <w:b/>
                <w:color w:val="FFFFFE"/>
                <w:sz w:val="20"/>
              </w:rPr>
            </w:pPr>
            <w:r w:rsidRPr="003C3689">
              <w:rPr>
                <w:b/>
                <w:color w:val="FFFFFE"/>
                <w:sz w:val="20"/>
              </w:rPr>
              <w:t>1</w:t>
            </w:r>
          </w:p>
        </w:tc>
        <w:tc>
          <w:tcPr>
            <w:tcW w:w="5000" w:type="pct"/>
            <w:tcBorders>
              <w:bottom w:val="single" w:sz="14" w:space="0" w:color="0E3EF0"/>
            </w:tcBorders>
            <w:noWrap/>
            <w:vAlign w:val="center"/>
          </w:tcPr>
          <w:p w:rsidR="00BE0E13" w:rsidRPr="003C3689" w:rsidRDefault="00BE0E13"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BE0E13" w:rsidRPr="003C3689" w:rsidRDefault="00BE0E13" w:rsidP="00BE0E13">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947"/>
        <w:gridCol w:w="1985"/>
        <w:gridCol w:w="97"/>
        <w:gridCol w:w="2496"/>
      </w:tblGrid>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Recinto receptor:</w:t>
            </w:r>
          </w:p>
        </w:tc>
        <w:tc>
          <w:tcPr>
            <w:tcW w:w="0" w:type="auto"/>
            <w:vAlign w:val="center"/>
          </w:tcPr>
          <w:p w:rsidR="00BE0E13" w:rsidRPr="003C3689" w:rsidRDefault="00BE0E13" w:rsidP="00946D60">
            <w:pPr>
              <w:pStyle w:val="CUERPOTEXTOTABLA"/>
              <w:rPr>
                <w:sz w:val="16"/>
              </w:rPr>
            </w:pPr>
            <w:r w:rsidRPr="003C3689">
              <w:rPr>
                <w:sz w:val="16"/>
              </w:rPr>
              <w:t>Aula 4 (Aula)</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Protegido</w:t>
            </w:r>
          </w:p>
        </w:tc>
      </w:tr>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Situación del recinto receptor:</w:t>
            </w:r>
          </w:p>
        </w:tc>
        <w:tc>
          <w:tcPr>
            <w:tcW w:w="0" w:type="auto"/>
            <w:gridSpan w:val="3"/>
            <w:vAlign w:val="center"/>
          </w:tcPr>
          <w:p w:rsidR="00BE0E13" w:rsidRPr="003C3689" w:rsidRDefault="00BE0E13" w:rsidP="00946D60">
            <w:pPr>
              <w:pStyle w:val="CUERPOTEXTOTABLA"/>
              <w:jc w:val="right"/>
              <w:rPr>
                <w:sz w:val="16"/>
              </w:rPr>
            </w:pPr>
            <w:r w:rsidRPr="003C3689">
              <w:rPr>
                <w:sz w:val="16"/>
              </w:rPr>
              <w:t>Planta baja, unidad de uso Aula4</w:t>
            </w:r>
          </w:p>
        </w:tc>
      </w:tr>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Recinto emisor:</w:t>
            </w:r>
          </w:p>
        </w:tc>
        <w:tc>
          <w:tcPr>
            <w:tcW w:w="0" w:type="auto"/>
            <w:vAlign w:val="center"/>
          </w:tcPr>
          <w:p w:rsidR="00BE0E13" w:rsidRPr="003C3689" w:rsidRDefault="00BE0E13" w:rsidP="00946D60">
            <w:pPr>
              <w:pStyle w:val="CUERPOTEXTOTABLA"/>
              <w:rPr>
                <w:sz w:val="16"/>
              </w:rPr>
            </w:pPr>
            <w:r w:rsidRPr="003C3689">
              <w:rPr>
                <w:sz w:val="16"/>
              </w:rPr>
              <w:t>Aula 3 (Aula)</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Otra unidad de uso</w:t>
            </w:r>
          </w:p>
        </w:tc>
      </w:tr>
      <w:tr w:rsidR="00BE0E13" w:rsidRPr="003C3689" w:rsidTr="00946D60">
        <w:trPr>
          <w:cantSplit/>
        </w:trPr>
        <w:tc>
          <w:tcPr>
            <w:tcW w:w="0" w:type="auto"/>
            <w:gridSpan w:val="2"/>
            <w:vAlign w:val="center"/>
          </w:tcPr>
          <w:p w:rsidR="00BE0E13" w:rsidRPr="003C3689" w:rsidRDefault="00BE0E13"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16.0 m²</w:t>
            </w:r>
          </w:p>
        </w:tc>
      </w:tr>
      <w:tr w:rsidR="00BE0E13" w:rsidRPr="003C3689" w:rsidTr="00946D60">
        <w:trPr>
          <w:cantSplit/>
        </w:trPr>
        <w:tc>
          <w:tcPr>
            <w:tcW w:w="0" w:type="auto"/>
            <w:gridSpan w:val="2"/>
            <w:vAlign w:val="center"/>
          </w:tcPr>
          <w:p w:rsidR="00BE0E13" w:rsidRPr="003C3689" w:rsidRDefault="00BE0E13" w:rsidP="00946D60">
            <w:pPr>
              <w:pStyle w:val="CUERPOTEXTOTABLA"/>
              <w:rPr>
                <w:b/>
                <w:sz w:val="16"/>
              </w:rPr>
            </w:pPr>
            <w:r w:rsidRPr="003C3689">
              <w:rPr>
                <w:b/>
                <w:sz w:val="16"/>
              </w:rPr>
              <w:t>Volumen del recinto receptor, V:</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73.0 m³</w:t>
            </w:r>
          </w:p>
        </w:tc>
      </w:tr>
      <w:tr w:rsidR="00BE0E13" w:rsidRPr="003C3689" w:rsidTr="00946D60">
        <w:trPr>
          <w:cantSplit/>
        </w:trPr>
        <w:tc>
          <w:tcPr>
            <w:tcW w:w="0" w:type="auto"/>
            <w:gridSpan w:val="4"/>
            <w:vAlign w:val="center"/>
          </w:tcPr>
          <w:p w:rsidR="00BE0E13" w:rsidRPr="003C3689" w:rsidRDefault="00BE0E13" w:rsidP="00946D60">
            <w:pPr>
              <w:pStyle w:val="CUERPOTEXTOTABLA"/>
              <w:jc w:val="center"/>
              <w:rPr>
                <w:sz w:val="16"/>
              </w:rPr>
            </w:pPr>
            <w:r w:rsidRPr="003C3689">
              <w:rPr>
                <w:sz w:val="16"/>
              </w:rPr>
              <w:t xml:space="preserve"> </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914"/>
        <w:gridCol w:w="6074"/>
        <w:gridCol w:w="509"/>
      </w:tblGrid>
      <w:tr w:rsidR="00BE0E13" w:rsidRPr="003C3689" w:rsidTr="00946D60">
        <w:trPr>
          <w:cantSplit/>
        </w:trPr>
        <w:tc>
          <w:tcPr>
            <w:tcW w:w="0" w:type="auto"/>
            <w:shd w:val="clear" w:color="auto" w:fill="F8C4C0"/>
            <w:noWrap/>
            <w:vAlign w:val="center"/>
          </w:tcPr>
          <w:p w:rsidR="00BE0E13" w:rsidRPr="003C3689" w:rsidRDefault="00BE0E13" w:rsidP="00946D60">
            <w:pPr>
              <w:pStyle w:val="CUERPOTEXTOTABLA"/>
              <w:rPr>
                <w:sz w:val="16"/>
              </w:rPr>
            </w:pPr>
            <w:r w:rsidRPr="003C3689">
              <w:rPr>
                <w:noProof/>
                <w:sz w:val="16"/>
              </w:rPr>
              <w:drawing>
                <wp:inline distT="0" distB="0" distL="0" distR="0" wp14:anchorId="2A71D1F9" wp14:editId="6B910EAD">
                  <wp:extent cx="1814400" cy="486000"/>
                  <wp:effectExtent l="0" t="0" r="0" b="0"/>
                  <wp:docPr id="630"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243"/>
                          <a:stretch>
                            <a:fillRect/>
                          </a:stretch>
                        </pic:blipFill>
                        <pic:spPr>
                          <a:xfrm>
                            <a:off x="0" y="0"/>
                            <a:ext cx="1814400" cy="486000"/>
                          </a:xfrm>
                          <a:prstGeom prst="rect">
                            <a:avLst/>
                          </a:prstGeom>
                        </pic:spPr>
                      </pic:pic>
                    </a:graphicData>
                  </a:graphic>
                </wp:inline>
              </w:drawing>
            </w:r>
          </w:p>
        </w:tc>
        <w:tc>
          <w:tcPr>
            <w:tcW w:w="5000" w:type="pct"/>
            <w:shd w:val="clear" w:color="auto" w:fill="F8C4C0"/>
            <w:noWrap/>
            <w:vAlign w:val="center"/>
          </w:tcPr>
          <w:p w:rsidR="00BE0E13" w:rsidRPr="003C3689" w:rsidRDefault="00BE0E13" w:rsidP="00946D60">
            <w:pPr>
              <w:pStyle w:val="CUERPOTEXTOTABLA"/>
              <w:rPr>
                <w:sz w:val="16"/>
              </w:rPr>
            </w:pPr>
            <w:r w:rsidRPr="003C3689">
              <w:rPr>
                <w:sz w:val="16"/>
              </w:rPr>
              <w:t xml:space="preserve">= 41 dBA </w:t>
            </w:r>
            <w:r w:rsidRPr="003C3689">
              <w:rPr>
                <w:rFonts w:ascii="Symbol" w:hAnsi="Symbol" w:cs="Symbol"/>
                <w:sz w:val="16"/>
              </w:rPr>
              <w:t></w:t>
            </w:r>
            <w:r w:rsidRPr="003C3689">
              <w:rPr>
                <w:sz w:val="16"/>
              </w:rPr>
              <w:t xml:space="preserve"> 50 dBA</w:t>
            </w:r>
          </w:p>
        </w:tc>
        <w:tc>
          <w:tcPr>
            <w:tcW w:w="0" w:type="auto"/>
            <w:shd w:val="clear" w:color="auto" w:fill="F8C4C0"/>
            <w:noWrap/>
            <w:vAlign w:val="center"/>
          </w:tcPr>
          <w:p w:rsidR="00BE0E13" w:rsidRPr="003C3689" w:rsidRDefault="00BE0E13" w:rsidP="00946D60">
            <w:pPr>
              <w:pStyle w:val="CUERPOTEXTOTABLA"/>
              <w:rPr>
                <w:sz w:val="16"/>
              </w:rPr>
            </w:pPr>
            <w:r w:rsidRPr="003C3689">
              <w:rPr>
                <w:noProof/>
                <w:sz w:val="16"/>
              </w:rPr>
              <w:drawing>
                <wp:inline distT="0" distB="0" distL="0" distR="0" wp14:anchorId="36ECFF28" wp14:editId="3D056232">
                  <wp:extent cx="288000" cy="266400"/>
                  <wp:effectExtent l="0" t="0" r="0" b="0"/>
                  <wp:docPr id="631"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BE0E13" w:rsidRPr="003C3689" w:rsidTr="00946D60">
        <w:trPr>
          <w:cantSplit/>
        </w:trPr>
        <w:tc>
          <w:tcPr>
            <w:tcW w:w="0" w:type="auto"/>
            <w:noWrap/>
            <w:vAlign w:val="center"/>
          </w:tcPr>
          <w:p w:rsidR="00BE0E13" w:rsidRPr="003C3689" w:rsidRDefault="00BE0E13" w:rsidP="00946D60">
            <w:pPr>
              <w:pStyle w:val="CUERPOTEXTOTABLA"/>
              <w:rPr>
                <w:sz w:val="16"/>
              </w:rPr>
            </w:pPr>
            <w:r w:rsidRPr="003C3689">
              <w:rPr>
                <w:noProof/>
                <w:sz w:val="16"/>
              </w:rPr>
              <w:drawing>
                <wp:inline distT="0" distB="0" distL="0" distR="0" wp14:anchorId="1294E8A4" wp14:editId="75AD9233">
                  <wp:extent cx="5392800" cy="511200"/>
                  <wp:effectExtent l="0" t="0" r="0" b="0"/>
                  <wp:docPr id="632"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BE0E13" w:rsidRPr="003C3689" w:rsidRDefault="00BE0E13" w:rsidP="00946D60">
            <w:pPr>
              <w:pStyle w:val="CUERPOTEXTOTABLA"/>
              <w:rPr>
                <w:sz w:val="16"/>
              </w:rPr>
            </w:pPr>
            <w:r w:rsidRPr="003C3689">
              <w:rPr>
                <w:sz w:val="16"/>
              </w:rPr>
              <w:t>= 39.0 dBA</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FFFF99"/>
            </w:tcBorders>
            <w:vAlign w:val="center"/>
          </w:tcPr>
          <w:p w:rsidR="00BE0E13" w:rsidRPr="003C3689" w:rsidRDefault="00BE0E13" w:rsidP="00946D60">
            <w:pPr>
              <w:pStyle w:val="CUERPOTEXTOTABLA"/>
              <w:rPr>
                <w:b/>
                <w:sz w:val="16"/>
              </w:rPr>
            </w:pPr>
            <w:r w:rsidRPr="003C3689">
              <w:rPr>
                <w:b/>
                <w:sz w:val="16"/>
              </w:rPr>
              <w:t>Datos de entrada para el cálculo:</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Elemento separador</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711"/>
        <w:gridCol w:w="521"/>
        <w:gridCol w:w="1209"/>
        <w:gridCol w:w="521"/>
        <w:gridCol w:w="1335"/>
        <w:gridCol w:w="521"/>
        <w:gridCol w:w="522"/>
      </w:tblGrid>
      <w:tr w:rsidR="00BE0E13" w:rsidRPr="003C3689" w:rsidTr="00946D60">
        <w:trPr>
          <w:cantSplit/>
        </w:trPr>
        <w:tc>
          <w:tcPr>
            <w:tcW w:w="0" w:type="auto"/>
            <w:vMerge w:val="restart"/>
            <w:vAlign w:val="center"/>
          </w:tcPr>
          <w:p w:rsidR="00BE0E13" w:rsidRPr="003C3689" w:rsidRDefault="00BE0E13" w:rsidP="00946D60">
            <w:pPr>
              <w:pStyle w:val="CUERPOTEXTOTABLA"/>
              <w:jc w:val="center"/>
              <w:rPr>
                <w:sz w:val="16"/>
              </w:rPr>
            </w:pPr>
            <w:r w:rsidRPr="003C3689">
              <w:rPr>
                <w:sz w:val="16"/>
              </w:rPr>
              <w:t>Elemento estructural básico</w:t>
            </w:r>
          </w:p>
        </w:tc>
        <w:tc>
          <w:tcPr>
            <w:tcW w:w="0" w:type="auto"/>
            <w:noWrap/>
            <w:vAlign w:val="center"/>
          </w:tcPr>
          <w:p w:rsidR="00BE0E13" w:rsidRPr="003C3689" w:rsidRDefault="00BE0E13" w:rsidP="00946D60">
            <w:pPr>
              <w:pStyle w:val="CUERPOTEXTOTABLA"/>
              <w:jc w:val="center"/>
              <w:rPr>
                <w:sz w:val="16"/>
              </w:rPr>
            </w:pPr>
            <w:r w:rsidRPr="003C3689">
              <w:rPr>
                <w:sz w:val="16"/>
              </w:rPr>
              <w:t>m</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BE0E13" w:rsidRPr="003C3689" w:rsidRDefault="00BE0E13" w:rsidP="00946D60">
            <w:pPr>
              <w:pStyle w:val="CUERPOTEXTOTABLA"/>
              <w:jc w:val="center"/>
              <w:rPr>
                <w:sz w:val="16"/>
              </w:rPr>
            </w:pPr>
            <w:r w:rsidRPr="003C3689">
              <w:rPr>
                <w:sz w:val="16"/>
              </w:rPr>
              <w:t>Revestimiento</w:t>
            </w:r>
          </w:p>
          <w:p w:rsidR="00BE0E13" w:rsidRPr="003C3689" w:rsidRDefault="00BE0E13" w:rsidP="00946D60">
            <w:pPr>
              <w:pStyle w:val="CUERPOTEXTOTABLA"/>
              <w:jc w:val="center"/>
              <w:rPr>
                <w:sz w:val="16"/>
              </w:rPr>
            </w:pPr>
            <w:r w:rsidRPr="003C3689">
              <w:rPr>
                <w:sz w:val="16"/>
              </w:rPr>
              <w:t>recinto emisor</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BE0E13" w:rsidRPr="003C3689" w:rsidRDefault="00BE0E13" w:rsidP="00946D60">
            <w:pPr>
              <w:pStyle w:val="CUERPOTEXTOTABLA"/>
              <w:jc w:val="center"/>
              <w:rPr>
                <w:sz w:val="16"/>
              </w:rPr>
            </w:pPr>
            <w:r w:rsidRPr="003C3689">
              <w:rPr>
                <w:sz w:val="16"/>
              </w:rPr>
              <w:t>Revestimiento</w:t>
            </w:r>
          </w:p>
          <w:p w:rsidR="00BE0E13" w:rsidRPr="003C3689" w:rsidRDefault="00BE0E13" w:rsidP="00946D60">
            <w:pPr>
              <w:pStyle w:val="CUERPOTEXTOTABLA"/>
              <w:jc w:val="center"/>
              <w:rPr>
                <w:sz w:val="16"/>
              </w:rPr>
            </w:pPr>
            <w:r w:rsidRPr="003C3689">
              <w:rPr>
                <w:sz w:val="16"/>
              </w:rPr>
              <w:t>recinto receptor</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r>
      <w:tr w:rsidR="00BE0E13" w:rsidRPr="003C3689" w:rsidTr="00946D60">
        <w:trPr>
          <w:cantSplit/>
        </w:trPr>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r>
      <w:tr w:rsidR="00BE0E13" w:rsidRPr="003C3689" w:rsidTr="00946D60">
        <w:trPr>
          <w:cantSplit/>
        </w:trPr>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15.97</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Elementos de flanco</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783"/>
        <w:gridCol w:w="711"/>
        <w:gridCol w:w="521"/>
        <w:gridCol w:w="2214"/>
        <w:gridCol w:w="521"/>
        <w:gridCol w:w="357"/>
        <w:gridCol w:w="444"/>
        <w:gridCol w:w="696"/>
      </w:tblGrid>
      <w:tr w:rsidR="00BE0E13" w:rsidRPr="003C3689" w:rsidTr="00946D60">
        <w:trPr>
          <w:cantSplit/>
        </w:trPr>
        <w:tc>
          <w:tcPr>
            <w:tcW w:w="0" w:type="auto"/>
            <w:vMerge w:val="restart"/>
            <w:noWrap/>
            <w:vAlign w:val="center"/>
          </w:tcPr>
          <w:p w:rsidR="00BE0E13" w:rsidRPr="003C3689" w:rsidRDefault="00BE0E13" w:rsidP="00946D60">
            <w:pPr>
              <w:pStyle w:val="CUERPOTEXTOTABLA"/>
              <w:rPr>
                <w:sz w:val="16"/>
              </w:rPr>
            </w:pPr>
            <w:r w:rsidRPr="003C3689">
              <w:rPr>
                <w:sz w:val="16"/>
              </w:rPr>
              <w:t xml:space="preserve"> </w:t>
            </w:r>
          </w:p>
        </w:tc>
        <w:tc>
          <w:tcPr>
            <w:tcW w:w="0" w:type="auto"/>
            <w:vMerge w:val="restart"/>
            <w:vAlign w:val="center"/>
          </w:tcPr>
          <w:p w:rsidR="00BE0E13" w:rsidRPr="003C3689" w:rsidRDefault="00BE0E13" w:rsidP="00946D60">
            <w:pPr>
              <w:pStyle w:val="CUERPOTEXTOTABLA"/>
              <w:jc w:val="center"/>
              <w:rPr>
                <w:sz w:val="16"/>
              </w:rPr>
            </w:pPr>
            <w:r w:rsidRPr="003C3689">
              <w:rPr>
                <w:sz w:val="16"/>
              </w:rPr>
              <w:t>Elemento estructural básico</w:t>
            </w:r>
          </w:p>
        </w:tc>
        <w:tc>
          <w:tcPr>
            <w:tcW w:w="0" w:type="auto"/>
            <w:noWrap/>
            <w:vAlign w:val="center"/>
          </w:tcPr>
          <w:p w:rsidR="00BE0E13" w:rsidRPr="003C3689" w:rsidRDefault="00BE0E13" w:rsidP="00946D60">
            <w:pPr>
              <w:pStyle w:val="CUERPOTEXTOTABLA"/>
              <w:jc w:val="center"/>
              <w:rPr>
                <w:sz w:val="16"/>
              </w:rPr>
            </w:pPr>
            <w:r w:rsidRPr="003C3689">
              <w:rPr>
                <w:sz w:val="16"/>
              </w:rPr>
              <w:t>m</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Revestimiento</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Uniones</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BE0E13" w:rsidRPr="003C3689" w:rsidRDefault="00BE0E13" w:rsidP="00946D60">
            <w:pPr>
              <w:pStyle w:val="CUERPOTEXTOTABLA"/>
              <w:rPr>
                <w:sz w:val="16"/>
              </w:rPr>
            </w:pPr>
            <w:r w:rsidRPr="003C3689">
              <w:rPr>
                <w:sz w:val="16"/>
              </w:rPr>
              <w:t>Fachada ventilada con placas de resinas termoendurecibles</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293</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w:t>
            </w:r>
          </w:p>
        </w:tc>
        <w:tc>
          <w:tcPr>
            <w:tcW w:w="0" w:type="auto"/>
            <w:vMerge w:val="restart"/>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vMerge w:val="restart"/>
            <w:tcBorders>
              <w:top w:val="single" w:sz="14"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1ECE9854" wp14:editId="76B69445">
                  <wp:extent cx="360000" cy="360000"/>
                  <wp:effectExtent l="0" t="0" r="0" b="0"/>
                  <wp:docPr id="63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55631F64" wp14:editId="56B810C6">
                  <wp:extent cx="360000" cy="360000"/>
                  <wp:effectExtent l="0" t="0" r="0" b="0"/>
                  <wp:docPr id="63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lastRenderedPageBreak/>
              <w:t>F3</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5.5</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6E6866C6" wp14:editId="363BBAE2">
                  <wp:extent cx="360000" cy="360000"/>
                  <wp:effectExtent l="0" t="0" r="0" b="0"/>
                  <wp:docPr id="63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5.5</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2C7D3ACE" wp14:editId="5B45CE58">
                  <wp:extent cx="360000" cy="360000"/>
                  <wp:effectExtent l="0" t="0" r="0" b="0"/>
                  <wp:docPr id="63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BE0E13" w:rsidRPr="003C3689" w:rsidRDefault="00BE0E13" w:rsidP="00946D60">
            <w:pPr>
              <w:pStyle w:val="CUERPOTEXTOTABLA"/>
              <w:rPr>
                <w:sz w:val="16"/>
              </w:rPr>
            </w:pPr>
            <w:r w:rsidRPr="003C3689">
              <w:rPr>
                <w:sz w:val="16"/>
              </w:rPr>
              <w:t>Forjado unidireccional</w:t>
            </w:r>
          </w:p>
        </w:tc>
        <w:tc>
          <w:tcPr>
            <w:tcW w:w="0" w:type="auto"/>
            <w:noWrap/>
            <w:vAlign w:val="center"/>
          </w:tcPr>
          <w:p w:rsidR="00BE0E13" w:rsidRPr="003C3689" w:rsidRDefault="00BE0E13" w:rsidP="00946D60">
            <w:pPr>
              <w:pStyle w:val="CUERPOTEXTOTABLA"/>
              <w:jc w:val="center"/>
              <w:rPr>
                <w:sz w:val="16"/>
              </w:rPr>
            </w:pPr>
            <w:r w:rsidRPr="003C3689">
              <w:rPr>
                <w:sz w:val="16"/>
              </w:rPr>
              <w:t>562</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vMerge/>
          </w:tcPr>
          <w:p w:rsidR="00BE0E13" w:rsidRPr="003C3689" w:rsidRDefault="00BE0E13" w:rsidP="00946D60">
            <w:pPr>
              <w:rPr>
                <w:sz w:val="20"/>
              </w:rPr>
            </w:pPr>
          </w:p>
        </w:tc>
        <w:tc>
          <w:tcPr>
            <w:tcW w:w="0" w:type="auto"/>
            <w:vMerge/>
          </w:tcPr>
          <w:p w:rsidR="00BE0E13" w:rsidRPr="003C3689" w:rsidRDefault="00BE0E13" w:rsidP="00946D60">
            <w:pPr>
              <w:rPr>
                <w:sz w:val="20"/>
              </w:rPr>
            </w:pPr>
          </w:p>
        </w:tc>
        <w:tc>
          <w:tcPr>
            <w:tcW w:w="0" w:type="auto"/>
            <w:vMerge/>
          </w:tcPr>
          <w:p w:rsidR="00BE0E13" w:rsidRPr="003C3689" w:rsidRDefault="00BE0E13" w:rsidP="00946D60">
            <w:pPr>
              <w:rPr>
                <w:sz w:val="20"/>
              </w:rPr>
            </w:pP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FFCC00"/>
            </w:tcBorders>
            <w:vAlign w:val="center"/>
          </w:tcPr>
          <w:p w:rsidR="00BE0E13" w:rsidRPr="003C3689" w:rsidRDefault="00BE0E13" w:rsidP="00946D60">
            <w:pPr>
              <w:pStyle w:val="CUERPOTEXTOTABLA"/>
              <w:rPr>
                <w:b/>
                <w:sz w:val="16"/>
              </w:rPr>
            </w:pPr>
            <w:r w:rsidRPr="003C3689">
              <w:rPr>
                <w:b/>
                <w:sz w:val="16"/>
              </w:rPr>
              <w:t>Cálculo de aislamiento acústico a ruido aéreo entre recintos interiores:</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521"/>
        <w:gridCol w:w="521"/>
        <w:gridCol w:w="521"/>
        <w:gridCol w:w="444"/>
        <w:gridCol w:w="521"/>
        <w:gridCol w:w="1198"/>
      </w:tblGrid>
      <w:tr w:rsidR="00BE0E13" w:rsidRPr="003C3689" w:rsidTr="00946D60">
        <w:trPr>
          <w:cantSplit/>
        </w:trPr>
        <w:tc>
          <w:tcPr>
            <w:tcW w:w="0" w:type="auto"/>
            <w:vMerge w:val="restart"/>
            <w:vAlign w:val="center"/>
          </w:tcPr>
          <w:p w:rsidR="00BE0E13" w:rsidRPr="003C3689" w:rsidRDefault="00BE0E13" w:rsidP="00946D60">
            <w:pPr>
              <w:pStyle w:val="CUERPOTEXTOTABLA"/>
              <w:rPr>
                <w:sz w:val="16"/>
              </w:rPr>
            </w:pPr>
            <w:r w:rsidRPr="003C3689">
              <w:rPr>
                <w:sz w:val="16"/>
              </w:rPr>
              <w:t xml:space="preserve"> Elemento separador</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BE0E13" w:rsidRPr="003C3689" w:rsidTr="00946D60">
        <w:trPr>
          <w:cantSplit/>
        </w:trPr>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9.54993e-005</w:t>
            </w:r>
          </w:p>
        </w:tc>
      </w:tr>
      <w:tr w:rsidR="00BE0E13" w:rsidRPr="003C3689" w:rsidTr="00946D60">
        <w:trPr>
          <w:cantSplit/>
        </w:trPr>
        <w:tc>
          <w:tcPr>
            <w:tcW w:w="0" w:type="auto"/>
            <w:gridSpan w:val="5"/>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40.2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9.54993e-005</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52.0</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6.30957e-006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5.7</w:t>
            </w:r>
          </w:p>
        </w:tc>
        <w:tc>
          <w:tcPr>
            <w:tcW w:w="0" w:type="auto"/>
            <w:noWrap/>
            <w:vAlign w:val="center"/>
          </w:tcPr>
          <w:p w:rsidR="00BE0E13" w:rsidRPr="003C3689" w:rsidRDefault="00BE0E13" w:rsidP="00946D60">
            <w:pPr>
              <w:pStyle w:val="CUERPOTEXTOTABLA"/>
              <w:jc w:val="center"/>
              <w:rPr>
                <w:sz w:val="16"/>
              </w:rPr>
            </w:pPr>
            <w:r w:rsidRPr="003C3689">
              <w:rPr>
                <w:sz w:val="16"/>
              </w:rPr>
              <w:t>2.9</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53.3</w:t>
            </w:r>
          </w:p>
        </w:tc>
        <w:tc>
          <w:tcPr>
            <w:tcW w:w="0" w:type="auto"/>
            <w:noWrap/>
            <w:vAlign w:val="center"/>
          </w:tcPr>
          <w:p w:rsidR="00BE0E13" w:rsidRPr="003C3689" w:rsidRDefault="00BE0E13" w:rsidP="00946D60">
            <w:pPr>
              <w:pStyle w:val="CUERPOTEXTOTABLA"/>
              <w:jc w:val="right"/>
              <w:rPr>
                <w:sz w:val="16"/>
              </w:rPr>
            </w:pPr>
            <w:r w:rsidRPr="003C3689">
              <w:rPr>
                <w:sz w:val="16"/>
              </w:rPr>
              <w:t>4.67735e-006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-0.9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65.6</w:t>
            </w:r>
          </w:p>
        </w:tc>
        <w:tc>
          <w:tcPr>
            <w:tcW w:w="0" w:type="auto"/>
            <w:noWrap/>
            <w:vAlign w:val="center"/>
          </w:tcPr>
          <w:p w:rsidR="00BE0E13" w:rsidRPr="003C3689" w:rsidRDefault="00BE0E13" w:rsidP="00946D60">
            <w:pPr>
              <w:pStyle w:val="CUERPOTEXTOTABLA"/>
              <w:jc w:val="right"/>
              <w:rPr>
                <w:sz w:val="16"/>
              </w:rPr>
            </w:pPr>
            <w:r w:rsidRPr="003C3689">
              <w:rPr>
                <w:sz w:val="16"/>
              </w:rPr>
              <w:t>2.75423e-007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-0.9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65.6</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2.75423e-007</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49.4</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1.15378e-005</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6.4</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55.4</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2.88403e-006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5.7</w:t>
            </w:r>
          </w:p>
        </w:tc>
        <w:tc>
          <w:tcPr>
            <w:tcW w:w="0" w:type="auto"/>
            <w:noWrap/>
            <w:vAlign w:val="center"/>
          </w:tcPr>
          <w:p w:rsidR="00BE0E13" w:rsidRPr="003C3689" w:rsidRDefault="00BE0E13" w:rsidP="00946D60">
            <w:pPr>
              <w:pStyle w:val="CUERPOTEXTOTABLA"/>
              <w:jc w:val="center"/>
              <w:rPr>
                <w:sz w:val="16"/>
              </w:rPr>
            </w:pPr>
            <w:r w:rsidRPr="003C3689">
              <w:rPr>
                <w:sz w:val="16"/>
              </w:rPr>
              <w:t>2.9</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53.3</w:t>
            </w:r>
          </w:p>
        </w:tc>
        <w:tc>
          <w:tcPr>
            <w:tcW w:w="0" w:type="auto"/>
            <w:noWrap/>
            <w:vAlign w:val="center"/>
          </w:tcPr>
          <w:p w:rsidR="00BE0E13" w:rsidRPr="003C3689" w:rsidRDefault="00BE0E13" w:rsidP="00946D60">
            <w:pPr>
              <w:pStyle w:val="CUERPOTEXTOTABLA"/>
              <w:jc w:val="right"/>
              <w:rPr>
                <w:sz w:val="16"/>
              </w:rPr>
            </w:pPr>
            <w:r w:rsidRPr="003C3689">
              <w:rPr>
                <w:sz w:val="16"/>
              </w:rPr>
              <w:t>4.67735e-006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63.6</w:t>
            </w:r>
          </w:p>
        </w:tc>
        <w:tc>
          <w:tcPr>
            <w:tcW w:w="0" w:type="auto"/>
            <w:noWrap/>
            <w:vAlign w:val="center"/>
          </w:tcPr>
          <w:p w:rsidR="00BE0E13" w:rsidRPr="003C3689" w:rsidRDefault="00BE0E13" w:rsidP="00946D60">
            <w:pPr>
              <w:pStyle w:val="CUERPOTEXTOTABLA"/>
              <w:jc w:val="right"/>
              <w:rPr>
                <w:sz w:val="16"/>
              </w:rPr>
            </w:pPr>
            <w:r w:rsidRPr="003C3689">
              <w:rPr>
                <w:sz w:val="16"/>
              </w:rPr>
              <w:t>4.36516e-007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63.6</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4.36516e-007</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50.7</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8.43441e-006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6.4</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55.4</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2.88403e-006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5.7</w:t>
            </w:r>
          </w:p>
        </w:tc>
        <w:tc>
          <w:tcPr>
            <w:tcW w:w="0" w:type="auto"/>
            <w:noWrap/>
            <w:vAlign w:val="center"/>
          </w:tcPr>
          <w:p w:rsidR="00BE0E13" w:rsidRPr="003C3689" w:rsidRDefault="00BE0E13" w:rsidP="00946D60">
            <w:pPr>
              <w:pStyle w:val="CUERPOTEXTOTABLA"/>
              <w:jc w:val="center"/>
              <w:rPr>
                <w:sz w:val="16"/>
              </w:rPr>
            </w:pPr>
            <w:r w:rsidRPr="003C3689">
              <w:rPr>
                <w:sz w:val="16"/>
              </w:rPr>
              <w:t>2.9</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53.3</w:t>
            </w:r>
          </w:p>
        </w:tc>
        <w:tc>
          <w:tcPr>
            <w:tcW w:w="0" w:type="auto"/>
            <w:noWrap/>
            <w:vAlign w:val="center"/>
          </w:tcPr>
          <w:p w:rsidR="00BE0E13" w:rsidRPr="003C3689" w:rsidRDefault="00BE0E13" w:rsidP="00946D60">
            <w:pPr>
              <w:pStyle w:val="CUERPOTEXTOTABLA"/>
              <w:jc w:val="right"/>
              <w:rPr>
                <w:sz w:val="16"/>
              </w:rPr>
            </w:pPr>
            <w:r w:rsidRPr="003C3689">
              <w:rPr>
                <w:sz w:val="16"/>
              </w:rPr>
              <w:t>4.67735e-006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noWrap/>
            <w:vAlign w:val="center"/>
          </w:tcPr>
          <w:p w:rsidR="00BE0E13" w:rsidRPr="003C3689" w:rsidRDefault="00BE0E13" w:rsidP="00946D60">
            <w:pPr>
              <w:pStyle w:val="CUERPOTEXTOTABLA"/>
              <w:jc w:val="center"/>
              <w:rPr>
                <w:sz w:val="16"/>
              </w:rPr>
            </w:pPr>
            <w:r w:rsidRPr="003C3689">
              <w:rPr>
                <w:sz w:val="16"/>
              </w:rPr>
              <w:t>63.6</w:t>
            </w:r>
          </w:p>
        </w:tc>
        <w:tc>
          <w:tcPr>
            <w:tcW w:w="0" w:type="auto"/>
            <w:noWrap/>
            <w:vAlign w:val="center"/>
          </w:tcPr>
          <w:p w:rsidR="00BE0E13" w:rsidRPr="003C3689" w:rsidRDefault="00BE0E13" w:rsidP="00946D60">
            <w:pPr>
              <w:pStyle w:val="CUERPOTEXTOTABLA"/>
              <w:jc w:val="right"/>
              <w:rPr>
                <w:sz w:val="16"/>
              </w:rPr>
            </w:pPr>
            <w:r w:rsidRPr="003C3689">
              <w:rPr>
                <w:sz w:val="16"/>
              </w:rPr>
              <w:t>4.36516e-007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63.6</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4.36516e-007</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50.7</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8.43441e-006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Transmisión aérea indirecta, D</w:t>
            </w:r>
            <w:r w:rsidRPr="003C3689">
              <w:rPr>
                <w:b/>
                <w:sz w:val="16"/>
                <w:vertAlign w:val="subscript"/>
              </w:rPr>
              <w:t>n,s,A</w:t>
            </w:r>
            <w:r w:rsidRPr="003C3689">
              <w:rPr>
                <w:b/>
                <w:sz w:val="16"/>
                <w:vertAlign w:val="superscript"/>
              </w:rPr>
              <w:t>*</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628"/>
        <w:gridCol w:w="521"/>
        <w:gridCol w:w="444"/>
        <w:gridCol w:w="521"/>
        <w:gridCol w:w="444"/>
        <w:gridCol w:w="444"/>
        <w:gridCol w:w="444"/>
        <w:gridCol w:w="444"/>
        <w:gridCol w:w="444"/>
        <w:gridCol w:w="521"/>
        <w:gridCol w:w="1198"/>
      </w:tblGrid>
      <w:tr w:rsidR="00BE0E13" w:rsidRPr="003C3689" w:rsidTr="00946D60">
        <w:trPr>
          <w:cantSplit/>
        </w:trPr>
        <w:tc>
          <w:tcPr>
            <w:tcW w:w="0" w:type="auto"/>
            <w:vMerge w:val="restart"/>
            <w:vAlign w:val="center"/>
          </w:tcPr>
          <w:p w:rsidR="00BE0E13" w:rsidRPr="003C3689" w:rsidRDefault="00BE0E13" w:rsidP="00946D60">
            <w:pPr>
              <w:pStyle w:val="CUERPOTEXTOTABLA"/>
              <w:jc w:val="center"/>
              <w:rPr>
                <w:sz w:val="16"/>
              </w:rPr>
            </w:pPr>
            <w:r w:rsidRPr="003C3689">
              <w:rPr>
                <w:sz w:val="16"/>
              </w:rPr>
              <w:lastRenderedPageBreak/>
              <w:t xml:space="preserve"> Recinto intermedio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A</w:t>
            </w:r>
          </w:p>
        </w:tc>
        <w:tc>
          <w:tcPr>
            <w:tcW w:w="0" w:type="auto"/>
            <w:noWrap/>
            <w:vAlign w:val="center"/>
          </w:tcPr>
          <w:p w:rsidR="00BE0E13" w:rsidRPr="003C3689" w:rsidRDefault="00BE0E13"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C</w:t>
            </w:r>
            <w:r w:rsidRPr="003C3689">
              <w:rPr>
                <w:sz w:val="16"/>
                <w:vertAlign w:val="subscript"/>
              </w:rPr>
              <w:t>pos</w:t>
            </w:r>
          </w:p>
        </w:tc>
        <w:tc>
          <w:tcPr>
            <w:tcW w:w="0" w:type="auto"/>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n,s,A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vertAlign w:val="subscript"/>
              </w:rPr>
              <w:t>S</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vAlign w:val="center"/>
          </w:tcPr>
          <w:p w:rsidR="00BE0E13" w:rsidRPr="003C3689" w:rsidRDefault="00BE0E13" w:rsidP="00946D60">
            <w:pPr>
              <w:pStyle w:val="CUERPOTEXTOTABLA"/>
              <w:rPr>
                <w:sz w:val="16"/>
              </w:rPr>
            </w:pPr>
            <w:r w:rsidRPr="003C3689">
              <w:rPr>
                <w:sz w:val="16"/>
              </w:rPr>
              <w:t>Pasillo</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34.3</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18.7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33.2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13.2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55.6</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1.72457e-006</w:t>
            </w:r>
          </w:p>
        </w:tc>
      </w:tr>
      <w:tr w:rsidR="00BE0E13" w:rsidRPr="003C3689" w:rsidTr="00946D60">
        <w:trPr>
          <w:cantSplit/>
        </w:trPr>
        <w:tc>
          <w:tcPr>
            <w:tcW w:w="0" w:type="auto"/>
            <w:gridSpan w:val="9"/>
            <w:noWrap/>
            <w:vAlign w:val="center"/>
          </w:tcPr>
          <w:p w:rsidR="00BE0E13" w:rsidRPr="003C3689" w:rsidRDefault="00BE0E13" w:rsidP="00946D60">
            <w:pPr>
              <w:pStyle w:val="CUERPOTEXTOTABLA"/>
              <w:jc w:val="right"/>
              <w:rPr>
                <w:sz w:val="16"/>
              </w:rPr>
            </w:pPr>
            <w:r w:rsidRPr="003C3689">
              <w:rPr>
                <w:sz w:val="16"/>
              </w:rPr>
              <w:t>D</w:t>
            </w:r>
            <w:r w:rsidRPr="003C3689">
              <w:rPr>
                <w:sz w:val="16"/>
                <w:vertAlign w:val="subscript"/>
              </w:rPr>
              <w:t>n,s,A</w:t>
            </w:r>
            <w:r w:rsidRPr="003C3689">
              <w:rPr>
                <w:sz w:val="16"/>
                <w:vertAlign w:val="superscript"/>
              </w:rPr>
              <w:t>*</w:t>
            </w:r>
            <w:r w:rsidRPr="003C3689">
              <w:rPr>
                <w:sz w:val="16"/>
              </w:rPr>
              <w:t xml:space="preserve"> =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57.6</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1.72457e-006</w:t>
            </w:r>
          </w:p>
        </w:tc>
      </w:tr>
    </w:tbl>
    <w:p w:rsidR="00BE0E13" w:rsidRPr="003C3689" w:rsidRDefault="00BE0E13" w:rsidP="00BE0E13">
      <w:pPr>
        <w:spacing w:after="0" w:line="2" w:lineRule="auto"/>
        <w:rPr>
          <w:sz w:val="20"/>
        </w:rPr>
      </w:pPr>
    </w:p>
    <w:p w:rsidR="00BE0E13" w:rsidRDefault="00BE0E13" w:rsidP="00BE0E13">
      <w:pPr>
        <w:pStyle w:val="CUERPOTEXTO"/>
        <w:rPr>
          <w:sz w:val="16"/>
        </w:rPr>
      </w:pPr>
      <w:r w:rsidRPr="003C3689">
        <w:rPr>
          <w:sz w:val="16"/>
        </w:rPr>
        <w:t xml:space="preserve"> </w:t>
      </w:r>
    </w:p>
    <w:p w:rsidR="0061528D" w:rsidRPr="003C3689" w:rsidRDefault="0061528D" w:rsidP="00BE0E13">
      <w:pPr>
        <w:pStyle w:val="CUERPOTEXTO"/>
        <w:rPr>
          <w:sz w:val="16"/>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C0C0C0"/>
            </w:tcBorders>
            <w:vAlign w:val="center"/>
          </w:tcPr>
          <w:p w:rsidR="00BE0E13" w:rsidRPr="003C3689" w:rsidRDefault="00BE0E13"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0"/>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9.54993e-005</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49.4</w:t>
            </w:r>
          </w:p>
        </w:tc>
        <w:tc>
          <w:tcPr>
            <w:tcW w:w="0" w:type="auto"/>
            <w:noWrap/>
            <w:vAlign w:val="center"/>
          </w:tcPr>
          <w:p w:rsidR="00BE0E13" w:rsidRPr="003C3689" w:rsidRDefault="00BE0E13" w:rsidP="00946D60">
            <w:pPr>
              <w:pStyle w:val="CUERPOTEXTOTABLA"/>
              <w:jc w:val="right"/>
              <w:rPr>
                <w:sz w:val="16"/>
              </w:rPr>
            </w:pPr>
            <w:r w:rsidRPr="003C3689">
              <w:rPr>
                <w:sz w:val="16"/>
              </w:rPr>
              <w:t>1.15378e-005</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50.7</w:t>
            </w:r>
          </w:p>
        </w:tc>
        <w:tc>
          <w:tcPr>
            <w:tcW w:w="0" w:type="auto"/>
            <w:noWrap/>
            <w:vAlign w:val="center"/>
          </w:tcPr>
          <w:p w:rsidR="00BE0E13" w:rsidRPr="003C3689" w:rsidRDefault="00BE0E13" w:rsidP="00946D60">
            <w:pPr>
              <w:pStyle w:val="CUERPOTEXTOTABLA"/>
              <w:jc w:val="right"/>
              <w:rPr>
                <w:sz w:val="16"/>
              </w:rPr>
            </w:pPr>
            <w:r w:rsidRPr="003C3689">
              <w:rPr>
                <w:sz w:val="16"/>
              </w:rPr>
              <w:t>8.43441e-006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50.7</w:t>
            </w:r>
          </w:p>
        </w:tc>
        <w:tc>
          <w:tcPr>
            <w:tcW w:w="0" w:type="auto"/>
            <w:noWrap/>
            <w:vAlign w:val="center"/>
          </w:tcPr>
          <w:p w:rsidR="00BE0E13" w:rsidRPr="003C3689" w:rsidRDefault="00BE0E13" w:rsidP="00946D60">
            <w:pPr>
              <w:pStyle w:val="CUERPOTEXTOTABLA"/>
              <w:jc w:val="right"/>
              <w:rPr>
                <w:sz w:val="16"/>
              </w:rPr>
            </w:pPr>
            <w:r w:rsidRPr="003C3689">
              <w:rPr>
                <w:sz w:val="16"/>
              </w:rPr>
              <w:t>8.43441e-006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n,s,A</w:t>
            </w:r>
            <w:r w:rsidRPr="003C3689">
              <w:rPr>
                <w:sz w:val="16"/>
                <w:vertAlign w:val="superscript"/>
              </w:rPr>
              <w:t>*</w:t>
            </w:r>
          </w:p>
        </w:tc>
        <w:tc>
          <w:tcPr>
            <w:tcW w:w="0" w:type="auto"/>
            <w:tcBorders>
              <w:left w:val="single" w:sz="14" w:space="0" w:color="000000"/>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57.6</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1.72457e-006</w:t>
            </w:r>
          </w:p>
        </w:tc>
      </w:tr>
      <w:tr w:rsidR="00BE0E13" w:rsidRPr="003C3689" w:rsidTr="00946D60">
        <w:trPr>
          <w:cantSplit/>
        </w:trPr>
        <w:tc>
          <w:tcPr>
            <w:tcW w:w="0" w:type="auto"/>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39.0</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0.00012563</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A6CEF2"/>
            </w:tcBorders>
            <w:vAlign w:val="center"/>
          </w:tcPr>
          <w:p w:rsidR="00BE0E13" w:rsidRPr="003C3689" w:rsidRDefault="00BE0E13"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444"/>
        <w:gridCol w:w="318"/>
        <w:gridCol w:w="444"/>
        <w:gridCol w:w="521"/>
      </w:tblGrid>
      <w:tr w:rsidR="00BE0E13" w:rsidRPr="003C3689" w:rsidTr="00946D60">
        <w:trPr>
          <w:cantSplit/>
        </w:trPr>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noWrap/>
            <w:vAlign w:val="center"/>
          </w:tcPr>
          <w:p w:rsidR="00BE0E13" w:rsidRPr="003C3689" w:rsidRDefault="00BE0E13"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nT,A</w:t>
            </w:r>
          </w:p>
        </w:tc>
      </w:tr>
      <w:tr w:rsidR="00BE0E13" w:rsidRPr="003C3689" w:rsidTr="00946D60">
        <w:trPr>
          <w:cantSplit/>
        </w:trPr>
        <w:tc>
          <w:tcPr>
            <w:tcW w:w="0" w:type="auto"/>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39.0</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73.0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16.0</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41</w:t>
            </w:r>
          </w:p>
        </w:tc>
      </w:tr>
    </w:tbl>
    <w:p w:rsidR="00BE0E13" w:rsidRPr="003C3689" w:rsidRDefault="00BE0E13"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BE0E13" w:rsidRPr="003C3689" w:rsidTr="00946D60">
        <w:trPr>
          <w:cantSplit/>
        </w:trPr>
        <w:tc>
          <w:tcPr>
            <w:tcW w:w="0" w:type="auto"/>
            <w:tcBorders>
              <w:bottom w:val="single" w:sz="14" w:space="0" w:color="0E3EF0"/>
            </w:tcBorders>
            <w:shd w:val="clear" w:color="auto" w:fill="0E3EF0"/>
            <w:noWrap/>
            <w:vAlign w:val="center"/>
          </w:tcPr>
          <w:p w:rsidR="00BE0E13" w:rsidRPr="003C3689" w:rsidRDefault="00BE0E13" w:rsidP="00946D60">
            <w:pPr>
              <w:pStyle w:val="CUERPOTEXTOTABLA"/>
              <w:rPr>
                <w:b/>
                <w:color w:val="FFFFFE"/>
                <w:sz w:val="20"/>
              </w:rPr>
            </w:pPr>
            <w:r w:rsidRPr="003C3689">
              <w:rPr>
                <w:b/>
                <w:color w:val="FFFFFE"/>
                <w:sz w:val="20"/>
              </w:rPr>
              <w:t>2</w:t>
            </w:r>
          </w:p>
        </w:tc>
        <w:tc>
          <w:tcPr>
            <w:tcW w:w="5000" w:type="pct"/>
            <w:tcBorders>
              <w:bottom w:val="single" w:sz="14" w:space="0" w:color="0E3EF0"/>
            </w:tcBorders>
            <w:noWrap/>
            <w:vAlign w:val="center"/>
          </w:tcPr>
          <w:p w:rsidR="00BE0E13" w:rsidRPr="003C3689" w:rsidRDefault="00BE0E13"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BE0E13" w:rsidRPr="003C3689" w:rsidRDefault="00BE0E13" w:rsidP="00BE0E13">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2906"/>
        <w:gridCol w:w="2421"/>
        <w:gridCol w:w="65"/>
        <w:gridCol w:w="4133"/>
      </w:tblGrid>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Recinto receptor:</w:t>
            </w:r>
          </w:p>
        </w:tc>
        <w:tc>
          <w:tcPr>
            <w:tcW w:w="0" w:type="auto"/>
            <w:vAlign w:val="center"/>
          </w:tcPr>
          <w:p w:rsidR="00BE0E13" w:rsidRPr="003C3689" w:rsidRDefault="00BE0E13" w:rsidP="00946D60">
            <w:pPr>
              <w:pStyle w:val="CUERPOTEXTOTABLA"/>
              <w:rPr>
                <w:sz w:val="16"/>
              </w:rPr>
            </w:pPr>
            <w:r w:rsidRPr="003C3689">
              <w:rPr>
                <w:sz w:val="16"/>
              </w:rPr>
              <w:t>Aula 5 (Aula)</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Protegido</w:t>
            </w:r>
          </w:p>
        </w:tc>
      </w:tr>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Situación del recinto receptor:</w:t>
            </w:r>
          </w:p>
        </w:tc>
        <w:tc>
          <w:tcPr>
            <w:tcW w:w="0" w:type="auto"/>
            <w:gridSpan w:val="3"/>
            <w:vAlign w:val="center"/>
          </w:tcPr>
          <w:p w:rsidR="00BE0E13" w:rsidRPr="003C3689" w:rsidRDefault="00BE0E13" w:rsidP="00946D60">
            <w:pPr>
              <w:pStyle w:val="CUERPOTEXTOTABLA"/>
              <w:jc w:val="right"/>
              <w:rPr>
                <w:sz w:val="16"/>
              </w:rPr>
            </w:pPr>
            <w:r w:rsidRPr="003C3689">
              <w:rPr>
                <w:sz w:val="16"/>
              </w:rPr>
              <w:t>Planta baja, unidad de uso Aula5</w:t>
            </w:r>
          </w:p>
        </w:tc>
      </w:tr>
      <w:tr w:rsidR="00BE0E13" w:rsidRPr="003C3689" w:rsidTr="00946D60">
        <w:trPr>
          <w:cantSplit/>
        </w:trPr>
        <w:tc>
          <w:tcPr>
            <w:tcW w:w="0" w:type="auto"/>
            <w:noWrap/>
            <w:vAlign w:val="center"/>
          </w:tcPr>
          <w:p w:rsidR="00BE0E13" w:rsidRPr="003C3689" w:rsidRDefault="00BE0E13" w:rsidP="00946D60">
            <w:pPr>
              <w:pStyle w:val="CUERPOTEXTOTABLA"/>
              <w:rPr>
                <w:b/>
                <w:sz w:val="16"/>
              </w:rPr>
            </w:pPr>
            <w:r w:rsidRPr="003C3689">
              <w:rPr>
                <w:b/>
                <w:sz w:val="16"/>
              </w:rPr>
              <w:t>Recinto emisor:</w:t>
            </w:r>
          </w:p>
        </w:tc>
        <w:tc>
          <w:tcPr>
            <w:tcW w:w="0" w:type="auto"/>
            <w:vAlign w:val="center"/>
          </w:tcPr>
          <w:p w:rsidR="00BE0E13" w:rsidRPr="003C3689" w:rsidRDefault="00BE0E13" w:rsidP="00946D60">
            <w:pPr>
              <w:pStyle w:val="CUERPOTEXTOTABLA"/>
              <w:rPr>
                <w:sz w:val="16"/>
              </w:rPr>
            </w:pPr>
            <w:r w:rsidRPr="003C3689">
              <w:rPr>
                <w:sz w:val="16"/>
              </w:rPr>
              <w:t>Pasillo (Zona de circulación)</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Recinto fuera de la unidad de uso (Zona común)</w:t>
            </w:r>
          </w:p>
        </w:tc>
      </w:tr>
      <w:tr w:rsidR="00BE0E13" w:rsidRPr="003C3689" w:rsidTr="00946D60">
        <w:trPr>
          <w:cantSplit/>
        </w:trPr>
        <w:tc>
          <w:tcPr>
            <w:tcW w:w="0" w:type="auto"/>
            <w:gridSpan w:val="2"/>
            <w:vAlign w:val="center"/>
          </w:tcPr>
          <w:p w:rsidR="00BE0E13" w:rsidRPr="003C3689" w:rsidRDefault="00BE0E13"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24.7 m²</w:t>
            </w:r>
          </w:p>
        </w:tc>
      </w:tr>
      <w:tr w:rsidR="00BE0E13" w:rsidRPr="003C3689" w:rsidTr="00946D60">
        <w:trPr>
          <w:cantSplit/>
        </w:trPr>
        <w:tc>
          <w:tcPr>
            <w:tcW w:w="0" w:type="auto"/>
            <w:gridSpan w:val="2"/>
            <w:vAlign w:val="center"/>
          </w:tcPr>
          <w:p w:rsidR="00BE0E13" w:rsidRPr="003C3689" w:rsidRDefault="00BE0E13" w:rsidP="00946D60">
            <w:pPr>
              <w:pStyle w:val="CUERPOTEXTOTABLA"/>
              <w:rPr>
                <w:b/>
                <w:sz w:val="16"/>
              </w:rPr>
            </w:pPr>
            <w:r w:rsidRPr="003C3689">
              <w:rPr>
                <w:b/>
                <w:sz w:val="16"/>
              </w:rPr>
              <w:t>Volumen del recinto receptor, V:</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vAlign w:val="center"/>
          </w:tcPr>
          <w:p w:rsidR="00BE0E13" w:rsidRPr="003C3689" w:rsidRDefault="00BE0E13" w:rsidP="00946D60">
            <w:pPr>
              <w:pStyle w:val="CUERPOTEXTOTABLA"/>
              <w:jc w:val="right"/>
              <w:rPr>
                <w:sz w:val="16"/>
              </w:rPr>
            </w:pPr>
            <w:r w:rsidRPr="003C3689">
              <w:rPr>
                <w:sz w:val="16"/>
              </w:rPr>
              <w:t>242.5 m³</w:t>
            </w:r>
          </w:p>
        </w:tc>
      </w:tr>
      <w:tr w:rsidR="00BE0E13" w:rsidRPr="003C3689" w:rsidTr="00946D60">
        <w:trPr>
          <w:cantSplit/>
        </w:trPr>
        <w:tc>
          <w:tcPr>
            <w:tcW w:w="0" w:type="auto"/>
            <w:gridSpan w:val="4"/>
            <w:vAlign w:val="center"/>
          </w:tcPr>
          <w:p w:rsidR="00BE0E13" w:rsidRPr="003C3689" w:rsidRDefault="00BE0E13" w:rsidP="00946D60">
            <w:pPr>
              <w:pStyle w:val="CUERPOTEXTOTABLA"/>
              <w:jc w:val="center"/>
              <w:rPr>
                <w:sz w:val="16"/>
              </w:rPr>
            </w:pPr>
            <w:r w:rsidRPr="003C3689">
              <w:rPr>
                <w:sz w:val="16"/>
              </w:rPr>
              <w:t xml:space="preserve"> </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914"/>
        <w:gridCol w:w="6074"/>
        <w:gridCol w:w="509"/>
      </w:tblGrid>
      <w:tr w:rsidR="00BE0E13" w:rsidRPr="003C3689" w:rsidTr="00946D60">
        <w:trPr>
          <w:cantSplit/>
        </w:trPr>
        <w:tc>
          <w:tcPr>
            <w:tcW w:w="0" w:type="auto"/>
            <w:shd w:val="clear" w:color="auto" w:fill="F8C4C0"/>
            <w:noWrap/>
            <w:vAlign w:val="center"/>
          </w:tcPr>
          <w:p w:rsidR="00BE0E13" w:rsidRPr="003C3689" w:rsidRDefault="00BE0E13" w:rsidP="00946D60">
            <w:pPr>
              <w:pStyle w:val="CUERPOTEXTOTABLA"/>
              <w:rPr>
                <w:sz w:val="16"/>
              </w:rPr>
            </w:pPr>
            <w:r w:rsidRPr="003C3689">
              <w:rPr>
                <w:noProof/>
                <w:sz w:val="16"/>
              </w:rPr>
              <w:drawing>
                <wp:inline distT="0" distB="0" distL="0" distR="0" wp14:anchorId="1EB871C9" wp14:editId="24F1FD78">
                  <wp:extent cx="1814400" cy="486000"/>
                  <wp:effectExtent l="0" t="0" r="0" b="0"/>
                  <wp:docPr id="637"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243"/>
                          <a:stretch>
                            <a:fillRect/>
                          </a:stretch>
                        </pic:blipFill>
                        <pic:spPr>
                          <a:xfrm>
                            <a:off x="0" y="0"/>
                            <a:ext cx="1814400" cy="486000"/>
                          </a:xfrm>
                          <a:prstGeom prst="rect">
                            <a:avLst/>
                          </a:prstGeom>
                        </pic:spPr>
                      </pic:pic>
                    </a:graphicData>
                  </a:graphic>
                </wp:inline>
              </w:drawing>
            </w:r>
          </w:p>
        </w:tc>
        <w:tc>
          <w:tcPr>
            <w:tcW w:w="5000" w:type="pct"/>
            <w:shd w:val="clear" w:color="auto" w:fill="F8C4C0"/>
            <w:noWrap/>
            <w:vAlign w:val="center"/>
          </w:tcPr>
          <w:p w:rsidR="00BE0E13" w:rsidRPr="003C3689" w:rsidRDefault="00BE0E13" w:rsidP="00946D60">
            <w:pPr>
              <w:pStyle w:val="CUERPOTEXTOTABLA"/>
              <w:rPr>
                <w:sz w:val="16"/>
              </w:rPr>
            </w:pPr>
            <w:r w:rsidRPr="003C3689">
              <w:rPr>
                <w:sz w:val="16"/>
              </w:rPr>
              <w:t xml:space="preserve">= 44 dBA </w:t>
            </w:r>
            <w:r w:rsidRPr="003C3689">
              <w:rPr>
                <w:rFonts w:ascii="Symbol" w:hAnsi="Symbol" w:cs="Symbol"/>
                <w:sz w:val="16"/>
              </w:rPr>
              <w:t></w:t>
            </w:r>
            <w:r w:rsidRPr="003C3689">
              <w:rPr>
                <w:sz w:val="16"/>
              </w:rPr>
              <w:t xml:space="preserve"> 50 dBA</w:t>
            </w:r>
          </w:p>
        </w:tc>
        <w:tc>
          <w:tcPr>
            <w:tcW w:w="0" w:type="auto"/>
            <w:shd w:val="clear" w:color="auto" w:fill="F8C4C0"/>
            <w:noWrap/>
            <w:vAlign w:val="center"/>
          </w:tcPr>
          <w:p w:rsidR="00BE0E13" w:rsidRPr="003C3689" w:rsidRDefault="00BE0E13" w:rsidP="00946D60">
            <w:pPr>
              <w:pStyle w:val="CUERPOTEXTOTABLA"/>
              <w:rPr>
                <w:sz w:val="16"/>
              </w:rPr>
            </w:pPr>
            <w:r w:rsidRPr="003C3689">
              <w:rPr>
                <w:noProof/>
                <w:sz w:val="16"/>
              </w:rPr>
              <w:drawing>
                <wp:inline distT="0" distB="0" distL="0" distR="0" wp14:anchorId="7295A913" wp14:editId="72843EDA">
                  <wp:extent cx="288000" cy="266400"/>
                  <wp:effectExtent l="0" t="0" r="0" b="0"/>
                  <wp:docPr id="638"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BE0E13" w:rsidRPr="003C3689" w:rsidTr="00946D60">
        <w:trPr>
          <w:cantSplit/>
        </w:trPr>
        <w:tc>
          <w:tcPr>
            <w:tcW w:w="0" w:type="auto"/>
            <w:noWrap/>
            <w:vAlign w:val="center"/>
          </w:tcPr>
          <w:p w:rsidR="00BE0E13" w:rsidRPr="003C3689" w:rsidRDefault="00BE0E13" w:rsidP="00946D60">
            <w:pPr>
              <w:pStyle w:val="CUERPOTEXTOTABLA"/>
              <w:rPr>
                <w:sz w:val="16"/>
              </w:rPr>
            </w:pPr>
            <w:r w:rsidRPr="003C3689">
              <w:rPr>
                <w:noProof/>
                <w:sz w:val="16"/>
              </w:rPr>
              <w:drawing>
                <wp:inline distT="0" distB="0" distL="0" distR="0" wp14:anchorId="566C2243" wp14:editId="0D6B41EE">
                  <wp:extent cx="5392800" cy="511200"/>
                  <wp:effectExtent l="0" t="0" r="0" b="0"/>
                  <wp:docPr id="639"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BE0E13" w:rsidRPr="003C3689" w:rsidRDefault="00BE0E13" w:rsidP="00946D60">
            <w:pPr>
              <w:pStyle w:val="CUERPOTEXTOTABLA"/>
              <w:rPr>
                <w:sz w:val="16"/>
              </w:rPr>
            </w:pPr>
            <w:r w:rsidRPr="003C3689">
              <w:rPr>
                <w:sz w:val="16"/>
              </w:rPr>
              <w:t>= 39.4 dBA</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FFFF99"/>
            </w:tcBorders>
            <w:vAlign w:val="center"/>
          </w:tcPr>
          <w:p w:rsidR="00BE0E13" w:rsidRPr="003C3689" w:rsidRDefault="00BE0E13" w:rsidP="00946D60">
            <w:pPr>
              <w:pStyle w:val="CUERPOTEXTOTABLA"/>
              <w:rPr>
                <w:b/>
                <w:sz w:val="16"/>
              </w:rPr>
            </w:pPr>
            <w:r w:rsidRPr="003C3689">
              <w:rPr>
                <w:b/>
                <w:sz w:val="16"/>
              </w:rPr>
              <w:t>Datos de entrada para el cálculo:</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Elemento separador</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711"/>
        <w:gridCol w:w="521"/>
        <w:gridCol w:w="1209"/>
        <w:gridCol w:w="521"/>
        <w:gridCol w:w="1335"/>
        <w:gridCol w:w="521"/>
        <w:gridCol w:w="522"/>
      </w:tblGrid>
      <w:tr w:rsidR="00BE0E13" w:rsidRPr="003C3689" w:rsidTr="00946D60">
        <w:trPr>
          <w:cantSplit/>
        </w:trPr>
        <w:tc>
          <w:tcPr>
            <w:tcW w:w="0" w:type="auto"/>
            <w:vMerge w:val="restart"/>
            <w:vAlign w:val="center"/>
          </w:tcPr>
          <w:p w:rsidR="00BE0E13" w:rsidRPr="003C3689" w:rsidRDefault="00BE0E13" w:rsidP="00946D60">
            <w:pPr>
              <w:pStyle w:val="CUERPOTEXTOTABLA"/>
              <w:jc w:val="center"/>
              <w:rPr>
                <w:sz w:val="16"/>
              </w:rPr>
            </w:pPr>
            <w:r w:rsidRPr="003C3689">
              <w:rPr>
                <w:sz w:val="16"/>
              </w:rPr>
              <w:t xml:space="preserve"> Elemento estructural básico</w:t>
            </w:r>
          </w:p>
        </w:tc>
        <w:tc>
          <w:tcPr>
            <w:tcW w:w="0" w:type="auto"/>
            <w:noWrap/>
            <w:vAlign w:val="center"/>
          </w:tcPr>
          <w:p w:rsidR="00BE0E13" w:rsidRPr="003C3689" w:rsidRDefault="00BE0E13" w:rsidP="00946D60">
            <w:pPr>
              <w:pStyle w:val="CUERPOTEXTOTABLA"/>
              <w:jc w:val="center"/>
              <w:rPr>
                <w:sz w:val="16"/>
              </w:rPr>
            </w:pPr>
            <w:r w:rsidRPr="003C3689">
              <w:rPr>
                <w:sz w:val="16"/>
              </w:rPr>
              <w:t>m</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BE0E13" w:rsidRPr="003C3689" w:rsidRDefault="00BE0E13" w:rsidP="00946D60">
            <w:pPr>
              <w:pStyle w:val="CUERPOTEXTOTABLA"/>
              <w:jc w:val="center"/>
              <w:rPr>
                <w:sz w:val="16"/>
              </w:rPr>
            </w:pPr>
            <w:r w:rsidRPr="003C3689">
              <w:rPr>
                <w:sz w:val="16"/>
              </w:rPr>
              <w:t>Revestimiento</w:t>
            </w:r>
          </w:p>
          <w:p w:rsidR="00BE0E13" w:rsidRPr="003C3689" w:rsidRDefault="00BE0E13" w:rsidP="00946D60">
            <w:pPr>
              <w:pStyle w:val="CUERPOTEXTOTABLA"/>
              <w:jc w:val="center"/>
              <w:rPr>
                <w:sz w:val="16"/>
              </w:rPr>
            </w:pPr>
            <w:r w:rsidRPr="003C3689">
              <w:rPr>
                <w:sz w:val="16"/>
              </w:rPr>
              <w:t>recinto emisor</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BE0E13" w:rsidRPr="003C3689" w:rsidRDefault="00BE0E13" w:rsidP="00946D60">
            <w:pPr>
              <w:pStyle w:val="CUERPOTEXTOTABLA"/>
              <w:jc w:val="center"/>
              <w:rPr>
                <w:sz w:val="16"/>
              </w:rPr>
            </w:pPr>
            <w:r w:rsidRPr="003C3689">
              <w:rPr>
                <w:sz w:val="16"/>
              </w:rPr>
              <w:t>Revestimiento</w:t>
            </w:r>
          </w:p>
          <w:p w:rsidR="00BE0E13" w:rsidRPr="003C3689" w:rsidRDefault="00BE0E13" w:rsidP="00946D60">
            <w:pPr>
              <w:pStyle w:val="CUERPOTEXTOTABLA"/>
              <w:jc w:val="center"/>
              <w:rPr>
                <w:sz w:val="16"/>
              </w:rPr>
            </w:pPr>
            <w:r w:rsidRPr="003C3689">
              <w:rPr>
                <w:sz w:val="16"/>
              </w:rPr>
              <w:t>recinto receptor</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r>
      <w:tr w:rsidR="00BE0E13" w:rsidRPr="003C3689" w:rsidTr="00946D60">
        <w:trPr>
          <w:cantSplit/>
        </w:trPr>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r>
      <w:tr w:rsidR="00BE0E13" w:rsidRPr="003C3689" w:rsidTr="00946D60">
        <w:trPr>
          <w:cantSplit/>
        </w:trPr>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lastRenderedPageBreak/>
              <w:t>Tabique de una hoja, con revestimiento</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23.93</w:t>
            </w:r>
          </w:p>
        </w:tc>
      </w:tr>
      <w:tr w:rsidR="00BE0E13" w:rsidRPr="003C3689" w:rsidTr="00946D60">
        <w:trPr>
          <w:cantSplit/>
        </w:trPr>
        <w:tc>
          <w:tcPr>
            <w:tcW w:w="0" w:type="auto"/>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noWrap/>
            <w:vAlign w:val="center"/>
          </w:tcPr>
          <w:p w:rsidR="00BE0E13" w:rsidRPr="003C3689" w:rsidRDefault="00BE0E13" w:rsidP="00946D60">
            <w:pPr>
              <w:pStyle w:val="CUERPOTEXTOTABLA"/>
              <w:jc w:val="center"/>
              <w:rPr>
                <w:sz w:val="16"/>
              </w:rPr>
            </w:pPr>
            <w:r w:rsidRPr="003C3689">
              <w:rPr>
                <w:sz w:val="16"/>
              </w:rPr>
              <w:t>134</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0.82</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Elementos de flanco</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2687"/>
        <w:gridCol w:w="711"/>
        <w:gridCol w:w="521"/>
        <w:gridCol w:w="3310"/>
        <w:gridCol w:w="521"/>
        <w:gridCol w:w="357"/>
        <w:gridCol w:w="444"/>
        <w:gridCol w:w="696"/>
      </w:tblGrid>
      <w:tr w:rsidR="00BE0E13" w:rsidRPr="003C3689" w:rsidTr="00946D60">
        <w:trPr>
          <w:cantSplit/>
        </w:trPr>
        <w:tc>
          <w:tcPr>
            <w:tcW w:w="0" w:type="auto"/>
            <w:vMerge w:val="restart"/>
            <w:noWrap/>
            <w:vAlign w:val="center"/>
          </w:tcPr>
          <w:p w:rsidR="00BE0E13" w:rsidRPr="003C3689" w:rsidRDefault="00BE0E13" w:rsidP="00946D60">
            <w:pPr>
              <w:pStyle w:val="CUERPOTEXTOTABLA"/>
              <w:rPr>
                <w:sz w:val="16"/>
              </w:rPr>
            </w:pPr>
            <w:r w:rsidRPr="003C3689">
              <w:rPr>
                <w:sz w:val="16"/>
              </w:rPr>
              <w:t xml:space="preserve">  </w:t>
            </w:r>
          </w:p>
        </w:tc>
        <w:tc>
          <w:tcPr>
            <w:tcW w:w="0" w:type="auto"/>
            <w:vMerge w:val="restart"/>
            <w:vAlign w:val="center"/>
          </w:tcPr>
          <w:p w:rsidR="00BE0E13" w:rsidRPr="003C3689" w:rsidRDefault="00BE0E13" w:rsidP="00946D60">
            <w:pPr>
              <w:pStyle w:val="CUERPOTEXTOTABLA"/>
              <w:jc w:val="center"/>
              <w:rPr>
                <w:sz w:val="16"/>
              </w:rPr>
            </w:pPr>
            <w:r w:rsidRPr="003C3689">
              <w:rPr>
                <w:sz w:val="16"/>
              </w:rPr>
              <w:t>Elemento estructural básico</w:t>
            </w:r>
          </w:p>
        </w:tc>
        <w:tc>
          <w:tcPr>
            <w:tcW w:w="0" w:type="auto"/>
            <w:noWrap/>
            <w:vAlign w:val="center"/>
          </w:tcPr>
          <w:p w:rsidR="00BE0E13" w:rsidRPr="003C3689" w:rsidRDefault="00BE0E13" w:rsidP="00946D60">
            <w:pPr>
              <w:pStyle w:val="CUERPOTEXTOTABLA"/>
              <w:jc w:val="center"/>
              <w:rPr>
                <w:sz w:val="16"/>
              </w:rPr>
            </w:pPr>
            <w:r w:rsidRPr="003C3689">
              <w:rPr>
                <w:sz w:val="16"/>
              </w:rPr>
              <w:t>m</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Revestimiento</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Uniones</w:t>
            </w:r>
          </w:p>
        </w:tc>
      </w:tr>
      <w:tr w:rsidR="00BE0E13" w:rsidRPr="003C3689" w:rsidTr="00946D60">
        <w:trPr>
          <w:cantSplit/>
        </w:trPr>
        <w:tc>
          <w:tcPr>
            <w:tcW w:w="0" w:type="auto"/>
            <w:vMerge/>
          </w:tcPr>
          <w:p w:rsidR="00BE0E13" w:rsidRPr="003C3689" w:rsidRDefault="00BE0E13" w:rsidP="00946D60">
            <w:pPr>
              <w:rPr>
                <w:sz w:val="20"/>
              </w:rPr>
            </w:pP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BE0E13" w:rsidRPr="003C3689" w:rsidRDefault="00BE0E13" w:rsidP="00946D60">
            <w:pPr>
              <w:pStyle w:val="CUERPOTEXTOTABLA"/>
              <w:rPr>
                <w:sz w:val="16"/>
              </w:rPr>
            </w:pPr>
            <w:r w:rsidRPr="003C3689">
              <w:rPr>
                <w:sz w:val="16"/>
              </w:rPr>
              <w:t>Fachada ventilada con placas de resinas termoendurecibles</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293</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vMerge w:val="restart"/>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vMerge w:val="restart"/>
            <w:tcBorders>
              <w:top w:val="single" w:sz="14"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66CCF5EA" wp14:editId="60030386">
                  <wp:extent cx="360000" cy="360000"/>
                  <wp:effectExtent l="0" t="0" r="0" b="0"/>
                  <wp:docPr id="38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6EAB0CA2" wp14:editId="3310A4B4">
                  <wp:extent cx="360000" cy="360000"/>
                  <wp:effectExtent l="0" t="0" r="0" b="0"/>
                  <wp:docPr id="382"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8.8</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208B5EFD" wp14:editId="1DC7E255">
                  <wp:extent cx="360000" cy="360000"/>
                  <wp:effectExtent l="0" t="0" r="0" b="0"/>
                  <wp:docPr id="64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7.1</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1842A93A" wp14:editId="5062E173">
                  <wp:extent cx="360000" cy="360000"/>
                  <wp:effectExtent l="0" t="0" r="0" b="0"/>
                  <wp:docPr id="64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F5</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7C6FC846" wp14:editId="67631AEA">
                  <wp:extent cx="360000" cy="360000"/>
                  <wp:effectExtent l="0" t="0" r="0" b="0"/>
                  <wp:docPr id="642"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bottom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f5</w:t>
            </w:r>
          </w:p>
        </w:tc>
        <w:tc>
          <w:tcPr>
            <w:tcW w:w="0" w:type="auto"/>
            <w:tcBorders>
              <w:left w:val="single" w:sz="14" w:space="0" w:color="000000"/>
              <w:bottom w:val="single" w:sz="2"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c>
          <w:tcPr>
            <w:tcW w:w="0" w:type="auto"/>
            <w:vMerge/>
            <w:tcBorders>
              <w:bottom w:val="single" w:sz="2"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2" w:space="0" w:color="000000"/>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F6</w:t>
            </w:r>
          </w:p>
        </w:tc>
        <w:tc>
          <w:tcPr>
            <w:tcW w:w="0" w:type="auto"/>
            <w:tcBorders>
              <w:top w:val="single" w:sz="2" w:space="0" w:color="000000"/>
              <w:left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2" w:space="0" w:color="000000"/>
            </w:tcBorders>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vMerge w:val="restart"/>
            <w:tcBorders>
              <w:top w:val="single" w:sz="2" w:space="0" w:color="000000"/>
            </w:tcBorders>
            <w:noWrap/>
            <w:vAlign w:val="center"/>
          </w:tcPr>
          <w:p w:rsidR="00BE0E13" w:rsidRPr="003C3689" w:rsidRDefault="00BE0E13"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BE0E13" w:rsidRPr="003C3689" w:rsidRDefault="00BE0E13" w:rsidP="00946D60">
            <w:pPr>
              <w:pStyle w:val="CUERPOTEXTOTABLA"/>
              <w:rPr>
                <w:sz w:val="16"/>
              </w:rPr>
            </w:pPr>
            <w:r w:rsidRPr="003C3689">
              <w:rPr>
                <w:noProof/>
                <w:sz w:val="16"/>
              </w:rPr>
              <w:drawing>
                <wp:inline distT="0" distB="0" distL="0" distR="0" wp14:anchorId="600C7C04" wp14:editId="59FE8CB4">
                  <wp:extent cx="360000" cy="360000"/>
                  <wp:effectExtent l="0" t="0" r="0" b="0"/>
                  <wp:docPr id="64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f6</w:t>
            </w:r>
          </w:p>
        </w:tc>
        <w:tc>
          <w:tcPr>
            <w:tcW w:w="0" w:type="auto"/>
            <w:tcBorders>
              <w:left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noWrap/>
            <w:vAlign w:val="center"/>
          </w:tcPr>
          <w:p w:rsidR="00BE0E13" w:rsidRPr="003C3689" w:rsidRDefault="00BE0E13" w:rsidP="00946D60">
            <w:pPr>
              <w:pStyle w:val="CUERPOTEXTOTABLA"/>
              <w:jc w:val="center"/>
              <w:rPr>
                <w:sz w:val="16"/>
              </w:rPr>
            </w:pPr>
            <w:r w:rsidRPr="003C3689">
              <w:rPr>
                <w:sz w:val="16"/>
              </w:rPr>
              <w:t>134</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vMerge/>
          </w:tcPr>
          <w:p w:rsidR="00BE0E13" w:rsidRPr="003C3689" w:rsidRDefault="00BE0E13" w:rsidP="00946D60">
            <w:pPr>
              <w:rPr>
                <w:sz w:val="20"/>
              </w:rPr>
            </w:pPr>
          </w:p>
        </w:tc>
        <w:tc>
          <w:tcPr>
            <w:tcW w:w="0" w:type="auto"/>
            <w:vMerge/>
          </w:tcPr>
          <w:p w:rsidR="00BE0E13" w:rsidRPr="003C3689" w:rsidRDefault="00BE0E13" w:rsidP="00946D60">
            <w:pPr>
              <w:rPr>
                <w:sz w:val="20"/>
              </w:rPr>
            </w:pPr>
          </w:p>
        </w:tc>
        <w:tc>
          <w:tcPr>
            <w:tcW w:w="0" w:type="auto"/>
            <w:vMerge/>
          </w:tcPr>
          <w:p w:rsidR="00BE0E13" w:rsidRPr="003C3689" w:rsidRDefault="00BE0E13" w:rsidP="00946D60">
            <w:pPr>
              <w:rPr>
                <w:sz w:val="20"/>
              </w:rPr>
            </w:pP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FFCC00"/>
            </w:tcBorders>
            <w:vAlign w:val="center"/>
          </w:tcPr>
          <w:p w:rsidR="00BE0E13" w:rsidRPr="003C3689" w:rsidRDefault="00BE0E13" w:rsidP="00946D60">
            <w:pPr>
              <w:pStyle w:val="CUERPOTEXTOTABLA"/>
              <w:rPr>
                <w:b/>
                <w:sz w:val="16"/>
              </w:rPr>
            </w:pPr>
            <w:r w:rsidRPr="003C3689">
              <w:rPr>
                <w:b/>
                <w:sz w:val="16"/>
              </w:rPr>
              <w:t>Cálculo de aislamiento acústico a ruido aéreo entre recintos interiores:</w:t>
            </w:r>
          </w:p>
        </w:tc>
      </w:tr>
    </w:tbl>
    <w:p w:rsidR="00BE0E13" w:rsidRPr="003C3689" w:rsidRDefault="00BE0E13" w:rsidP="00BE0E13">
      <w:pPr>
        <w:spacing w:after="0" w:line="2" w:lineRule="auto"/>
        <w:rPr>
          <w:sz w:val="20"/>
        </w:rPr>
      </w:pPr>
    </w:p>
    <w:p w:rsidR="00BE0E13" w:rsidRPr="003C3689" w:rsidRDefault="00BE0E13" w:rsidP="00BE0E13">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521"/>
        <w:gridCol w:w="521"/>
        <w:gridCol w:w="521"/>
        <w:gridCol w:w="444"/>
        <w:gridCol w:w="444"/>
        <w:gridCol w:w="521"/>
        <w:gridCol w:w="1198"/>
      </w:tblGrid>
      <w:tr w:rsidR="00BE0E13" w:rsidRPr="003C3689" w:rsidTr="00946D60">
        <w:trPr>
          <w:cantSplit/>
        </w:trPr>
        <w:tc>
          <w:tcPr>
            <w:tcW w:w="0" w:type="auto"/>
            <w:vMerge w:val="restart"/>
            <w:vAlign w:val="center"/>
          </w:tcPr>
          <w:p w:rsidR="00BE0E13" w:rsidRPr="003C3689" w:rsidRDefault="00BE0E13" w:rsidP="00946D60">
            <w:pPr>
              <w:pStyle w:val="CUERPOTEXTOTABLA"/>
              <w:rPr>
                <w:sz w:val="16"/>
              </w:rPr>
            </w:pPr>
            <w:r w:rsidRPr="003C3689">
              <w:rPr>
                <w:sz w:val="16"/>
              </w:rPr>
              <w:t xml:space="preserve"> Elemento separador</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BE0E13" w:rsidRPr="003C3689" w:rsidTr="00946D60">
        <w:trPr>
          <w:cantSplit/>
        </w:trPr>
        <w:tc>
          <w:tcPr>
            <w:tcW w:w="0" w:type="auto"/>
            <w:vMerge/>
            <w:tcBorders>
              <w:bottom w:val="single" w:sz="14" w:space="0" w:color="000000"/>
            </w:tcBorders>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top w:val="single" w:sz="14" w:space="0" w:color="000000"/>
            </w:tcBorders>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24.7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40.3</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9.23442e-005</w:t>
            </w:r>
          </w:p>
        </w:tc>
      </w:tr>
      <w:tr w:rsidR="00BE0E13" w:rsidRPr="003C3689" w:rsidTr="00946D60">
        <w:trPr>
          <w:cantSplit/>
        </w:trPr>
        <w:tc>
          <w:tcPr>
            <w:tcW w:w="0" w:type="auto"/>
            <w:vAlign w:val="center"/>
          </w:tcPr>
          <w:p w:rsidR="00BE0E13" w:rsidRPr="003C3689" w:rsidRDefault="00BE0E13" w:rsidP="00946D60">
            <w:pPr>
              <w:pStyle w:val="CUERPOTEXTOTABLA"/>
              <w:rPr>
                <w:sz w:val="16"/>
              </w:rPr>
            </w:pPr>
            <w:r w:rsidRPr="003C3689">
              <w:rPr>
                <w:sz w:val="16"/>
              </w:rPr>
              <w:t>Tabique de una hoja, con revestimiento</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24.7</w:t>
            </w:r>
          </w:p>
        </w:tc>
        <w:tc>
          <w:tcPr>
            <w:tcW w:w="0" w:type="auto"/>
            <w:noWrap/>
            <w:vAlign w:val="center"/>
          </w:tcPr>
          <w:p w:rsidR="00BE0E13" w:rsidRPr="003C3689" w:rsidRDefault="00BE0E13" w:rsidP="00946D60">
            <w:pPr>
              <w:pStyle w:val="CUERPOTEXTOTABLA"/>
              <w:jc w:val="center"/>
              <w:rPr>
                <w:sz w:val="16"/>
              </w:rPr>
            </w:pPr>
            <w:r w:rsidRPr="003C3689">
              <w:rPr>
                <w:sz w:val="16"/>
              </w:rPr>
              <w:t>0.8</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55.0</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3.15502e-006</w:t>
            </w:r>
          </w:p>
        </w:tc>
      </w:tr>
      <w:tr w:rsidR="00BE0E13" w:rsidRPr="003C3689" w:rsidTr="00946D60">
        <w:trPr>
          <w:cantSplit/>
        </w:trPr>
        <w:tc>
          <w:tcPr>
            <w:tcW w:w="0" w:type="auto"/>
            <w:gridSpan w:val="6"/>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40.2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9.54993e-005</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58.1</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1.49765e-006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-0.9</w:t>
            </w:r>
          </w:p>
        </w:tc>
        <w:tc>
          <w:tcPr>
            <w:tcW w:w="0" w:type="auto"/>
            <w:noWrap/>
            <w:vAlign w:val="center"/>
          </w:tcPr>
          <w:p w:rsidR="00BE0E13" w:rsidRPr="003C3689" w:rsidRDefault="00BE0E13" w:rsidP="00946D60">
            <w:pPr>
              <w:pStyle w:val="CUERPOTEXTOTABLA"/>
              <w:jc w:val="center"/>
              <w:rPr>
                <w:sz w:val="16"/>
              </w:rPr>
            </w:pPr>
            <w:r w:rsidRPr="003C3689">
              <w:rPr>
                <w:sz w:val="16"/>
              </w:rPr>
              <w:t>8.8</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65.4</w:t>
            </w:r>
          </w:p>
        </w:tc>
        <w:tc>
          <w:tcPr>
            <w:tcW w:w="0" w:type="auto"/>
            <w:noWrap/>
            <w:vAlign w:val="center"/>
          </w:tcPr>
          <w:p w:rsidR="00BE0E13" w:rsidRPr="003C3689" w:rsidRDefault="00BE0E13" w:rsidP="00946D60">
            <w:pPr>
              <w:pStyle w:val="CUERPOTEXTOTABLA"/>
              <w:jc w:val="right"/>
              <w:rPr>
                <w:sz w:val="16"/>
              </w:rPr>
            </w:pPr>
            <w:r w:rsidRPr="003C3689">
              <w:rPr>
                <w:sz w:val="16"/>
              </w:rPr>
              <w:t>2.78875e-007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6.8*</w:t>
            </w:r>
          </w:p>
        </w:tc>
        <w:tc>
          <w:tcPr>
            <w:tcW w:w="0" w:type="auto"/>
            <w:noWrap/>
            <w:vAlign w:val="center"/>
          </w:tcPr>
          <w:p w:rsidR="00BE0E13" w:rsidRPr="003C3689" w:rsidRDefault="00BE0E13" w:rsidP="00946D60">
            <w:pPr>
              <w:pStyle w:val="CUERPOTEXTOTABLA"/>
              <w:jc w:val="center"/>
              <w:rPr>
                <w:sz w:val="16"/>
              </w:rPr>
            </w:pPr>
            <w:r w:rsidRPr="003C3689">
              <w:rPr>
                <w:sz w:val="16"/>
              </w:rPr>
              <w:t>7.1</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74.0</w:t>
            </w:r>
          </w:p>
        </w:tc>
        <w:tc>
          <w:tcPr>
            <w:tcW w:w="0" w:type="auto"/>
            <w:noWrap/>
            <w:vAlign w:val="center"/>
          </w:tcPr>
          <w:p w:rsidR="00BE0E13" w:rsidRPr="003C3689" w:rsidRDefault="00BE0E13" w:rsidP="00946D60">
            <w:pPr>
              <w:pStyle w:val="CUERPOTEXTOTABLA"/>
              <w:jc w:val="right"/>
              <w:rPr>
                <w:sz w:val="16"/>
              </w:rPr>
            </w:pPr>
            <w:r w:rsidRPr="003C3689">
              <w:rPr>
                <w:sz w:val="16"/>
              </w:rPr>
              <w:t>3.84955e-008</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5.7</w:t>
            </w:r>
          </w:p>
        </w:tc>
        <w:tc>
          <w:tcPr>
            <w:tcW w:w="0" w:type="auto"/>
            <w:noWrap/>
            <w:vAlign w:val="center"/>
          </w:tcPr>
          <w:p w:rsidR="00BE0E13" w:rsidRPr="003C3689" w:rsidRDefault="00BE0E13" w:rsidP="00946D60">
            <w:pPr>
              <w:pStyle w:val="CUERPOTEXTOTABLA"/>
              <w:jc w:val="center"/>
              <w:rPr>
                <w:sz w:val="16"/>
              </w:rPr>
            </w:pPr>
            <w:r w:rsidRPr="003C3689">
              <w:rPr>
                <w:sz w:val="16"/>
              </w:rPr>
              <w:t>2.7</w:t>
            </w:r>
          </w:p>
        </w:tc>
        <w:tc>
          <w:tcPr>
            <w:tcW w:w="0" w:type="auto"/>
            <w:noWrap/>
            <w:vAlign w:val="center"/>
          </w:tcPr>
          <w:p w:rsidR="00BE0E13" w:rsidRPr="003C3689" w:rsidRDefault="00BE0E13" w:rsidP="00946D60">
            <w:pPr>
              <w:pStyle w:val="CUERPOTEXTOTABLA"/>
              <w:jc w:val="center"/>
              <w:rPr>
                <w:sz w:val="16"/>
              </w:rPr>
            </w:pPr>
            <w:r w:rsidRPr="003C3689">
              <w:rPr>
                <w:sz w:val="16"/>
              </w:rPr>
              <w:t>0.8</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40.7</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2.81191e-006</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53.3</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4.62693e-006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lastRenderedPageBreak/>
              <w:t>Contribución de Flanco a directo, R</w:t>
            </w:r>
            <w:r w:rsidRPr="003C3689">
              <w:rPr>
                <w:b/>
                <w:sz w:val="16"/>
                <w:vertAlign w:val="subscript"/>
              </w:rPr>
              <w:t>Fd,A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6.4</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57.4</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1.75958e-006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8.8</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63.3</w:t>
            </w:r>
          </w:p>
        </w:tc>
        <w:tc>
          <w:tcPr>
            <w:tcW w:w="0" w:type="auto"/>
            <w:noWrap/>
            <w:vAlign w:val="center"/>
          </w:tcPr>
          <w:p w:rsidR="00BE0E13" w:rsidRPr="003C3689" w:rsidRDefault="00BE0E13" w:rsidP="00946D60">
            <w:pPr>
              <w:pStyle w:val="CUERPOTEXTOTABLA"/>
              <w:jc w:val="right"/>
              <w:rPr>
                <w:sz w:val="16"/>
              </w:rPr>
            </w:pPr>
            <w:r w:rsidRPr="003C3689">
              <w:rPr>
                <w:sz w:val="16"/>
              </w:rPr>
              <w:t>4.52283e-007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7.1</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64.2</w:t>
            </w:r>
          </w:p>
        </w:tc>
        <w:tc>
          <w:tcPr>
            <w:tcW w:w="0" w:type="auto"/>
            <w:noWrap/>
            <w:vAlign w:val="center"/>
          </w:tcPr>
          <w:p w:rsidR="00BE0E13" w:rsidRPr="003C3689" w:rsidRDefault="00BE0E13" w:rsidP="00946D60">
            <w:pPr>
              <w:pStyle w:val="CUERPOTEXTOTABLA"/>
              <w:jc w:val="right"/>
              <w:rPr>
                <w:sz w:val="16"/>
              </w:rPr>
            </w:pPr>
            <w:r w:rsidRPr="003C3689">
              <w:rPr>
                <w:sz w:val="16"/>
              </w:rPr>
              <w:t>3.67629e-007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6.2*</w:t>
            </w:r>
          </w:p>
        </w:tc>
        <w:tc>
          <w:tcPr>
            <w:tcW w:w="0" w:type="auto"/>
            <w:noWrap/>
            <w:vAlign w:val="center"/>
          </w:tcPr>
          <w:p w:rsidR="00BE0E13" w:rsidRPr="003C3689" w:rsidRDefault="00BE0E13" w:rsidP="00946D60">
            <w:pPr>
              <w:pStyle w:val="CUERPOTEXTOTABLA"/>
              <w:jc w:val="center"/>
              <w:rPr>
                <w:sz w:val="16"/>
              </w:rPr>
            </w:pPr>
            <w:r w:rsidRPr="003C3689">
              <w:rPr>
                <w:sz w:val="16"/>
              </w:rPr>
              <w:t>2.7</w:t>
            </w:r>
          </w:p>
        </w:tc>
        <w:tc>
          <w:tcPr>
            <w:tcW w:w="0" w:type="auto"/>
            <w:noWrap/>
            <w:vAlign w:val="center"/>
          </w:tcPr>
          <w:p w:rsidR="00BE0E13" w:rsidRPr="003C3689" w:rsidRDefault="00BE0E13" w:rsidP="00946D60">
            <w:pPr>
              <w:pStyle w:val="CUERPOTEXTOTABLA"/>
              <w:jc w:val="center"/>
              <w:rPr>
                <w:sz w:val="16"/>
              </w:rPr>
            </w:pPr>
            <w:r w:rsidRPr="003C3689">
              <w:rPr>
                <w:sz w:val="16"/>
              </w:rPr>
              <w:t>0.8</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41.2</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2.50612e-006</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52.9</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5.08562e-006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jc w:val="center"/>
              <w:rPr>
                <w:sz w:val="16"/>
              </w:rPr>
            </w:pPr>
            <w:r w:rsidRPr="003C3689">
              <w:rPr>
                <w:sz w:val="16"/>
              </w:rPr>
              <w:t xml:space="preserve"> Flanco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BE0E13" w:rsidRPr="003C3689" w:rsidRDefault="00BE0E13"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BE0E13" w:rsidRPr="003C3689" w:rsidRDefault="00BE0E13"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43.0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11.2</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62.2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5.82653e-007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5.5*</w:t>
            </w:r>
          </w:p>
        </w:tc>
        <w:tc>
          <w:tcPr>
            <w:tcW w:w="0" w:type="auto"/>
            <w:noWrap/>
            <w:vAlign w:val="center"/>
          </w:tcPr>
          <w:p w:rsidR="00BE0E13" w:rsidRPr="003C3689" w:rsidRDefault="00BE0E13" w:rsidP="00946D60">
            <w:pPr>
              <w:pStyle w:val="CUERPOTEXTOTABLA"/>
              <w:jc w:val="center"/>
              <w:rPr>
                <w:sz w:val="16"/>
              </w:rPr>
            </w:pPr>
            <w:r w:rsidRPr="003C3689">
              <w:rPr>
                <w:sz w:val="16"/>
              </w:rPr>
              <w:t>2.7</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55.1</w:t>
            </w:r>
          </w:p>
        </w:tc>
        <w:tc>
          <w:tcPr>
            <w:tcW w:w="0" w:type="auto"/>
            <w:noWrap/>
            <w:vAlign w:val="center"/>
          </w:tcPr>
          <w:p w:rsidR="00BE0E13" w:rsidRPr="003C3689" w:rsidRDefault="00BE0E13" w:rsidP="00946D60">
            <w:pPr>
              <w:pStyle w:val="CUERPOTEXTOTABLA"/>
              <w:jc w:val="right"/>
              <w:rPr>
                <w:sz w:val="16"/>
              </w:rPr>
            </w:pPr>
            <w:r w:rsidRPr="003C3689">
              <w:rPr>
                <w:sz w:val="16"/>
              </w:rPr>
              <w:t>2.9882e-006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8.8</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63.3</w:t>
            </w:r>
          </w:p>
        </w:tc>
        <w:tc>
          <w:tcPr>
            <w:tcW w:w="0" w:type="auto"/>
            <w:noWrap/>
            <w:vAlign w:val="center"/>
          </w:tcPr>
          <w:p w:rsidR="00BE0E13" w:rsidRPr="003C3689" w:rsidRDefault="00BE0E13" w:rsidP="00946D60">
            <w:pPr>
              <w:pStyle w:val="CUERPOTEXTOTABLA"/>
              <w:jc w:val="right"/>
              <w:rPr>
                <w:sz w:val="16"/>
              </w:rPr>
            </w:pPr>
            <w:r w:rsidRPr="003C3689">
              <w:rPr>
                <w:sz w:val="16"/>
              </w:rPr>
              <w:t>4.52283e-007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61.9</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7.9</w:t>
            </w:r>
          </w:p>
        </w:tc>
        <w:tc>
          <w:tcPr>
            <w:tcW w:w="0" w:type="auto"/>
            <w:noWrap/>
            <w:vAlign w:val="center"/>
          </w:tcPr>
          <w:p w:rsidR="00BE0E13" w:rsidRPr="003C3689" w:rsidRDefault="00BE0E13" w:rsidP="00946D60">
            <w:pPr>
              <w:pStyle w:val="CUERPOTEXTOTABLA"/>
              <w:jc w:val="center"/>
              <w:rPr>
                <w:sz w:val="16"/>
              </w:rPr>
            </w:pPr>
            <w:r w:rsidRPr="003C3689">
              <w:rPr>
                <w:sz w:val="16"/>
              </w:rPr>
              <w:t>7.1</w:t>
            </w:r>
          </w:p>
        </w:tc>
        <w:tc>
          <w:tcPr>
            <w:tcW w:w="0" w:type="auto"/>
            <w:noWrap/>
            <w:vAlign w:val="center"/>
          </w:tcPr>
          <w:p w:rsidR="00BE0E13" w:rsidRPr="003C3689" w:rsidRDefault="00BE0E13" w:rsidP="00946D60">
            <w:pPr>
              <w:pStyle w:val="CUERPOTEXTOTABLA"/>
              <w:jc w:val="center"/>
              <w:rPr>
                <w:sz w:val="16"/>
              </w:rPr>
            </w:pPr>
            <w:r w:rsidRPr="003C3689">
              <w:rPr>
                <w:sz w:val="16"/>
              </w:rPr>
              <w:t>23.9</w:t>
            </w:r>
          </w:p>
        </w:tc>
        <w:tc>
          <w:tcPr>
            <w:tcW w:w="0" w:type="auto"/>
            <w:noWrap/>
            <w:vAlign w:val="center"/>
          </w:tcPr>
          <w:p w:rsidR="00BE0E13" w:rsidRPr="003C3689" w:rsidRDefault="00BE0E13" w:rsidP="00946D60">
            <w:pPr>
              <w:pStyle w:val="CUERPOTEXTOTABLA"/>
              <w:jc w:val="center"/>
              <w:rPr>
                <w:sz w:val="16"/>
              </w:rPr>
            </w:pPr>
            <w:r w:rsidRPr="003C3689">
              <w:rPr>
                <w:sz w:val="16"/>
              </w:rPr>
              <w:t>64.2</w:t>
            </w:r>
          </w:p>
        </w:tc>
        <w:tc>
          <w:tcPr>
            <w:tcW w:w="0" w:type="auto"/>
            <w:noWrap/>
            <w:vAlign w:val="center"/>
          </w:tcPr>
          <w:p w:rsidR="00BE0E13" w:rsidRPr="003C3689" w:rsidRDefault="00BE0E13" w:rsidP="00946D60">
            <w:pPr>
              <w:pStyle w:val="CUERPOTEXTOTABLA"/>
              <w:jc w:val="right"/>
              <w:rPr>
                <w:sz w:val="16"/>
              </w:rPr>
            </w:pPr>
            <w:r w:rsidRPr="003C3689">
              <w:rPr>
                <w:sz w:val="16"/>
              </w:rPr>
              <w:t>3.67629e-007</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5.8*</w:t>
            </w:r>
          </w:p>
        </w:tc>
        <w:tc>
          <w:tcPr>
            <w:tcW w:w="0" w:type="auto"/>
            <w:noWrap/>
            <w:vAlign w:val="center"/>
          </w:tcPr>
          <w:p w:rsidR="00BE0E13" w:rsidRPr="003C3689" w:rsidRDefault="00BE0E13" w:rsidP="00946D60">
            <w:pPr>
              <w:pStyle w:val="CUERPOTEXTOTABLA"/>
              <w:jc w:val="center"/>
              <w:rPr>
                <w:sz w:val="16"/>
              </w:rPr>
            </w:pPr>
            <w:r w:rsidRPr="003C3689">
              <w:rPr>
                <w:sz w:val="16"/>
              </w:rPr>
              <w:t>2.7</w:t>
            </w:r>
          </w:p>
        </w:tc>
        <w:tc>
          <w:tcPr>
            <w:tcW w:w="0" w:type="auto"/>
            <w:noWrap/>
            <w:vAlign w:val="center"/>
          </w:tcPr>
          <w:p w:rsidR="00BE0E13" w:rsidRPr="003C3689" w:rsidRDefault="00BE0E13" w:rsidP="00946D60">
            <w:pPr>
              <w:pStyle w:val="CUERPOTEXTOTABLA"/>
              <w:jc w:val="center"/>
              <w:rPr>
                <w:sz w:val="16"/>
              </w:rPr>
            </w:pPr>
            <w:r w:rsidRPr="003C3689">
              <w:rPr>
                <w:sz w:val="16"/>
              </w:rPr>
              <w:t>0.8</w:t>
            </w:r>
          </w:p>
        </w:tc>
        <w:tc>
          <w:tcPr>
            <w:tcW w:w="0" w:type="auto"/>
            <w:noWrap/>
            <w:vAlign w:val="center"/>
          </w:tcPr>
          <w:p w:rsidR="00BE0E13" w:rsidRPr="003C3689" w:rsidRDefault="00BE0E13" w:rsidP="00946D60">
            <w:pPr>
              <w:pStyle w:val="CUERPOTEXTOTABLA"/>
              <w:jc w:val="center"/>
              <w:rPr>
                <w:sz w:val="16"/>
              </w:rPr>
            </w:pPr>
            <w:r w:rsidRPr="003C3689">
              <w:rPr>
                <w:sz w:val="16"/>
              </w:rPr>
              <w:t>40.8</w:t>
            </w:r>
          </w:p>
        </w:tc>
        <w:tc>
          <w:tcPr>
            <w:tcW w:w="0" w:type="auto"/>
            <w:noWrap/>
            <w:vAlign w:val="center"/>
          </w:tcPr>
          <w:p w:rsidR="00BE0E13" w:rsidRPr="003C3689" w:rsidRDefault="00BE0E13" w:rsidP="00946D60">
            <w:pPr>
              <w:pStyle w:val="CUERPOTEXTOTABLA"/>
              <w:jc w:val="right"/>
              <w:rPr>
                <w:sz w:val="16"/>
              </w:rPr>
            </w:pPr>
            <w:r w:rsidRPr="003C3689">
              <w:rPr>
                <w:sz w:val="16"/>
              </w:rPr>
              <w:t>2.74791e-006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40.2</w:t>
            </w:r>
          </w:p>
        </w:tc>
        <w:tc>
          <w:tcPr>
            <w:tcW w:w="0" w:type="auto"/>
            <w:noWrap/>
            <w:vAlign w:val="center"/>
          </w:tcPr>
          <w:p w:rsidR="00BE0E13" w:rsidRPr="003C3689" w:rsidRDefault="00BE0E13" w:rsidP="00946D60">
            <w:pPr>
              <w:pStyle w:val="CUERPOTEXTOTABLA"/>
              <w:jc w:val="center"/>
              <w:rPr>
                <w:sz w:val="16"/>
              </w:rPr>
            </w:pPr>
            <w:r w:rsidRPr="003C3689">
              <w:rPr>
                <w:sz w:val="16"/>
              </w:rPr>
              <w:t>0</w:t>
            </w:r>
          </w:p>
        </w:tc>
        <w:tc>
          <w:tcPr>
            <w:tcW w:w="0" w:type="auto"/>
            <w:noWrap/>
            <w:vAlign w:val="center"/>
          </w:tcPr>
          <w:p w:rsidR="00BE0E13" w:rsidRPr="003C3689" w:rsidRDefault="00BE0E13" w:rsidP="00946D60">
            <w:pPr>
              <w:pStyle w:val="CUERPOTEXTOTABLA"/>
              <w:jc w:val="center"/>
              <w:rPr>
                <w:sz w:val="16"/>
              </w:rPr>
            </w:pPr>
            <w:r w:rsidRPr="003C3689">
              <w:rPr>
                <w:sz w:val="16"/>
              </w:rPr>
              <w:t>6.2*</w:t>
            </w:r>
          </w:p>
        </w:tc>
        <w:tc>
          <w:tcPr>
            <w:tcW w:w="0" w:type="auto"/>
            <w:noWrap/>
            <w:vAlign w:val="center"/>
          </w:tcPr>
          <w:p w:rsidR="00BE0E13" w:rsidRPr="003C3689" w:rsidRDefault="00BE0E13" w:rsidP="00946D60">
            <w:pPr>
              <w:pStyle w:val="CUERPOTEXTOTABLA"/>
              <w:jc w:val="center"/>
              <w:rPr>
                <w:sz w:val="16"/>
              </w:rPr>
            </w:pPr>
            <w:r w:rsidRPr="003C3689">
              <w:rPr>
                <w:sz w:val="16"/>
              </w:rPr>
              <w:t>2.7</w:t>
            </w:r>
          </w:p>
        </w:tc>
        <w:tc>
          <w:tcPr>
            <w:tcW w:w="0" w:type="auto"/>
            <w:noWrap/>
            <w:vAlign w:val="center"/>
          </w:tcPr>
          <w:p w:rsidR="00BE0E13" w:rsidRPr="003C3689" w:rsidRDefault="00BE0E13" w:rsidP="00946D60">
            <w:pPr>
              <w:pStyle w:val="CUERPOTEXTOTABLA"/>
              <w:jc w:val="center"/>
              <w:rPr>
                <w:sz w:val="16"/>
              </w:rPr>
            </w:pPr>
            <w:r w:rsidRPr="003C3689">
              <w:rPr>
                <w:sz w:val="16"/>
              </w:rPr>
              <w:t>0.8</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41.2</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2.50612e-006</w:t>
            </w:r>
          </w:p>
        </w:tc>
      </w:tr>
      <w:tr w:rsidR="00BE0E13" w:rsidRPr="003C3689" w:rsidTr="00946D60">
        <w:trPr>
          <w:cantSplit/>
        </w:trPr>
        <w:tc>
          <w:tcPr>
            <w:tcW w:w="0" w:type="auto"/>
            <w:gridSpan w:val="7"/>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50.2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9.64479e-006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p w:rsidR="00BE0E13" w:rsidRPr="003C3689" w:rsidRDefault="00BE0E13" w:rsidP="00BE0E13">
      <w:pPr>
        <w:pStyle w:val="CUERPOTEXTO"/>
        <w:rPr>
          <w:sz w:val="16"/>
        </w:rPr>
      </w:pPr>
      <w:r w:rsidRPr="003C3689">
        <w:rPr>
          <w:sz w:val="16"/>
        </w:rPr>
        <w:t>(*) Valor mínimo para el índice de reducción vibracional, obtenido según relaciones de longitud y superficie en la unión entre elementos constructivos, conforme a la ecuación 23 de UNE EN 12354-1.</w:t>
      </w: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EFEFEF"/>
            </w:tcBorders>
            <w:vAlign w:val="center"/>
          </w:tcPr>
          <w:p w:rsidR="00BE0E13" w:rsidRPr="003C3689" w:rsidRDefault="00BE0E13" w:rsidP="00946D60">
            <w:pPr>
              <w:pStyle w:val="CUERPOTEXTOTABLA"/>
              <w:rPr>
                <w:b/>
                <w:sz w:val="16"/>
              </w:rPr>
            </w:pPr>
            <w:r w:rsidRPr="003C3689">
              <w:rPr>
                <w:b/>
                <w:sz w:val="16"/>
              </w:rPr>
              <w:t>Transmisión aérea indirecta, D</w:t>
            </w:r>
            <w:r w:rsidRPr="003C3689">
              <w:rPr>
                <w:b/>
                <w:sz w:val="16"/>
                <w:vertAlign w:val="subscript"/>
              </w:rPr>
              <w:t>n,s,A</w:t>
            </w:r>
            <w:r w:rsidRPr="003C3689">
              <w:rPr>
                <w:b/>
                <w:sz w:val="16"/>
                <w:vertAlign w:val="superscript"/>
              </w:rPr>
              <w:t>*</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628"/>
        <w:gridCol w:w="521"/>
        <w:gridCol w:w="444"/>
        <w:gridCol w:w="521"/>
        <w:gridCol w:w="444"/>
        <w:gridCol w:w="444"/>
        <w:gridCol w:w="444"/>
        <w:gridCol w:w="444"/>
        <w:gridCol w:w="444"/>
        <w:gridCol w:w="521"/>
        <w:gridCol w:w="1198"/>
      </w:tblGrid>
      <w:tr w:rsidR="00BE0E13" w:rsidRPr="003C3689" w:rsidTr="00946D60">
        <w:trPr>
          <w:cantSplit/>
        </w:trPr>
        <w:tc>
          <w:tcPr>
            <w:tcW w:w="0" w:type="auto"/>
            <w:vMerge w:val="restart"/>
            <w:vAlign w:val="center"/>
          </w:tcPr>
          <w:p w:rsidR="00BE0E13" w:rsidRPr="003C3689" w:rsidRDefault="00BE0E13" w:rsidP="00946D60">
            <w:pPr>
              <w:pStyle w:val="CUERPOTEXTOTABLA"/>
              <w:jc w:val="center"/>
              <w:rPr>
                <w:sz w:val="16"/>
              </w:rPr>
            </w:pPr>
            <w:r w:rsidRPr="003C3689">
              <w:rPr>
                <w:sz w:val="16"/>
              </w:rPr>
              <w:t xml:space="preserve"> Recinto intermedio</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BE0E13" w:rsidRPr="003C3689" w:rsidRDefault="00BE0E13" w:rsidP="00946D60">
            <w:pPr>
              <w:pStyle w:val="CUERPOTEXTOTABLA"/>
              <w:jc w:val="center"/>
              <w:rPr>
                <w:sz w:val="16"/>
              </w:rPr>
            </w:pPr>
            <w:r w:rsidRPr="003C3689">
              <w:rPr>
                <w:sz w:val="16"/>
              </w:rPr>
              <w:t>A</w:t>
            </w:r>
          </w:p>
        </w:tc>
        <w:tc>
          <w:tcPr>
            <w:tcW w:w="0" w:type="auto"/>
            <w:noWrap/>
            <w:vAlign w:val="center"/>
          </w:tcPr>
          <w:p w:rsidR="00BE0E13" w:rsidRPr="003C3689" w:rsidRDefault="00BE0E13"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C</w:t>
            </w:r>
            <w:r w:rsidRPr="003C3689">
              <w:rPr>
                <w:sz w:val="16"/>
                <w:vertAlign w:val="subscript"/>
              </w:rPr>
              <w:t>pos</w:t>
            </w:r>
          </w:p>
        </w:tc>
        <w:tc>
          <w:tcPr>
            <w:tcW w:w="0" w:type="auto"/>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n,s,A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r w:rsidRPr="003C3689">
              <w:rPr>
                <w:sz w:val="16"/>
                <w:vertAlign w:val="subscript"/>
              </w:rPr>
              <w:t>S</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vAlign w:val="center"/>
          </w:tcPr>
          <w:p w:rsidR="00BE0E13" w:rsidRPr="003C3689" w:rsidRDefault="00BE0E13" w:rsidP="00946D60">
            <w:pPr>
              <w:pStyle w:val="CUERPOTEXTOTABLA"/>
              <w:rPr>
                <w:sz w:val="16"/>
              </w:rPr>
            </w:pPr>
            <w:r w:rsidRPr="003C3689">
              <w:rPr>
                <w:sz w:val="16"/>
              </w:rPr>
              <w:t>Circulaciones</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30.5</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6.5</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27.9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5.9</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18.7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24.7</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65.3</w:t>
            </w:r>
          </w:p>
        </w:tc>
        <w:tc>
          <w:tcPr>
            <w:tcW w:w="0" w:type="auto"/>
            <w:tcBorders>
              <w:top w:val="single" w:sz="14" w:space="0" w:color="000000"/>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1.19243e-007</w:t>
            </w:r>
          </w:p>
        </w:tc>
      </w:tr>
      <w:tr w:rsidR="00BE0E13" w:rsidRPr="003C3689" w:rsidTr="00946D60">
        <w:trPr>
          <w:cantSplit/>
        </w:trPr>
        <w:tc>
          <w:tcPr>
            <w:tcW w:w="0" w:type="auto"/>
            <w:gridSpan w:val="9"/>
            <w:noWrap/>
            <w:vAlign w:val="center"/>
          </w:tcPr>
          <w:p w:rsidR="00BE0E13" w:rsidRPr="003C3689" w:rsidRDefault="00BE0E13" w:rsidP="00946D60">
            <w:pPr>
              <w:pStyle w:val="CUERPOTEXTOTABLA"/>
              <w:jc w:val="right"/>
              <w:rPr>
                <w:sz w:val="16"/>
              </w:rPr>
            </w:pPr>
            <w:r w:rsidRPr="003C3689">
              <w:rPr>
                <w:sz w:val="16"/>
              </w:rPr>
              <w:t>D</w:t>
            </w:r>
            <w:r w:rsidRPr="003C3689">
              <w:rPr>
                <w:sz w:val="16"/>
                <w:vertAlign w:val="subscript"/>
              </w:rPr>
              <w:t>n,s,A</w:t>
            </w:r>
            <w:r w:rsidRPr="003C3689">
              <w:rPr>
                <w:sz w:val="16"/>
                <w:vertAlign w:val="superscript"/>
              </w:rPr>
              <w:t>*</w:t>
            </w:r>
            <w:r w:rsidRPr="003C3689">
              <w:rPr>
                <w:sz w:val="16"/>
              </w:rPr>
              <w:t xml:space="preserve"> =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69.2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1.19243e-007</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C0C0C0"/>
            </w:tcBorders>
            <w:vAlign w:val="center"/>
          </w:tcPr>
          <w:p w:rsidR="00BE0E13" w:rsidRPr="003C3689" w:rsidRDefault="00BE0E13"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0"/>
        <w:gridCol w:w="521"/>
        <w:gridCol w:w="1198"/>
      </w:tblGrid>
      <w:tr w:rsidR="00BE0E13" w:rsidRPr="003C3689" w:rsidTr="00946D60">
        <w:trPr>
          <w:cantSplit/>
        </w:trPr>
        <w:tc>
          <w:tcPr>
            <w:tcW w:w="0" w:type="auto"/>
            <w:vMerge w:val="restart"/>
            <w:noWrap/>
            <w:vAlign w:val="center"/>
          </w:tcPr>
          <w:p w:rsidR="00BE0E13" w:rsidRPr="003C3689" w:rsidRDefault="00BE0E13" w:rsidP="00946D60">
            <w:pPr>
              <w:pStyle w:val="CUERPOTEXTOTABLA"/>
              <w:rPr>
                <w:sz w:val="16"/>
              </w:rPr>
            </w:pPr>
            <w:r w:rsidRPr="003C3689">
              <w:rPr>
                <w:sz w:val="16"/>
              </w:rPr>
              <w:t xml:space="preserve">  </w:t>
            </w:r>
          </w:p>
        </w:tc>
        <w:tc>
          <w:tcPr>
            <w:tcW w:w="0" w:type="auto"/>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BE0E13" w:rsidRPr="003C3689" w:rsidRDefault="00BE0E13" w:rsidP="00946D60">
            <w:pPr>
              <w:pStyle w:val="CUERPOTEXTOTABLA"/>
              <w:jc w:val="center"/>
              <w:rPr>
                <w:sz w:val="16"/>
              </w:rPr>
            </w:pPr>
            <w:r w:rsidRPr="003C3689">
              <w:rPr>
                <w:rFonts w:ascii="Symbol" w:hAnsi="Symbol" w:cs="Symbol"/>
                <w:sz w:val="16"/>
              </w:rPr>
              <w:t></w:t>
            </w:r>
          </w:p>
        </w:tc>
      </w:tr>
      <w:tr w:rsidR="00BE0E13" w:rsidRPr="003C3689" w:rsidTr="00946D60">
        <w:trPr>
          <w:cantSplit/>
        </w:trPr>
        <w:tc>
          <w:tcPr>
            <w:tcW w:w="0" w:type="auto"/>
            <w:vMerge/>
          </w:tcPr>
          <w:p w:rsidR="00BE0E13" w:rsidRPr="003C3689" w:rsidRDefault="00BE0E13" w:rsidP="00946D60">
            <w:pPr>
              <w:rPr>
                <w:sz w:val="20"/>
              </w:rPr>
            </w:pP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c>
          <w:tcPr>
            <w:tcW w:w="0" w:type="auto"/>
            <w:vMerge/>
            <w:tcBorders>
              <w:bottom w:val="single" w:sz="14" w:space="0" w:color="000000"/>
            </w:tcBorders>
          </w:tcPr>
          <w:p w:rsidR="00BE0E13" w:rsidRPr="003C3689" w:rsidRDefault="00BE0E13" w:rsidP="00946D60">
            <w:pPr>
              <w:rPr>
                <w:sz w:val="20"/>
              </w:rPr>
            </w:pP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9.54993e-005</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53.3</w:t>
            </w:r>
          </w:p>
        </w:tc>
        <w:tc>
          <w:tcPr>
            <w:tcW w:w="0" w:type="auto"/>
            <w:noWrap/>
            <w:vAlign w:val="center"/>
          </w:tcPr>
          <w:p w:rsidR="00BE0E13" w:rsidRPr="003C3689" w:rsidRDefault="00BE0E13" w:rsidP="00946D60">
            <w:pPr>
              <w:pStyle w:val="CUERPOTEXTOTABLA"/>
              <w:jc w:val="right"/>
              <w:rPr>
                <w:sz w:val="16"/>
              </w:rPr>
            </w:pPr>
            <w:r w:rsidRPr="003C3689">
              <w:rPr>
                <w:sz w:val="16"/>
              </w:rPr>
              <w:t>4.62693e-006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52.9</w:t>
            </w:r>
          </w:p>
        </w:tc>
        <w:tc>
          <w:tcPr>
            <w:tcW w:w="0" w:type="auto"/>
            <w:noWrap/>
            <w:vAlign w:val="center"/>
          </w:tcPr>
          <w:p w:rsidR="00BE0E13" w:rsidRPr="003C3689" w:rsidRDefault="00BE0E13" w:rsidP="00946D60">
            <w:pPr>
              <w:pStyle w:val="CUERPOTEXTOTABLA"/>
              <w:jc w:val="right"/>
              <w:rPr>
                <w:sz w:val="16"/>
              </w:rPr>
            </w:pPr>
            <w:r w:rsidRPr="003C3689">
              <w:rPr>
                <w:sz w:val="16"/>
              </w:rPr>
              <w:t>5.08562e-006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tcBorders>
            <w:noWrap/>
            <w:vAlign w:val="center"/>
          </w:tcPr>
          <w:p w:rsidR="00BE0E13" w:rsidRPr="003C3689" w:rsidRDefault="00BE0E13" w:rsidP="00946D60">
            <w:pPr>
              <w:pStyle w:val="CUERPOTEXTOTABLA"/>
              <w:jc w:val="center"/>
              <w:rPr>
                <w:sz w:val="16"/>
              </w:rPr>
            </w:pPr>
            <w:r w:rsidRPr="003C3689">
              <w:rPr>
                <w:sz w:val="16"/>
              </w:rPr>
              <w:t>50.2</w:t>
            </w:r>
          </w:p>
        </w:tc>
        <w:tc>
          <w:tcPr>
            <w:tcW w:w="0" w:type="auto"/>
            <w:noWrap/>
            <w:vAlign w:val="center"/>
          </w:tcPr>
          <w:p w:rsidR="00BE0E13" w:rsidRPr="003C3689" w:rsidRDefault="00BE0E13" w:rsidP="00946D60">
            <w:pPr>
              <w:pStyle w:val="CUERPOTEXTOTABLA"/>
              <w:jc w:val="right"/>
              <w:rPr>
                <w:sz w:val="16"/>
              </w:rPr>
            </w:pPr>
            <w:r w:rsidRPr="003C3689">
              <w:rPr>
                <w:sz w:val="16"/>
              </w:rPr>
              <w:t>9.64479e-006</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n,s,A</w:t>
            </w:r>
            <w:r w:rsidRPr="003C3689">
              <w:rPr>
                <w:sz w:val="16"/>
                <w:vertAlign w:val="superscript"/>
              </w:rPr>
              <w:t>*</w:t>
            </w:r>
          </w:p>
        </w:tc>
        <w:tc>
          <w:tcPr>
            <w:tcW w:w="0" w:type="auto"/>
            <w:tcBorders>
              <w:left w:val="single" w:sz="14" w:space="0" w:color="000000"/>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69.2</w:t>
            </w:r>
          </w:p>
        </w:tc>
        <w:tc>
          <w:tcPr>
            <w:tcW w:w="0" w:type="auto"/>
            <w:tcBorders>
              <w:bottom w:val="single" w:sz="14" w:space="0" w:color="000000"/>
            </w:tcBorders>
            <w:noWrap/>
            <w:vAlign w:val="center"/>
          </w:tcPr>
          <w:p w:rsidR="00BE0E13" w:rsidRPr="003C3689" w:rsidRDefault="00BE0E13" w:rsidP="00946D60">
            <w:pPr>
              <w:pStyle w:val="CUERPOTEXTOTABLA"/>
              <w:jc w:val="right"/>
              <w:rPr>
                <w:sz w:val="16"/>
              </w:rPr>
            </w:pPr>
            <w:r w:rsidRPr="003C3689">
              <w:rPr>
                <w:sz w:val="16"/>
              </w:rPr>
              <w:t>1.19243e-007</w:t>
            </w:r>
          </w:p>
        </w:tc>
      </w:tr>
      <w:tr w:rsidR="00BE0E13" w:rsidRPr="003C3689" w:rsidTr="00946D60">
        <w:trPr>
          <w:cantSplit/>
        </w:trPr>
        <w:tc>
          <w:tcPr>
            <w:tcW w:w="0" w:type="auto"/>
            <w:noWrap/>
            <w:vAlign w:val="center"/>
          </w:tcPr>
          <w:p w:rsidR="00BE0E13" w:rsidRPr="003C3689" w:rsidRDefault="00BE0E13"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39.4</w:t>
            </w:r>
          </w:p>
        </w:tc>
        <w:tc>
          <w:tcPr>
            <w:tcW w:w="0" w:type="auto"/>
            <w:tcBorders>
              <w:top w:val="single" w:sz="14" w:space="0" w:color="000000"/>
            </w:tcBorders>
            <w:noWrap/>
            <w:vAlign w:val="center"/>
          </w:tcPr>
          <w:p w:rsidR="00BE0E13" w:rsidRPr="003C3689" w:rsidRDefault="00BE0E13" w:rsidP="00946D60">
            <w:pPr>
              <w:pStyle w:val="CUERPOTEXTOTABLA"/>
              <w:jc w:val="right"/>
              <w:rPr>
                <w:sz w:val="16"/>
              </w:rPr>
            </w:pPr>
            <w:r w:rsidRPr="003C3689">
              <w:rPr>
                <w:sz w:val="16"/>
              </w:rPr>
              <w:t>0.000114976</w:t>
            </w:r>
          </w:p>
        </w:tc>
      </w:tr>
    </w:tbl>
    <w:p w:rsidR="00BE0E13" w:rsidRPr="003C3689" w:rsidRDefault="00BE0E13" w:rsidP="00BE0E13">
      <w:pPr>
        <w:spacing w:after="0" w:line="2" w:lineRule="auto"/>
        <w:rPr>
          <w:sz w:val="20"/>
        </w:rPr>
      </w:pPr>
    </w:p>
    <w:p w:rsidR="00BE0E13" w:rsidRPr="003C3689" w:rsidRDefault="00BE0E13" w:rsidP="00BE0E13">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BE0E13" w:rsidRPr="003C3689" w:rsidTr="00946D60">
        <w:trPr>
          <w:cantSplit/>
        </w:trPr>
        <w:tc>
          <w:tcPr>
            <w:tcW w:w="0" w:type="auto"/>
            <w:tcBorders>
              <w:bottom w:val="single" w:sz="14" w:space="0" w:color="A6CEF2"/>
            </w:tcBorders>
            <w:vAlign w:val="center"/>
          </w:tcPr>
          <w:p w:rsidR="00BE0E13" w:rsidRPr="003C3689" w:rsidRDefault="00BE0E13"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BE0E13" w:rsidRPr="003C3689" w:rsidRDefault="00BE0E13" w:rsidP="00BE0E13">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522"/>
        <w:gridCol w:w="318"/>
        <w:gridCol w:w="444"/>
        <w:gridCol w:w="521"/>
      </w:tblGrid>
      <w:tr w:rsidR="00BE0E13" w:rsidRPr="003C3689" w:rsidTr="00946D60">
        <w:trPr>
          <w:cantSplit/>
        </w:trPr>
        <w:tc>
          <w:tcPr>
            <w:tcW w:w="0" w:type="auto"/>
            <w:noWrap/>
            <w:vAlign w:val="center"/>
          </w:tcPr>
          <w:p w:rsidR="00BE0E13" w:rsidRPr="003C3689" w:rsidRDefault="00BE0E13"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BE0E13" w:rsidRPr="003C3689" w:rsidRDefault="00BE0E13" w:rsidP="00946D60">
            <w:pPr>
              <w:pStyle w:val="CUERPOTEXTOTABLA"/>
              <w:jc w:val="center"/>
              <w:rPr>
                <w:sz w:val="16"/>
              </w:rPr>
            </w:pPr>
            <w:r w:rsidRPr="003C3689">
              <w:rPr>
                <w:sz w:val="16"/>
              </w:rPr>
              <w:t>V</w:t>
            </w:r>
          </w:p>
        </w:tc>
        <w:tc>
          <w:tcPr>
            <w:tcW w:w="0" w:type="auto"/>
            <w:noWrap/>
            <w:vAlign w:val="center"/>
          </w:tcPr>
          <w:p w:rsidR="00BE0E13" w:rsidRPr="003C3689" w:rsidRDefault="00BE0E13"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BE0E13" w:rsidRPr="003C3689" w:rsidRDefault="00BE0E13"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BE0E13" w:rsidRPr="003C3689" w:rsidRDefault="00BE0E13" w:rsidP="00946D60">
            <w:pPr>
              <w:pStyle w:val="CUERPOTEXTOTABLA"/>
              <w:jc w:val="center"/>
              <w:rPr>
                <w:sz w:val="16"/>
              </w:rPr>
            </w:pPr>
            <w:r w:rsidRPr="003C3689">
              <w:rPr>
                <w:sz w:val="16"/>
              </w:rPr>
              <w:t>D</w:t>
            </w:r>
            <w:r w:rsidRPr="003C3689">
              <w:rPr>
                <w:sz w:val="16"/>
                <w:vertAlign w:val="subscript"/>
              </w:rPr>
              <w:t>nT,A</w:t>
            </w:r>
          </w:p>
        </w:tc>
      </w:tr>
      <w:tr w:rsidR="00BE0E13" w:rsidRPr="003C3689" w:rsidTr="00946D60">
        <w:trPr>
          <w:cantSplit/>
        </w:trPr>
        <w:tc>
          <w:tcPr>
            <w:tcW w:w="0" w:type="auto"/>
            <w:noWrap/>
            <w:vAlign w:val="center"/>
          </w:tcPr>
          <w:p w:rsidR="00BE0E13" w:rsidRPr="003C3689" w:rsidRDefault="00BE0E13"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BE0E13" w:rsidRPr="003C3689" w:rsidRDefault="00BE0E13" w:rsidP="00946D60">
            <w:pPr>
              <w:pStyle w:val="CUERPOTEXTOTABLA"/>
              <w:jc w:val="center"/>
              <w:rPr>
                <w:sz w:val="16"/>
              </w:rPr>
            </w:pPr>
            <w:r w:rsidRPr="003C3689">
              <w:rPr>
                <w:sz w:val="16"/>
              </w:rPr>
              <w:t>(dBA)</w:t>
            </w:r>
          </w:p>
        </w:tc>
      </w:tr>
      <w:tr w:rsidR="00BE0E13" w:rsidRPr="003C3689" w:rsidTr="00946D60">
        <w:trPr>
          <w:cantSplit/>
        </w:trPr>
        <w:tc>
          <w:tcPr>
            <w:tcW w:w="0" w:type="auto"/>
            <w:tcBorders>
              <w:right w:val="single" w:sz="14" w:space="0" w:color="000000"/>
            </w:tcBorders>
            <w:noWrap/>
            <w:vAlign w:val="center"/>
          </w:tcPr>
          <w:p w:rsidR="00BE0E13" w:rsidRPr="003C3689" w:rsidRDefault="00BE0E13" w:rsidP="00946D60">
            <w:pPr>
              <w:pStyle w:val="CUERPOTEXTOTABLA"/>
              <w:jc w:val="center"/>
              <w:rPr>
                <w:sz w:val="16"/>
              </w:rPr>
            </w:pPr>
            <w:r w:rsidRPr="003C3689">
              <w:rPr>
                <w:sz w:val="16"/>
              </w:rPr>
              <w:t>39.4</w:t>
            </w:r>
          </w:p>
        </w:tc>
        <w:tc>
          <w:tcPr>
            <w:tcW w:w="0" w:type="auto"/>
            <w:tcBorders>
              <w:top w:val="single" w:sz="14" w:space="0" w:color="000000"/>
              <w:left w:val="single" w:sz="14" w:space="0" w:color="000000"/>
            </w:tcBorders>
            <w:noWrap/>
            <w:vAlign w:val="center"/>
          </w:tcPr>
          <w:p w:rsidR="00BE0E13" w:rsidRPr="003C3689" w:rsidRDefault="00BE0E13" w:rsidP="00946D60">
            <w:pPr>
              <w:pStyle w:val="CUERPOTEXTOTABLA"/>
              <w:jc w:val="center"/>
              <w:rPr>
                <w:sz w:val="16"/>
              </w:rPr>
            </w:pPr>
            <w:r w:rsidRPr="003C3689">
              <w:rPr>
                <w:sz w:val="16"/>
              </w:rPr>
              <w:t>242.5</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BE0E13" w:rsidRPr="003C3689" w:rsidRDefault="00BE0E13" w:rsidP="00946D60">
            <w:pPr>
              <w:pStyle w:val="CUERPOTEXTOTABLA"/>
              <w:jc w:val="center"/>
              <w:rPr>
                <w:sz w:val="16"/>
              </w:rPr>
            </w:pPr>
            <w:r w:rsidRPr="003C3689">
              <w:rPr>
                <w:sz w:val="16"/>
              </w:rPr>
              <w:t>24.7</w:t>
            </w:r>
          </w:p>
        </w:tc>
        <w:tc>
          <w:tcPr>
            <w:tcW w:w="0" w:type="auto"/>
            <w:tcBorders>
              <w:top w:val="single" w:sz="14" w:space="0" w:color="000000"/>
            </w:tcBorders>
            <w:noWrap/>
            <w:vAlign w:val="center"/>
          </w:tcPr>
          <w:p w:rsidR="00BE0E13" w:rsidRPr="003C3689" w:rsidRDefault="00BE0E13" w:rsidP="00946D60">
            <w:pPr>
              <w:pStyle w:val="CUERPOTEXTOTABLA"/>
              <w:jc w:val="center"/>
              <w:rPr>
                <w:b/>
                <w:sz w:val="16"/>
              </w:rPr>
            </w:pPr>
            <w:r w:rsidRPr="003C3689">
              <w:rPr>
                <w:b/>
                <w:sz w:val="16"/>
              </w:rPr>
              <w:t>44</w:t>
            </w:r>
          </w:p>
        </w:tc>
      </w:tr>
    </w:tbl>
    <w:p w:rsidR="00BE0E13" w:rsidRPr="003C3689" w:rsidRDefault="00BE0E13"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lastRenderedPageBreak/>
              <w:t>3</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250"/>
        <w:gridCol w:w="3099"/>
        <w:gridCol w:w="95"/>
        <w:gridCol w:w="2081"/>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Despacho 5 (Despacho)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16.3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96.6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914"/>
        <w:gridCol w:w="6074"/>
        <w:gridCol w:w="509"/>
      </w:tblGrid>
      <w:tr w:rsidR="00EA1266" w:rsidRPr="003C3689" w:rsidTr="00946D60">
        <w:trPr>
          <w:cantSplit/>
        </w:trPr>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00FCABE9" wp14:editId="785BB433">
                  <wp:extent cx="1814400" cy="486000"/>
                  <wp:effectExtent l="0" t="0" r="0" b="0"/>
                  <wp:docPr id="644"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243"/>
                          <a:stretch>
                            <a:fillRect/>
                          </a:stretch>
                        </pic:blipFill>
                        <pic:spPr>
                          <a:xfrm>
                            <a:off x="0" y="0"/>
                            <a:ext cx="1814400" cy="486000"/>
                          </a:xfrm>
                          <a:prstGeom prst="rect">
                            <a:avLst/>
                          </a:prstGeom>
                        </pic:spPr>
                      </pic:pic>
                    </a:graphicData>
                  </a:graphic>
                </wp:inline>
              </w:drawing>
            </w:r>
          </w:p>
        </w:tc>
        <w:tc>
          <w:tcPr>
            <w:tcW w:w="5000" w:type="pct"/>
            <w:shd w:val="clear" w:color="auto" w:fill="F8C4C0"/>
            <w:noWrap/>
            <w:vAlign w:val="center"/>
          </w:tcPr>
          <w:p w:rsidR="00EA1266" w:rsidRPr="003C3689" w:rsidRDefault="00EA1266" w:rsidP="00946D60">
            <w:pPr>
              <w:pStyle w:val="CUERPOTEXTOTABLA"/>
              <w:rPr>
                <w:sz w:val="16"/>
              </w:rPr>
            </w:pPr>
            <w:r w:rsidRPr="003C3689">
              <w:rPr>
                <w:sz w:val="16"/>
              </w:rPr>
              <w:t xml:space="preserve">= 42 dBA </w:t>
            </w:r>
            <w:r w:rsidRPr="003C3689">
              <w:rPr>
                <w:rFonts w:ascii="Symbol" w:hAnsi="Symbol" w:cs="Symbol"/>
                <w:sz w:val="16"/>
              </w:rPr>
              <w:t></w:t>
            </w:r>
            <w:r w:rsidRPr="003C3689">
              <w:rPr>
                <w:sz w:val="16"/>
              </w:rPr>
              <w:t xml:space="preserve"> 55 dBA</w:t>
            </w:r>
          </w:p>
        </w:tc>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711D0F52" wp14:editId="02E1BFD8">
                  <wp:extent cx="288000" cy="266400"/>
                  <wp:effectExtent l="0" t="0" r="0" b="0"/>
                  <wp:docPr id="645"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2989691C" wp14:editId="17920E06">
                  <wp:extent cx="5392800" cy="511200"/>
                  <wp:effectExtent l="0" t="0" r="0" b="0"/>
                  <wp:docPr id="646"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39.1 dBA</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separador</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711"/>
        <w:gridCol w:w="521"/>
        <w:gridCol w:w="1209"/>
        <w:gridCol w:w="521"/>
        <w:gridCol w:w="1335"/>
        <w:gridCol w:w="521"/>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783"/>
        <w:gridCol w:w="711"/>
        <w:gridCol w:w="521"/>
        <w:gridCol w:w="2214"/>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930C529" wp14:editId="3F088C96">
                  <wp:extent cx="360000" cy="360000"/>
                  <wp:effectExtent l="0" t="0" r="0" b="0"/>
                  <wp:docPr id="64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6063666" wp14:editId="7761D413">
                  <wp:extent cx="360000" cy="360000"/>
                  <wp:effectExtent l="0" t="0" r="0" b="0"/>
                  <wp:docPr id="648"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F11C1C1" wp14:editId="6742F5D5">
                  <wp:extent cx="360000" cy="360000"/>
                  <wp:effectExtent l="0" t="0" r="0" b="0"/>
                  <wp:docPr id="649"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EDDDBCD" wp14:editId="7045FEC4">
                  <wp:extent cx="360000" cy="360000"/>
                  <wp:effectExtent l="0" t="0" r="0" b="0"/>
                  <wp:docPr id="65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40.2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4.57088e-006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52.1</w:t>
            </w:r>
          </w:p>
        </w:tc>
        <w:tc>
          <w:tcPr>
            <w:tcW w:w="0" w:type="auto"/>
            <w:noWrap/>
            <w:vAlign w:val="center"/>
          </w:tcPr>
          <w:p w:rsidR="00EA1266" w:rsidRPr="003C3689" w:rsidRDefault="00EA1266" w:rsidP="00946D60">
            <w:pPr>
              <w:pStyle w:val="CUERPOTEXTOTABLA"/>
              <w:jc w:val="right"/>
              <w:rPr>
                <w:sz w:val="16"/>
              </w:rPr>
            </w:pPr>
            <w:r w:rsidRPr="003C3689">
              <w:rPr>
                <w:sz w:val="16"/>
              </w:rPr>
              <w:t>6.16595e-006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65.6</w:t>
            </w:r>
          </w:p>
        </w:tc>
        <w:tc>
          <w:tcPr>
            <w:tcW w:w="0" w:type="auto"/>
            <w:noWrap/>
            <w:vAlign w:val="center"/>
          </w:tcPr>
          <w:p w:rsidR="00EA1266" w:rsidRPr="003C3689" w:rsidRDefault="00EA1266" w:rsidP="00946D60">
            <w:pPr>
              <w:pStyle w:val="CUERPOTEXTOTABLA"/>
              <w:jc w:val="right"/>
              <w:rPr>
                <w:sz w:val="16"/>
              </w:rPr>
            </w:pPr>
            <w:r w:rsidRPr="003C3689">
              <w:rPr>
                <w:sz w:val="16"/>
              </w:rPr>
              <w:t>2.75423e-007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65.6</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2.75423e-007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49.5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1.12877e-005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4.57088e-006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6.4</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55.5</w:t>
            </w:r>
          </w:p>
        </w:tc>
        <w:tc>
          <w:tcPr>
            <w:tcW w:w="0" w:type="auto"/>
            <w:noWrap/>
            <w:vAlign w:val="center"/>
          </w:tcPr>
          <w:p w:rsidR="00EA1266" w:rsidRPr="003C3689" w:rsidRDefault="00EA1266" w:rsidP="00946D60">
            <w:pPr>
              <w:pStyle w:val="CUERPOTEXTOTABLA"/>
              <w:jc w:val="right"/>
              <w:rPr>
                <w:sz w:val="16"/>
              </w:rPr>
            </w:pPr>
            <w:r w:rsidRPr="003C3689">
              <w:rPr>
                <w:sz w:val="16"/>
              </w:rPr>
              <w:t>2.81838e-006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63.6</w:t>
            </w:r>
          </w:p>
        </w:tc>
        <w:tc>
          <w:tcPr>
            <w:tcW w:w="0" w:type="auto"/>
            <w:noWrap/>
            <w:vAlign w:val="center"/>
          </w:tcPr>
          <w:p w:rsidR="00EA1266" w:rsidRPr="003C3689" w:rsidRDefault="00EA1266" w:rsidP="00946D60">
            <w:pPr>
              <w:pStyle w:val="CUERPOTEXTOTABLA"/>
              <w:jc w:val="right"/>
              <w:rPr>
                <w:sz w:val="16"/>
              </w:rPr>
            </w:pPr>
            <w:r w:rsidRPr="003C3689">
              <w:rPr>
                <w:sz w:val="16"/>
              </w:rPr>
              <w:t>4.36516e-007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63.6</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4.36516e-007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50.8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8.2623e-006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4.57088e-006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6.4</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55.5</w:t>
            </w:r>
          </w:p>
        </w:tc>
        <w:tc>
          <w:tcPr>
            <w:tcW w:w="0" w:type="auto"/>
            <w:noWrap/>
            <w:vAlign w:val="center"/>
          </w:tcPr>
          <w:p w:rsidR="00EA1266" w:rsidRPr="003C3689" w:rsidRDefault="00EA1266" w:rsidP="00946D60">
            <w:pPr>
              <w:pStyle w:val="CUERPOTEXTOTABLA"/>
              <w:jc w:val="right"/>
              <w:rPr>
                <w:sz w:val="16"/>
              </w:rPr>
            </w:pPr>
            <w:r w:rsidRPr="003C3689">
              <w:rPr>
                <w:sz w:val="16"/>
              </w:rPr>
              <w:t>2.81838e-006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noWrap/>
            <w:vAlign w:val="center"/>
          </w:tcPr>
          <w:p w:rsidR="00EA1266" w:rsidRPr="003C3689" w:rsidRDefault="00EA1266" w:rsidP="00946D60">
            <w:pPr>
              <w:pStyle w:val="CUERPOTEXTOTABLA"/>
              <w:jc w:val="center"/>
              <w:rPr>
                <w:sz w:val="16"/>
              </w:rPr>
            </w:pPr>
            <w:r w:rsidRPr="003C3689">
              <w:rPr>
                <w:sz w:val="16"/>
              </w:rPr>
              <w:t>63.6</w:t>
            </w:r>
          </w:p>
        </w:tc>
        <w:tc>
          <w:tcPr>
            <w:tcW w:w="0" w:type="auto"/>
            <w:noWrap/>
            <w:vAlign w:val="center"/>
          </w:tcPr>
          <w:p w:rsidR="00EA1266" w:rsidRPr="003C3689" w:rsidRDefault="00EA1266" w:rsidP="00946D60">
            <w:pPr>
              <w:pStyle w:val="CUERPOTEXTOTABLA"/>
              <w:jc w:val="right"/>
              <w:rPr>
                <w:sz w:val="16"/>
              </w:rPr>
            </w:pPr>
            <w:r w:rsidRPr="003C3689">
              <w:rPr>
                <w:sz w:val="16"/>
              </w:rPr>
              <w:t>4.36516e-007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63.6</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4.36516e-007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50.8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8.2623e-006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49.5</w:t>
            </w:r>
          </w:p>
        </w:tc>
        <w:tc>
          <w:tcPr>
            <w:tcW w:w="0" w:type="auto"/>
            <w:noWrap/>
            <w:vAlign w:val="center"/>
          </w:tcPr>
          <w:p w:rsidR="00EA1266" w:rsidRPr="003C3689" w:rsidRDefault="00EA1266" w:rsidP="00946D60">
            <w:pPr>
              <w:pStyle w:val="CUERPOTEXTOTABLA"/>
              <w:jc w:val="right"/>
              <w:rPr>
                <w:sz w:val="16"/>
              </w:rPr>
            </w:pPr>
            <w:r w:rsidRPr="003C3689">
              <w:rPr>
                <w:sz w:val="16"/>
              </w:rPr>
              <w:t>1.12877e-005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50.8</w:t>
            </w:r>
          </w:p>
        </w:tc>
        <w:tc>
          <w:tcPr>
            <w:tcW w:w="0" w:type="auto"/>
            <w:noWrap/>
            <w:vAlign w:val="center"/>
          </w:tcPr>
          <w:p w:rsidR="00EA1266" w:rsidRPr="003C3689" w:rsidRDefault="00EA1266" w:rsidP="00946D60">
            <w:pPr>
              <w:pStyle w:val="CUERPOTEXTOTABLA"/>
              <w:jc w:val="right"/>
              <w:rPr>
                <w:sz w:val="16"/>
              </w:rPr>
            </w:pPr>
            <w:r w:rsidRPr="003C3689">
              <w:rPr>
                <w:sz w:val="16"/>
              </w:rPr>
              <w:t>8.2623e-006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50.8</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8.2623e-006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39.1</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0.000123312</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444"/>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lastRenderedPageBreak/>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39.1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96.6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16.3</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42</w:t>
            </w:r>
          </w:p>
        </w:tc>
      </w:tr>
    </w:tbl>
    <w:p w:rsidR="00BE0E13" w:rsidRPr="003C3689" w:rsidRDefault="00BE0E13"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4</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3432"/>
        <w:gridCol w:w="3534"/>
        <w:gridCol w:w="76"/>
        <w:gridCol w:w="2483"/>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Habitable (Zona común)</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7.4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683.3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2970"/>
        <w:gridCol w:w="6017"/>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67C0CB10" wp14:editId="6A3B0E62">
                  <wp:extent cx="1814400" cy="486000"/>
                  <wp:effectExtent l="0" t="0" r="0" b="0"/>
                  <wp:docPr id="651"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248"/>
                          <a:stretch>
                            <a:fillRect/>
                          </a:stretch>
                        </pic:blipFill>
                        <pic:spPr>
                          <a:xfrm>
                            <a:off x="0" y="0"/>
                            <a:ext cx="1814400" cy="486000"/>
                          </a:xfrm>
                          <a:prstGeom prst="rect">
                            <a:avLst/>
                          </a:prstGeom>
                        </pic:spPr>
                      </pic:pic>
                    </a:graphicData>
                  </a:graphic>
                </wp:inline>
              </w:drawing>
            </w:r>
          </w:p>
        </w:tc>
        <w:tc>
          <w:tcPr>
            <w:tcW w:w="3198" w:type="pct"/>
            <w:shd w:val="clear" w:color="auto" w:fill="C5E8BF"/>
            <w:noWrap/>
            <w:vAlign w:val="center"/>
          </w:tcPr>
          <w:p w:rsidR="00EA1266" w:rsidRPr="003C3689" w:rsidRDefault="00EA1266" w:rsidP="00946D60">
            <w:pPr>
              <w:pStyle w:val="CUERPOTEXTOTABLA"/>
              <w:rPr>
                <w:sz w:val="16"/>
              </w:rPr>
            </w:pPr>
            <w:r w:rsidRPr="003C3689">
              <w:rPr>
                <w:sz w:val="16"/>
              </w:rPr>
              <w:t xml:space="preserve">= 52 dBA </w:t>
            </w:r>
            <w:r w:rsidRPr="003C3689">
              <w:rPr>
                <w:rFonts w:ascii="Symbol" w:hAnsi="Symbol" w:cs="Symbol"/>
                <w:sz w:val="16"/>
              </w:rPr>
              <w:t></w:t>
            </w:r>
            <w:r w:rsidRPr="003C3689">
              <w:rPr>
                <w:sz w:val="16"/>
              </w:rPr>
              <w:t xml:space="preserve"> 45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76A3C32E" wp14:editId="0383A60A">
                  <wp:extent cx="288000" cy="277200"/>
                  <wp:effectExtent l="0" t="0" r="0" b="0"/>
                  <wp:docPr id="652"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6C857784" wp14:editId="5746F165">
                  <wp:extent cx="5392800" cy="511200"/>
                  <wp:effectExtent l="0" t="0" r="0" b="0"/>
                  <wp:docPr id="653"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37.6 dBA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separador</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711"/>
        <w:gridCol w:w="521"/>
        <w:gridCol w:w="1209"/>
        <w:gridCol w:w="521"/>
        <w:gridCol w:w="1335"/>
        <w:gridCol w:w="521"/>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7.38</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255"/>
        <w:gridCol w:w="711"/>
        <w:gridCol w:w="521"/>
        <w:gridCol w:w="2691"/>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7A7A601" wp14:editId="559846EF">
                  <wp:extent cx="360000" cy="360000"/>
                  <wp:effectExtent l="0" t="0" r="0" b="0"/>
                  <wp:docPr id="65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DE61F1B" wp14:editId="10443850">
                  <wp:extent cx="360000" cy="360000"/>
                  <wp:effectExtent l="0" t="0" r="0" b="0"/>
                  <wp:docPr id="65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2430FEF3" wp14:editId="06B1785D">
                  <wp:extent cx="360000" cy="360000"/>
                  <wp:effectExtent l="0" t="0" r="0" b="0"/>
                  <wp:docPr id="65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1633138" wp14:editId="35641C58">
                  <wp:extent cx="360000" cy="360000"/>
                  <wp:effectExtent l="0" t="0" r="0" b="0"/>
                  <wp:docPr id="657" name="0 Imagen"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50"/>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CA01E21" wp14:editId="05B0C0BE">
                  <wp:extent cx="360000" cy="360000"/>
                  <wp:effectExtent l="0" t="0" r="0" b="0"/>
                  <wp:docPr id="658"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lastRenderedPageBreak/>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255"/>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40.2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5.7</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2.5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65.8</w:t>
            </w:r>
          </w:p>
        </w:tc>
        <w:tc>
          <w:tcPr>
            <w:tcW w:w="0" w:type="auto"/>
            <w:noWrap/>
            <w:vAlign w:val="center"/>
          </w:tcPr>
          <w:p w:rsidR="00EA1266" w:rsidRPr="003C3689" w:rsidRDefault="00EA1266" w:rsidP="00946D60">
            <w:pPr>
              <w:pStyle w:val="CUERPOTEXTOTABLA"/>
              <w:jc w:val="right"/>
              <w:rPr>
                <w:sz w:val="16"/>
              </w:rPr>
            </w:pPr>
            <w:r w:rsidRPr="003C3689">
              <w:rPr>
                <w:sz w:val="16"/>
              </w:rPr>
              <w:t>2.63027e-007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0.2</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68.9</w:t>
            </w:r>
          </w:p>
        </w:tc>
        <w:tc>
          <w:tcPr>
            <w:tcW w:w="0" w:type="auto"/>
            <w:noWrap/>
            <w:vAlign w:val="center"/>
          </w:tcPr>
          <w:p w:rsidR="00EA1266" w:rsidRPr="003C3689" w:rsidRDefault="00EA1266" w:rsidP="00946D60">
            <w:pPr>
              <w:pStyle w:val="CUERPOTEXTOTABLA"/>
              <w:jc w:val="right"/>
              <w:rPr>
                <w:sz w:val="16"/>
              </w:rPr>
            </w:pPr>
            <w:r w:rsidRPr="003C3689">
              <w:rPr>
                <w:sz w:val="16"/>
              </w:rPr>
              <w:t>1.28825e-007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8.1*</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79.8</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1.04713e-008</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46.9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2.04023e-005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5.7</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2.5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63.7</w:t>
            </w:r>
          </w:p>
        </w:tc>
        <w:tc>
          <w:tcPr>
            <w:tcW w:w="0" w:type="auto"/>
            <w:noWrap/>
            <w:vAlign w:val="center"/>
          </w:tcPr>
          <w:p w:rsidR="00EA1266" w:rsidRPr="003C3689" w:rsidRDefault="00EA1266" w:rsidP="00946D60">
            <w:pPr>
              <w:pStyle w:val="CUERPOTEXTOTABLA"/>
              <w:jc w:val="right"/>
              <w:rPr>
                <w:sz w:val="16"/>
              </w:rPr>
            </w:pPr>
            <w:r w:rsidRPr="003C3689">
              <w:rPr>
                <w:sz w:val="16"/>
              </w:rPr>
              <w:t>4.2658e-007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10.9</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68.7</w:t>
            </w:r>
          </w:p>
        </w:tc>
        <w:tc>
          <w:tcPr>
            <w:tcW w:w="0" w:type="auto"/>
            <w:noWrap/>
            <w:vAlign w:val="center"/>
          </w:tcPr>
          <w:p w:rsidR="00EA1266" w:rsidRPr="003C3689" w:rsidRDefault="00EA1266" w:rsidP="00946D60">
            <w:pPr>
              <w:pStyle w:val="CUERPOTEXTOTABLA"/>
              <w:jc w:val="right"/>
              <w:rPr>
                <w:sz w:val="16"/>
              </w:rPr>
            </w:pPr>
            <w:r w:rsidRPr="003C3689">
              <w:rPr>
                <w:sz w:val="16"/>
              </w:rPr>
              <w:t>1.34896e-007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8.3*</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69.1</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1.23027e-007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46.8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2.06845e-005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5.7</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right"/>
              <w:rPr>
                <w:sz w:val="16"/>
              </w:rPr>
            </w:pPr>
            <w:r w:rsidRPr="003C3689">
              <w:rPr>
                <w:sz w:val="16"/>
              </w:rPr>
              <w:t>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2.5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63.7</w:t>
            </w:r>
          </w:p>
        </w:tc>
        <w:tc>
          <w:tcPr>
            <w:tcW w:w="0" w:type="auto"/>
            <w:noWrap/>
            <w:vAlign w:val="center"/>
          </w:tcPr>
          <w:p w:rsidR="00EA1266" w:rsidRPr="003C3689" w:rsidRDefault="00EA1266" w:rsidP="00946D60">
            <w:pPr>
              <w:pStyle w:val="CUERPOTEXTOTABLA"/>
              <w:jc w:val="right"/>
              <w:rPr>
                <w:sz w:val="16"/>
              </w:rPr>
            </w:pPr>
            <w:r w:rsidRPr="003C3689">
              <w:rPr>
                <w:sz w:val="16"/>
              </w:rPr>
              <w:t>4.2658e-007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10.9</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noWrap/>
            <w:vAlign w:val="center"/>
          </w:tcPr>
          <w:p w:rsidR="00EA1266" w:rsidRPr="003C3689" w:rsidRDefault="00EA1266" w:rsidP="00946D60">
            <w:pPr>
              <w:pStyle w:val="CUERPOTEXTOTABLA"/>
              <w:jc w:val="center"/>
              <w:rPr>
                <w:sz w:val="16"/>
              </w:rPr>
            </w:pPr>
            <w:r w:rsidRPr="003C3689">
              <w:rPr>
                <w:sz w:val="16"/>
              </w:rPr>
              <w:t>68.7</w:t>
            </w:r>
          </w:p>
        </w:tc>
        <w:tc>
          <w:tcPr>
            <w:tcW w:w="0" w:type="auto"/>
            <w:noWrap/>
            <w:vAlign w:val="center"/>
          </w:tcPr>
          <w:p w:rsidR="00EA1266" w:rsidRPr="003C3689" w:rsidRDefault="00EA1266" w:rsidP="00946D60">
            <w:pPr>
              <w:pStyle w:val="CUERPOTEXTOTABLA"/>
              <w:jc w:val="right"/>
              <w:rPr>
                <w:sz w:val="16"/>
              </w:rPr>
            </w:pPr>
            <w:r w:rsidRPr="003C3689">
              <w:rPr>
                <w:sz w:val="16"/>
              </w:rPr>
              <w:t>1.34896e-007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68.7</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1.34896e-007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46.8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2.06964e-005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p w:rsidR="00EA1266" w:rsidRPr="003C3689" w:rsidRDefault="00EA1266" w:rsidP="00EA1266">
      <w:pPr>
        <w:pStyle w:val="CUERPOTEXTO"/>
        <w:rPr>
          <w:sz w:val="16"/>
        </w:rPr>
      </w:pPr>
      <w:r w:rsidRPr="003C3689">
        <w:rPr>
          <w:sz w:val="16"/>
        </w:rPr>
        <w:t>(*)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Transmisión aérea indirecta, D</w:t>
            </w:r>
            <w:r w:rsidRPr="003C3689">
              <w:rPr>
                <w:b/>
                <w:sz w:val="16"/>
                <w:vertAlign w:val="subscript"/>
              </w:rPr>
              <w:t>n,s,A</w:t>
            </w:r>
            <w:r w:rsidRPr="003C3689">
              <w:rPr>
                <w:b/>
                <w:sz w:val="16"/>
                <w:vertAlign w:val="superscript"/>
              </w:rPr>
              <w:t>*</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628"/>
        <w:gridCol w:w="521"/>
        <w:gridCol w:w="444"/>
        <w:gridCol w:w="521"/>
        <w:gridCol w:w="444"/>
        <w:gridCol w:w="444"/>
        <w:gridCol w:w="444"/>
        <w:gridCol w:w="444"/>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Recinto intermedio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G,f,A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A</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C</w:t>
            </w:r>
            <w:r w:rsidRPr="003C3689">
              <w:rPr>
                <w:sz w:val="16"/>
                <w:vertAlign w:val="subscript"/>
              </w:rPr>
              <w:t>pos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n,s,A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S</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vAlign w:val="center"/>
          </w:tcPr>
          <w:p w:rsidR="00EA1266" w:rsidRPr="003C3689" w:rsidRDefault="00EA1266" w:rsidP="00946D60">
            <w:pPr>
              <w:pStyle w:val="CUERPOTEXTOTABLA"/>
              <w:rPr>
                <w:sz w:val="16"/>
              </w:rPr>
            </w:pPr>
            <w:r w:rsidRPr="003C3689">
              <w:rPr>
                <w:sz w:val="16"/>
              </w:rPr>
              <w:lastRenderedPageBreak/>
              <w:t>Vestibulo</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31.1</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28.1</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3.5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49.1</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1.66781e-005</w:t>
            </w:r>
          </w:p>
        </w:tc>
      </w:tr>
      <w:tr w:rsidR="00EA1266" w:rsidRPr="003C3689" w:rsidTr="00946D60">
        <w:trPr>
          <w:cantSplit/>
        </w:trPr>
        <w:tc>
          <w:tcPr>
            <w:tcW w:w="0" w:type="auto"/>
            <w:gridSpan w:val="9"/>
            <w:noWrap/>
            <w:vAlign w:val="center"/>
          </w:tcPr>
          <w:p w:rsidR="00EA1266" w:rsidRPr="003C3689" w:rsidRDefault="00EA1266" w:rsidP="00946D60">
            <w:pPr>
              <w:pStyle w:val="CUERPOTEXTOTABLA"/>
              <w:jc w:val="right"/>
              <w:rPr>
                <w:sz w:val="16"/>
              </w:rPr>
            </w:pPr>
            <w:r w:rsidRPr="003C3689">
              <w:rPr>
                <w:sz w:val="16"/>
              </w:rPr>
              <w:t>D</w:t>
            </w:r>
            <w:r w:rsidRPr="003C3689">
              <w:rPr>
                <w:sz w:val="16"/>
                <w:vertAlign w:val="subscript"/>
              </w:rPr>
              <w:t>n,s,A</w:t>
            </w:r>
            <w:r w:rsidRPr="003C3689">
              <w:rPr>
                <w:sz w:val="16"/>
                <w:vertAlign w:val="superscript"/>
              </w:rPr>
              <w:t>*</w:t>
            </w:r>
            <w:r w:rsidRPr="003C3689">
              <w:rPr>
                <w:sz w:val="16"/>
              </w:rPr>
              <w:t xml:space="preserve"> =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1.66781e-005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0"/>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9.54993e-005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46.9</w:t>
            </w:r>
          </w:p>
        </w:tc>
        <w:tc>
          <w:tcPr>
            <w:tcW w:w="0" w:type="auto"/>
            <w:noWrap/>
            <w:vAlign w:val="center"/>
          </w:tcPr>
          <w:p w:rsidR="00EA1266" w:rsidRPr="003C3689" w:rsidRDefault="00EA1266" w:rsidP="00946D60">
            <w:pPr>
              <w:pStyle w:val="CUERPOTEXTOTABLA"/>
              <w:jc w:val="right"/>
              <w:rPr>
                <w:sz w:val="16"/>
              </w:rPr>
            </w:pPr>
            <w:r w:rsidRPr="003C3689">
              <w:rPr>
                <w:sz w:val="16"/>
              </w:rPr>
              <w:t>2.04023e-005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46.8</w:t>
            </w:r>
          </w:p>
        </w:tc>
        <w:tc>
          <w:tcPr>
            <w:tcW w:w="0" w:type="auto"/>
            <w:noWrap/>
            <w:vAlign w:val="center"/>
          </w:tcPr>
          <w:p w:rsidR="00EA1266" w:rsidRPr="003C3689" w:rsidRDefault="00EA1266" w:rsidP="00946D60">
            <w:pPr>
              <w:pStyle w:val="CUERPOTEXTOTABLA"/>
              <w:jc w:val="right"/>
              <w:rPr>
                <w:sz w:val="16"/>
              </w:rPr>
            </w:pPr>
            <w:r w:rsidRPr="003C3689">
              <w:rPr>
                <w:sz w:val="16"/>
              </w:rPr>
              <w:t>2.06845e-005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46.8</w:t>
            </w:r>
          </w:p>
        </w:tc>
        <w:tc>
          <w:tcPr>
            <w:tcW w:w="0" w:type="auto"/>
            <w:noWrap/>
            <w:vAlign w:val="center"/>
          </w:tcPr>
          <w:p w:rsidR="00EA1266" w:rsidRPr="003C3689" w:rsidRDefault="00EA1266" w:rsidP="00946D60">
            <w:pPr>
              <w:pStyle w:val="CUERPOTEXTOTABLA"/>
              <w:jc w:val="right"/>
              <w:rPr>
                <w:sz w:val="16"/>
              </w:rPr>
            </w:pPr>
            <w:r w:rsidRPr="003C3689">
              <w:rPr>
                <w:sz w:val="16"/>
              </w:rPr>
              <w:t>2.06964e-005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n,s,A</w:t>
            </w:r>
            <w:r w:rsidRPr="003C3689">
              <w:rPr>
                <w:sz w:val="16"/>
                <w:vertAlign w:val="superscript"/>
              </w:rPr>
              <w:t>*</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47.8</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1.66781e-005</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37.6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0.000173961</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522"/>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37.6</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683.3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7.4</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52</w:t>
            </w:r>
          </w:p>
        </w:tc>
      </w:tr>
    </w:tbl>
    <w:p w:rsidR="00BE0E13" w:rsidRPr="003C3689" w:rsidRDefault="00BE0E13"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5</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947"/>
        <w:gridCol w:w="1985"/>
        <w:gridCol w:w="97"/>
        <w:gridCol w:w="2496"/>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4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 unidad de uso Aula4</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Aula 8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Otra unidad de uso</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25.2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73.0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914"/>
        <w:gridCol w:w="6074"/>
        <w:gridCol w:w="509"/>
      </w:tblGrid>
      <w:tr w:rsidR="00EA1266" w:rsidRPr="003C3689" w:rsidTr="00946D60">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40745A24" wp14:editId="4AB2ED05">
                  <wp:extent cx="1814400" cy="486000"/>
                  <wp:effectExtent l="0" t="0" r="0" b="0"/>
                  <wp:docPr id="659"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248"/>
                          <a:stretch>
                            <a:fillRect/>
                          </a:stretch>
                        </pic:blipFill>
                        <pic:spPr>
                          <a:xfrm>
                            <a:off x="0" y="0"/>
                            <a:ext cx="1814400" cy="486000"/>
                          </a:xfrm>
                          <a:prstGeom prst="rect">
                            <a:avLst/>
                          </a:prstGeom>
                        </pic:spPr>
                      </pic:pic>
                    </a:graphicData>
                  </a:graphic>
                </wp:inline>
              </w:drawing>
            </w:r>
          </w:p>
        </w:tc>
        <w:tc>
          <w:tcPr>
            <w:tcW w:w="5000" w:type="pct"/>
            <w:shd w:val="clear" w:color="auto" w:fill="C5E8BF"/>
            <w:noWrap/>
            <w:vAlign w:val="center"/>
          </w:tcPr>
          <w:p w:rsidR="00EA1266" w:rsidRPr="003C3689" w:rsidRDefault="00EA1266" w:rsidP="00946D60">
            <w:pPr>
              <w:pStyle w:val="CUERPOTEXTOTABLA"/>
              <w:rPr>
                <w:sz w:val="16"/>
              </w:rPr>
            </w:pPr>
            <w:r w:rsidRPr="003C3689">
              <w:rPr>
                <w:sz w:val="16"/>
              </w:rPr>
              <w:t xml:space="preserve">= 54 dBA </w:t>
            </w:r>
            <w:r w:rsidRPr="003C3689">
              <w:rPr>
                <w:rFonts w:ascii="Symbol" w:hAnsi="Symbol" w:cs="Symbol"/>
                <w:sz w:val="16"/>
              </w:rPr>
              <w:t></w:t>
            </w:r>
            <w:r w:rsidRPr="003C3689">
              <w:rPr>
                <w:sz w:val="16"/>
              </w:rPr>
              <w:t xml:space="preserve"> 50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4D3BBFC4" wp14:editId="0838B213">
                  <wp:extent cx="288000" cy="277200"/>
                  <wp:effectExtent l="0" t="0" r="0" b="0"/>
                  <wp:docPr id="660"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02143DA6" wp14:editId="5D8DCC5D">
                  <wp:extent cx="5392800" cy="511200"/>
                  <wp:effectExtent l="0" t="0" r="0" b="0"/>
                  <wp:docPr id="661"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54.3 dBA</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separador</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521"/>
        <w:gridCol w:w="2691"/>
        <w:gridCol w:w="521"/>
        <w:gridCol w:w="1335"/>
        <w:gridCol w:w="521"/>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25.19</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925"/>
        <w:gridCol w:w="711"/>
        <w:gridCol w:w="521"/>
        <w:gridCol w:w="2072"/>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23E5FB6F" wp14:editId="48EB8E2A">
                  <wp:extent cx="360000" cy="360000"/>
                  <wp:effectExtent l="0" t="0" r="0" b="0"/>
                  <wp:docPr id="66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de una hoja con aislamiento por el exterior, sistema 'ETICS'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302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FB9CDFB" wp14:editId="661FDF29">
                  <wp:extent cx="360000" cy="360000"/>
                  <wp:effectExtent l="0" t="0" r="0" b="0"/>
                  <wp:docPr id="66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de una hoja con aislamiento por el exterior, sistema 'ETICS'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302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FC124F2" wp14:editId="5FB35E2F">
                  <wp:extent cx="360000" cy="360000"/>
                  <wp:effectExtent l="0" t="0" r="0" b="0"/>
                  <wp:docPr id="66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F311E17" wp14:editId="1A5C6393">
                  <wp:extent cx="360000" cy="360000"/>
                  <wp:effectExtent l="0" t="0" r="0" b="0"/>
                  <wp:docPr id="66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65.5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2.81838e-007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9.9</w:t>
            </w:r>
          </w:p>
        </w:tc>
        <w:tc>
          <w:tcPr>
            <w:tcW w:w="0" w:type="auto"/>
            <w:noWrap/>
            <w:vAlign w:val="center"/>
          </w:tcPr>
          <w:p w:rsidR="00EA1266" w:rsidRPr="003C3689" w:rsidRDefault="00EA1266" w:rsidP="00946D60">
            <w:pPr>
              <w:pStyle w:val="CUERPOTEXTOTABLA"/>
              <w:jc w:val="center"/>
              <w:rPr>
                <w:sz w:val="16"/>
              </w:rPr>
            </w:pPr>
            <w:r w:rsidRPr="003C3689">
              <w:rPr>
                <w:sz w:val="16"/>
              </w:rPr>
              <w:t>5.5</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63.0</w:t>
            </w:r>
          </w:p>
        </w:tc>
        <w:tc>
          <w:tcPr>
            <w:tcW w:w="0" w:type="auto"/>
            <w:noWrap/>
            <w:vAlign w:val="center"/>
          </w:tcPr>
          <w:p w:rsidR="00EA1266" w:rsidRPr="003C3689" w:rsidRDefault="00EA1266" w:rsidP="00946D60">
            <w:pPr>
              <w:pStyle w:val="CUERPOTEXTOTABLA"/>
              <w:jc w:val="right"/>
              <w:rPr>
                <w:sz w:val="16"/>
              </w:rPr>
            </w:pPr>
            <w:r w:rsidRPr="003C3689">
              <w:rPr>
                <w:sz w:val="16"/>
              </w:rPr>
              <w:t>5.01187e-007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9.9</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63.8</w:t>
            </w:r>
          </w:p>
        </w:tc>
        <w:tc>
          <w:tcPr>
            <w:tcW w:w="0" w:type="auto"/>
            <w:noWrap/>
            <w:vAlign w:val="center"/>
          </w:tcPr>
          <w:p w:rsidR="00EA1266" w:rsidRPr="003C3689" w:rsidRDefault="00EA1266" w:rsidP="00946D60">
            <w:pPr>
              <w:pStyle w:val="CUERPOTEXTOTABLA"/>
              <w:jc w:val="right"/>
              <w:rPr>
                <w:sz w:val="16"/>
              </w:rPr>
            </w:pPr>
            <w:r w:rsidRPr="003C3689">
              <w:rPr>
                <w:sz w:val="16"/>
              </w:rPr>
              <w:t>4.16869e-007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66.4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2.29087e-007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58.4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1.42898e-006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1.7378e-007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6.1</w:t>
            </w:r>
          </w:p>
        </w:tc>
        <w:tc>
          <w:tcPr>
            <w:tcW w:w="0" w:type="auto"/>
            <w:noWrap/>
            <w:vAlign w:val="center"/>
          </w:tcPr>
          <w:p w:rsidR="00EA1266" w:rsidRPr="003C3689" w:rsidRDefault="00EA1266" w:rsidP="00946D60">
            <w:pPr>
              <w:pStyle w:val="CUERPOTEXTOTABLA"/>
              <w:jc w:val="center"/>
              <w:rPr>
                <w:sz w:val="16"/>
              </w:rPr>
            </w:pPr>
            <w:r w:rsidRPr="003C3689">
              <w:rPr>
                <w:sz w:val="16"/>
              </w:rPr>
              <w:t>5.5</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68.6</w:t>
            </w:r>
          </w:p>
        </w:tc>
        <w:tc>
          <w:tcPr>
            <w:tcW w:w="0" w:type="auto"/>
            <w:noWrap/>
            <w:vAlign w:val="center"/>
          </w:tcPr>
          <w:p w:rsidR="00EA1266" w:rsidRPr="003C3689" w:rsidRDefault="00EA1266" w:rsidP="00946D60">
            <w:pPr>
              <w:pStyle w:val="CUERPOTEXTOTABLA"/>
              <w:jc w:val="right"/>
              <w:rPr>
                <w:sz w:val="16"/>
              </w:rPr>
            </w:pPr>
            <w:r w:rsidRPr="003C3689">
              <w:rPr>
                <w:sz w:val="16"/>
              </w:rPr>
              <w:t>1.38038e-007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6.1</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69.5</w:t>
            </w:r>
          </w:p>
        </w:tc>
        <w:tc>
          <w:tcPr>
            <w:tcW w:w="0" w:type="auto"/>
            <w:noWrap/>
            <w:vAlign w:val="center"/>
          </w:tcPr>
          <w:p w:rsidR="00EA1266" w:rsidRPr="003C3689" w:rsidRDefault="00EA1266" w:rsidP="00946D60">
            <w:pPr>
              <w:pStyle w:val="CUERPOTEXTOTABLA"/>
              <w:jc w:val="right"/>
              <w:rPr>
                <w:sz w:val="16"/>
              </w:rPr>
            </w:pPr>
            <w:r w:rsidRPr="003C3689">
              <w:rPr>
                <w:sz w:val="16"/>
              </w:rPr>
              <w:t>1.12202e-007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68.4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1.44544e-007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62.5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5.68564e-007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65.5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2.81838e-007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5.5</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65.2</w:t>
            </w:r>
          </w:p>
        </w:tc>
        <w:tc>
          <w:tcPr>
            <w:tcW w:w="0" w:type="auto"/>
            <w:noWrap/>
            <w:vAlign w:val="center"/>
          </w:tcPr>
          <w:p w:rsidR="00EA1266" w:rsidRPr="003C3689" w:rsidRDefault="00EA1266" w:rsidP="00946D60">
            <w:pPr>
              <w:pStyle w:val="CUERPOTEXTOTABLA"/>
              <w:jc w:val="right"/>
              <w:rPr>
                <w:sz w:val="16"/>
              </w:rPr>
            </w:pPr>
            <w:r w:rsidRPr="003C3689">
              <w:rPr>
                <w:sz w:val="16"/>
              </w:rPr>
              <w:t>3.01995e-007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noWrap/>
            <w:vAlign w:val="center"/>
          </w:tcPr>
          <w:p w:rsidR="00EA1266" w:rsidRPr="003C3689" w:rsidRDefault="00EA1266" w:rsidP="00946D60">
            <w:pPr>
              <w:pStyle w:val="CUERPOTEXTOTABLA"/>
              <w:jc w:val="center"/>
              <w:rPr>
                <w:sz w:val="16"/>
              </w:rPr>
            </w:pPr>
            <w:r w:rsidRPr="003C3689">
              <w:rPr>
                <w:sz w:val="16"/>
              </w:rPr>
              <w:t>66.1</w:t>
            </w:r>
          </w:p>
        </w:tc>
        <w:tc>
          <w:tcPr>
            <w:tcW w:w="0" w:type="auto"/>
            <w:noWrap/>
            <w:vAlign w:val="center"/>
          </w:tcPr>
          <w:p w:rsidR="00EA1266" w:rsidRPr="003C3689" w:rsidRDefault="00EA1266" w:rsidP="00946D60">
            <w:pPr>
              <w:pStyle w:val="CUERPOTEXTOTABLA"/>
              <w:jc w:val="right"/>
              <w:rPr>
                <w:sz w:val="16"/>
              </w:rPr>
            </w:pPr>
            <w:r w:rsidRPr="003C3689">
              <w:rPr>
                <w:sz w:val="16"/>
              </w:rPr>
              <w:t>2.45471e-007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4.6</w:t>
            </w:r>
          </w:p>
        </w:tc>
        <w:tc>
          <w:tcPr>
            <w:tcW w:w="0" w:type="auto"/>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66.4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2.29087e-007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59.8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1.05839e-006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58.4</w:t>
            </w:r>
          </w:p>
        </w:tc>
        <w:tc>
          <w:tcPr>
            <w:tcW w:w="0" w:type="auto"/>
            <w:noWrap/>
            <w:vAlign w:val="center"/>
          </w:tcPr>
          <w:p w:rsidR="00EA1266" w:rsidRPr="003C3689" w:rsidRDefault="00EA1266" w:rsidP="00946D60">
            <w:pPr>
              <w:pStyle w:val="CUERPOTEXTOTABLA"/>
              <w:jc w:val="right"/>
              <w:rPr>
                <w:sz w:val="16"/>
              </w:rPr>
            </w:pPr>
            <w:r w:rsidRPr="003C3689">
              <w:rPr>
                <w:sz w:val="16"/>
              </w:rPr>
              <w:t>1.42898e-006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62.5</w:t>
            </w:r>
          </w:p>
        </w:tc>
        <w:tc>
          <w:tcPr>
            <w:tcW w:w="0" w:type="auto"/>
            <w:noWrap/>
            <w:vAlign w:val="center"/>
          </w:tcPr>
          <w:p w:rsidR="00EA1266" w:rsidRPr="003C3689" w:rsidRDefault="00EA1266" w:rsidP="00946D60">
            <w:pPr>
              <w:pStyle w:val="CUERPOTEXTOTABLA"/>
              <w:jc w:val="right"/>
              <w:rPr>
                <w:sz w:val="16"/>
              </w:rPr>
            </w:pPr>
            <w:r w:rsidRPr="003C3689">
              <w:rPr>
                <w:sz w:val="16"/>
              </w:rPr>
              <w:t>5.68564e-007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59.8</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1.05839e-006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54.3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3.70159e-006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444"/>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54.3</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73.0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25.2</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54</w:t>
            </w:r>
          </w:p>
        </w:tc>
      </w:tr>
    </w:tbl>
    <w:p w:rsidR="00BE0E13" w:rsidRPr="003C3689" w:rsidRDefault="00BE0E13"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6</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2784"/>
        <w:gridCol w:w="2815"/>
        <w:gridCol w:w="62"/>
        <w:gridCol w:w="3864"/>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Aula11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1, unidad de uso Aula15</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Recinto fuera de la unidad de uso (Zona común)</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61.2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177.3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2970"/>
        <w:gridCol w:w="6017"/>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47208D88" wp14:editId="46E2681B">
                  <wp:extent cx="1814400" cy="486000"/>
                  <wp:effectExtent l="0" t="0" r="0" b="0"/>
                  <wp:docPr id="666"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248"/>
                          <a:stretch>
                            <a:fillRect/>
                          </a:stretch>
                        </pic:blipFill>
                        <pic:spPr>
                          <a:xfrm>
                            <a:off x="0" y="0"/>
                            <a:ext cx="1814400" cy="486000"/>
                          </a:xfrm>
                          <a:prstGeom prst="rect">
                            <a:avLst/>
                          </a:prstGeom>
                        </pic:spPr>
                      </pic:pic>
                    </a:graphicData>
                  </a:graphic>
                </wp:inline>
              </w:drawing>
            </w:r>
          </w:p>
        </w:tc>
        <w:tc>
          <w:tcPr>
            <w:tcW w:w="3198" w:type="pct"/>
            <w:shd w:val="clear" w:color="auto" w:fill="C5E8BF"/>
            <w:noWrap/>
            <w:vAlign w:val="center"/>
          </w:tcPr>
          <w:p w:rsidR="00EA1266" w:rsidRPr="003C3689" w:rsidRDefault="00EA1266" w:rsidP="00946D60">
            <w:pPr>
              <w:pStyle w:val="CUERPOTEXTOTABLA"/>
              <w:rPr>
                <w:sz w:val="16"/>
              </w:rPr>
            </w:pPr>
            <w:r w:rsidRPr="003C3689">
              <w:rPr>
                <w:sz w:val="16"/>
              </w:rPr>
              <w:t xml:space="preserve">= 56 dBA </w:t>
            </w:r>
            <w:r w:rsidRPr="003C3689">
              <w:rPr>
                <w:rFonts w:ascii="Symbol" w:hAnsi="Symbol" w:cs="Symbol"/>
                <w:sz w:val="16"/>
              </w:rPr>
              <w:t></w:t>
            </w:r>
            <w:r w:rsidRPr="003C3689">
              <w:rPr>
                <w:sz w:val="16"/>
              </w:rPr>
              <w:t xml:space="preserve"> 50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76C0BB82" wp14:editId="5AE6530D">
                  <wp:extent cx="288000" cy="277200"/>
                  <wp:effectExtent l="0" t="0" r="0" b="0"/>
                  <wp:docPr id="667"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510CF80F" wp14:editId="79952539">
                  <wp:extent cx="5392800" cy="511200"/>
                  <wp:effectExtent l="0" t="0" r="0" b="0"/>
                  <wp:docPr id="668"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56.3 dBA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separador</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521"/>
        <w:gridCol w:w="1209"/>
        <w:gridCol w:w="521"/>
        <w:gridCol w:w="2691"/>
        <w:gridCol w:w="521"/>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61.19</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4797"/>
        <w:gridCol w:w="711"/>
        <w:gridCol w:w="521"/>
        <w:gridCol w:w="1200"/>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9C1EA60" wp14:editId="4F4949A7">
                  <wp:extent cx="360000" cy="360000"/>
                  <wp:effectExtent l="0" t="0" r="0" b="0"/>
                  <wp:docPr id="669"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99B7145" wp14:editId="6B554998">
                  <wp:extent cx="360000" cy="360000"/>
                  <wp:effectExtent l="0" t="0" r="0" b="0"/>
                  <wp:docPr id="67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1F52AC7" wp14:editId="7576F71F">
                  <wp:extent cx="360000" cy="360000"/>
                  <wp:effectExtent l="0" t="0" r="0" b="0"/>
                  <wp:docPr id="67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FF35080" wp14:editId="64644299">
                  <wp:extent cx="360000" cy="360000"/>
                  <wp:effectExtent l="0" t="0" r="0" b="0"/>
                  <wp:docPr id="67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55BCA69" wp14:editId="5D710E63">
                  <wp:extent cx="360000" cy="360000"/>
                  <wp:effectExtent l="0" t="0" r="0" b="0"/>
                  <wp:docPr id="67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541C9B3" wp14:editId="57E3BAC8">
                  <wp:extent cx="360000" cy="360000"/>
                  <wp:effectExtent l="0" t="0" r="0" b="0"/>
                  <wp:docPr id="67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F7</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68173EE" wp14:editId="3F49532B">
                  <wp:extent cx="360000" cy="360000"/>
                  <wp:effectExtent l="0" t="0" r="0" b="0"/>
                  <wp:docPr id="67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f7</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F8</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8.9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B086D10" wp14:editId="0D4CF3DB">
                  <wp:extent cx="360000" cy="360000"/>
                  <wp:effectExtent l="0" t="0" r="0" b="0"/>
                  <wp:docPr id="67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f8</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Fachada de una hoja con aislamiento por el exterior, sistema 'ETICS'</w:t>
            </w:r>
          </w:p>
        </w:tc>
        <w:tc>
          <w:tcPr>
            <w:tcW w:w="0" w:type="auto"/>
            <w:noWrap/>
            <w:vAlign w:val="center"/>
          </w:tcPr>
          <w:p w:rsidR="00EA1266" w:rsidRPr="003C3689" w:rsidRDefault="00EA1266" w:rsidP="00946D60">
            <w:pPr>
              <w:pStyle w:val="CUERPOTEXTOTABLA"/>
              <w:jc w:val="center"/>
              <w:rPr>
                <w:sz w:val="16"/>
              </w:rPr>
            </w:pPr>
            <w:r w:rsidRPr="003C3689">
              <w:rPr>
                <w:sz w:val="16"/>
              </w:rPr>
              <w:t>302</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69.5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1.12202e-007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69.5</w:t>
            </w:r>
          </w:p>
        </w:tc>
        <w:tc>
          <w:tcPr>
            <w:tcW w:w="0" w:type="auto"/>
            <w:noWrap/>
            <w:vAlign w:val="center"/>
          </w:tcPr>
          <w:p w:rsidR="00EA1266" w:rsidRPr="003C3689" w:rsidRDefault="00EA1266" w:rsidP="00946D60">
            <w:pPr>
              <w:pStyle w:val="CUERPOTEXTOTABLA"/>
              <w:jc w:val="right"/>
              <w:rPr>
                <w:sz w:val="16"/>
              </w:rPr>
            </w:pPr>
            <w:r w:rsidRPr="003C3689">
              <w:rPr>
                <w:sz w:val="16"/>
              </w:rPr>
              <w:t>1.12202e-007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79.4</w:t>
            </w:r>
          </w:p>
        </w:tc>
        <w:tc>
          <w:tcPr>
            <w:tcW w:w="0" w:type="auto"/>
            <w:noWrap/>
            <w:vAlign w:val="center"/>
          </w:tcPr>
          <w:p w:rsidR="00EA1266" w:rsidRPr="003C3689" w:rsidRDefault="00EA1266" w:rsidP="00946D60">
            <w:pPr>
              <w:pStyle w:val="CUERPOTEXTOTABLA"/>
              <w:jc w:val="right"/>
              <w:rPr>
                <w:sz w:val="16"/>
              </w:rPr>
            </w:pPr>
            <w:r w:rsidRPr="003C3689">
              <w:rPr>
                <w:sz w:val="16"/>
              </w:rPr>
              <w:t>1.14815e-008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79.4</w:t>
            </w:r>
          </w:p>
        </w:tc>
        <w:tc>
          <w:tcPr>
            <w:tcW w:w="0" w:type="auto"/>
            <w:noWrap/>
            <w:vAlign w:val="center"/>
          </w:tcPr>
          <w:p w:rsidR="00EA1266" w:rsidRPr="003C3689" w:rsidRDefault="00EA1266" w:rsidP="00946D60">
            <w:pPr>
              <w:pStyle w:val="CUERPOTEXTOTABLA"/>
              <w:jc w:val="right"/>
              <w:rPr>
                <w:sz w:val="16"/>
              </w:rPr>
            </w:pPr>
            <w:r w:rsidRPr="003C3689">
              <w:rPr>
                <w:sz w:val="16"/>
              </w:rPr>
              <w:t>1.14815e-008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5.3</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69.6</w:t>
            </w:r>
          </w:p>
        </w:tc>
        <w:tc>
          <w:tcPr>
            <w:tcW w:w="0" w:type="auto"/>
            <w:noWrap/>
            <w:vAlign w:val="center"/>
          </w:tcPr>
          <w:p w:rsidR="00EA1266" w:rsidRPr="003C3689" w:rsidRDefault="00EA1266" w:rsidP="00946D60">
            <w:pPr>
              <w:pStyle w:val="CUERPOTEXTOTABLA"/>
              <w:jc w:val="right"/>
              <w:rPr>
                <w:sz w:val="16"/>
              </w:rPr>
            </w:pPr>
            <w:r w:rsidRPr="003C3689">
              <w:rPr>
                <w:sz w:val="16"/>
              </w:rPr>
              <w:t>1.09648e-007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74.5</w:t>
            </w:r>
          </w:p>
        </w:tc>
        <w:tc>
          <w:tcPr>
            <w:tcW w:w="0" w:type="auto"/>
            <w:noWrap/>
            <w:vAlign w:val="center"/>
          </w:tcPr>
          <w:p w:rsidR="00EA1266" w:rsidRPr="003C3689" w:rsidRDefault="00EA1266" w:rsidP="00946D60">
            <w:pPr>
              <w:pStyle w:val="CUERPOTEXTOTABLA"/>
              <w:jc w:val="right"/>
              <w:rPr>
                <w:sz w:val="16"/>
              </w:rPr>
            </w:pPr>
            <w:r w:rsidRPr="003C3689">
              <w:rPr>
                <w:sz w:val="16"/>
              </w:rPr>
              <w:t>3.54813e-008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74.8</w:t>
            </w:r>
          </w:p>
        </w:tc>
        <w:tc>
          <w:tcPr>
            <w:tcW w:w="0" w:type="auto"/>
            <w:noWrap/>
            <w:vAlign w:val="center"/>
          </w:tcPr>
          <w:p w:rsidR="00EA1266" w:rsidRPr="003C3689" w:rsidRDefault="00EA1266" w:rsidP="00946D60">
            <w:pPr>
              <w:pStyle w:val="CUERPOTEXTOTABLA"/>
              <w:jc w:val="right"/>
              <w:rPr>
                <w:sz w:val="16"/>
              </w:rPr>
            </w:pPr>
            <w:r w:rsidRPr="003C3689">
              <w:rPr>
                <w:sz w:val="16"/>
              </w:rPr>
              <w:t>3.31131e-008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8</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10.2</w:t>
            </w:r>
          </w:p>
        </w:tc>
        <w:tc>
          <w:tcPr>
            <w:tcW w:w="0" w:type="auto"/>
            <w:noWrap/>
            <w:vAlign w:val="center"/>
          </w:tcPr>
          <w:p w:rsidR="00EA1266" w:rsidRPr="003C3689" w:rsidRDefault="00EA1266" w:rsidP="00946D60">
            <w:pPr>
              <w:pStyle w:val="CUERPOTEXTOTABLA"/>
              <w:jc w:val="center"/>
              <w:rPr>
                <w:sz w:val="16"/>
              </w:rPr>
            </w:pPr>
            <w:r w:rsidRPr="003C3689">
              <w:rPr>
                <w:sz w:val="16"/>
              </w:rPr>
              <w:t>8.9</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65.1</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3.0903e-007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61.3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7.34639e-007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lastRenderedPageBreak/>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71.6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6.91831e-008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71.6</w:t>
            </w:r>
          </w:p>
        </w:tc>
        <w:tc>
          <w:tcPr>
            <w:tcW w:w="0" w:type="auto"/>
            <w:noWrap/>
            <w:vAlign w:val="center"/>
          </w:tcPr>
          <w:p w:rsidR="00EA1266" w:rsidRPr="003C3689" w:rsidRDefault="00EA1266" w:rsidP="00946D60">
            <w:pPr>
              <w:pStyle w:val="CUERPOTEXTOTABLA"/>
              <w:jc w:val="right"/>
              <w:rPr>
                <w:sz w:val="16"/>
              </w:rPr>
            </w:pPr>
            <w:r w:rsidRPr="003C3689">
              <w:rPr>
                <w:sz w:val="16"/>
              </w:rPr>
              <w:t>6.91831e-008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81.5</w:t>
            </w:r>
          </w:p>
        </w:tc>
        <w:tc>
          <w:tcPr>
            <w:tcW w:w="0" w:type="auto"/>
            <w:noWrap/>
            <w:vAlign w:val="center"/>
          </w:tcPr>
          <w:p w:rsidR="00EA1266" w:rsidRPr="003C3689" w:rsidRDefault="00EA1266" w:rsidP="00946D60">
            <w:pPr>
              <w:pStyle w:val="CUERPOTEXTOTABLA"/>
              <w:jc w:val="right"/>
              <w:rPr>
                <w:sz w:val="16"/>
              </w:rPr>
            </w:pPr>
            <w:r w:rsidRPr="003C3689">
              <w:rPr>
                <w:sz w:val="16"/>
              </w:rPr>
              <w:t>7.07946e-009</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81.5</w:t>
            </w:r>
          </w:p>
        </w:tc>
        <w:tc>
          <w:tcPr>
            <w:tcW w:w="0" w:type="auto"/>
            <w:noWrap/>
            <w:vAlign w:val="center"/>
          </w:tcPr>
          <w:p w:rsidR="00EA1266" w:rsidRPr="003C3689" w:rsidRDefault="00EA1266" w:rsidP="00946D60">
            <w:pPr>
              <w:pStyle w:val="CUERPOTEXTOTABLA"/>
              <w:jc w:val="right"/>
              <w:rPr>
                <w:sz w:val="16"/>
              </w:rPr>
            </w:pPr>
            <w:r w:rsidRPr="003C3689">
              <w:rPr>
                <w:sz w:val="16"/>
              </w:rPr>
              <w:t>7.07946e-009</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5.3</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71.6</w:t>
            </w:r>
          </w:p>
        </w:tc>
        <w:tc>
          <w:tcPr>
            <w:tcW w:w="0" w:type="auto"/>
            <w:noWrap/>
            <w:vAlign w:val="center"/>
          </w:tcPr>
          <w:p w:rsidR="00EA1266" w:rsidRPr="003C3689" w:rsidRDefault="00EA1266" w:rsidP="00946D60">
            <w:pPr>
              <w:pStyle w:val="CUERPOTEXTOTABLA"/>
              <w:jc w:val="right"/>
              <w:rPr>
                <w:sz w:val="16"/>
              </w:rPr>
            </w:pPr>
            <w:r w:rsidRPr="003C3689">
              <w:rPr>
                <w:sz w:val="16"/>
              </w:rPr>
              <w:t>6.91831e-008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76.5</w:t>
            </w:r>
          </w:p>
        </w:tc>
        <w:tc>
          <w:tcPr>
            <w:tcW w:w="0" w:type="auto"/>
            <w:noWrap/>
            <w:vAlign w:val="center"/>
          </w:tcPr>
          <w:p w:rsidR="00EA1266" w:rsidRPr="003C3689" w:rsidRDefault="00EA1266" w:rsidP="00946D60">
            <w:pPr>
              <w:pStyle w:val="CUERPOTEXTOTABLA"/>
              <w:jc w:val="right"/>
              <w:rPr>
                <w:sz w:val="16"/>
              </w:rPr>
            </w:pPr>
            <w:r w:rsidRPr="003C3689">
              <w:rPr>
                <w:sz w:val="16"/>
              </w:rPr>
              <w:t>2.23872e-008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76.8</w:t>
            </w:r>
          </w:p>
        </w:tc>
        <w:tc>
          <w:tcPr>
            <w:tcW w:w="0" w:type="auto"/>
            <w:noWrap/>
            <w:vAlign w:val="center"/>
          </w:tcPr>
          <w:p w:rsidR="00EA1266" w:rsidRPr="003C3689" w:rsidRDefault="00EA1266" w:rsidP="00946D60">
            <w:pPr>
              <w:pStyle w:val="CUERPOTEXTOTABLA"/>
              <w:jc w:val="right"/>
              <w:rPr>
                <w:sz w:val="16"/>
              </w:rPr>
            </w:pPr>
            <w:r w:rsidRPr="003C3689">
              <w:rPr>
                <w:sz w:val="16"/>
              </w:rPr>
              <w:t>2.0893e-008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8</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8.9</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67.0</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1.99526e-007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63.3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4.64515e-007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69.5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1.12202e-007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69.5</w:t>
            </w:r>
          </w:p>
        </w:tc>
        <w:tc>
          <w:tcPr>
            <w:tcW w:w="0" w:type="auto"/>
            <w:noWrap/>
            <w:vAlign w:val="center"/>
          </w:tcPr>
          <w:p w:rsidR="00EA1266" w:rsidRPr="003C3689" w:rsidRDefault="00EA1266" w:rsidP="00946D60">
            <w:pPr>
              <w:pStyle w:val="CUERPOTEXTOTABLA"/>
              <w:jc w:val="right"/>
              <w:rPr>
                <w:sz w:val="16"/>
              </w:rPr>
            </w:pPr>
            <w:r w:rsidRPr="003C3689">
              <w:rPr>
                <w:sz w:val="16"/>
              </w:rPr>
              <w:t>1.12202e-007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79.4</w:t>
            </w:r>
          </w:p>
        </w:tc>
        <w:tc>
          <w:tcPr>
            <w:tcW w:w="0" w:type="auto"/>
            <w:noWrap/>
            <w:vAlign w:val="center"/>
          </w:tcPr>
          <w:p w:rsidR="00EA1266" w:rsidRPr="003C3689" w:rsidRDefault="00EA1266" w:rsidP="00946D60">
            <w:pPr>
              <w:pStyle w:val="CUERPOTEXTOTABLA"/>
              <w:jc w:val="right"/>
              <w:rPr>
                <w:sz w:val="16"/>
              </w:rPr>
            </w:pPr>
            <w:r w:rsidRPr="003C3689">
              <w:rPr>
                <w:sz w:val="16"/>
              </w:rPr>
              <w:t>1.14815e-008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79.4</w:t>
            </w:r>
          </w:p>
        </w:tc>
        <w:tc>
          <w:tcPr>
            <w:tcW w:w="0" w:type="auto"/>
            <w:noWrap/>
            <w:vAlign w:val="center"/>
          </w:tcPr>
          <w:p w:rsidR="00EA1266" w:rsidRPr="003C3689" w:rsidRDefault="00EA1266" w:rsidP="00946D60">
            <w:pPr>
              <w:pStyle w:val="CUERPOTEXTOTABLA"/>
              <w:jc w:val="right"/>
              <w:rPr>
                <w:sz w:val="16"/>
              </w:rPr>
            </w:pPr>
            <w:r w:rsidRPr="003C3689">
              <w:rPr>
                <w:sz w:val="16"/>
              </w:rPr>
              <w:t>1.14815e-008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5.3</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69.6</w:t>
            </w:r>
          </w:p>
        </w:tc>
        <w:tc>
          <w:tcPr>
            <w:tcW w:w="0" w:type="auto"/>
            <w:noWrap/>
            <w:vAlign w:val="center"/>
          </w:tcPr>
          <w:p w:rsidR="00EA1266" w:rsidRPr="003C3689" w:rsidRDefault="00EA1266" w:rsidP="00946D60">
            <w:pPr>
              <w:pStyle w:val="CUERPOTEXTOTABLA"/>
              <w:jc w:val="right"/>
              <w:rPr>
                <w:sz w:val="16"/>
              </w:rPr>
            </w:pPr>
            <w:r w:rsidRPr="003C3689">
              <w:rPr>
                <w:sz w:val="16"/>
              </w:rPr>
              <w:t>1.09648e-007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74.5</w:t>
            </w:r>
          </w:p>
        </w:tc>
        <w:tc>
          <w:tcPr>
            <w:tcW w:w="0" w:type="auto"/>
            <w:noWrap/>
            <w:vAlign w:val="center"/>
          </w:tcPr>
          <w:p w:rsidR="00EA1266" w:rsidRPr="003C3689" w:rsidRDefault="00EA1266" w:rsidP="00946D60">
            <w:pPr>
              <w:pStyle w:val="CUERPOTEXTOTABLA"/>
              <w:jc w:val="right"/>
              <w:rPr>
                <w:sz w:val="16"/>
              </w:rPr>
            </w:pPr>
            <w:r w:rsidRPr="003C3689">
              <w:rPr>
                <w:sz w:val="16"/>
              </w:rPr>
              <w:t>3.54813e-008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center"/>
              <w:rPr>
                <w:sz w:val="16"/>
              </w:rPr>
            </w:pPr>
            <w:r w:rsidRPr="003C3689">
              <w:rPr>
                <w:sz w:val="16"/>
              </w:rPr>
              <w:t>74.8</w:t>
            </w:r>
          </w:p>
        </w:tc>
        <w:tc>
          <w:tcPr>
            <w:tcW w:w="0" w:type="auto"/>
            <w:noWrap/>
            <w:vAlign w:val="center"/>
          </w:tcPr>
          <w:p w:rsidR="00EA1266" w:rsidRPr="003C3689" w:rsidRDefault="00EA1266" w:rsidP="00946D60">
            <w:pPr>
              <w:pStyle w:val="CUERPOTEXTOTABLA"/>
              <w:jc w:val="right"/>
              <w:rPr>
                <w:sz w:val="16"/>
              </w:rPr>
            </w:pPr>
            <w:r w:rsidRPr="003C3689">
              <w:rPr>
                <w:sz w:val="16"/>
              </w:rPr>
              <w:t>3.31131e-008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8</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6.1</w:t>
            </w:r>
          </w:p>
        </w:tc>
        <w:tc>
          <w:tcPr>
            <w:tcW w:w="0" w:type="auto"/>
            <w:noWrap/>
            <w:vAlign w:val="center"/>
          </w:tcPr>
          <w:p w:rsidR="00EA1266" w:rsidRPr="003C3689" w:rsidRDefault="00EA1266" w:rsidP="00946D60">
            <w:pPr>
              <w:pStyle w:val="CUERPOTEXTOTABLA"/>
              <w:jc w:val="center"/>
              <w:rPr>
                <w:sz w:val="16"/>
              </w:rPr>
            </w:pPr>
            <w:r w:rsidRPr="003C3689">
              <w:rPr>
                <w:sz w:val="16"/>
              </w:rPr>
              <w:t>8.9</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70.4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9.12011e-008</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62.9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5.1681e-007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61.3</w:t>
            </w:r>
          </w:p>
        </w:tc>
        <w:tc>
          <w:tcPr>
            <w:tcW w:w="0" w:type="auto"/>
            <w:noWrap/>
            <w:vAlign w:val="center"/>
          </w:tcPr>
          <w:p w:rsidR="00EA1266" w:rsidRPr="003C3689" w:rsidRDefault="00EA1266" w:rsidP="00946D60">
            <w:pPr>
              <w:pStyle w:val="CUERPOTEXTOTABLA"/>
              <w:jc w:val="right"/>
              <w:rPr>
                <w:sz w:val="16"/>
              </w:rPr>
            </w:pPr>
            <w:r w:rsidRPr="003C3689">
              <w:rPr>
                <w:sz w:val="16"/>
              </w:rPr>
              <w:t>7.34639e-007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63.3</w:t>
            </w:r>
          </w:p>
        </w:tc>
        <w:tc>
          <w:tcPr>
            <w:tcW w:w="0" w:type="auto"/>
            <w:noWrap/>
            <w:vAlign w:val="center"/>
          </w:tcPr>
          <w:p w:rsidR="00EA1266" w:rsidRPr="003C3689" w:rsidRDefault="00EA1266" w:rsidP="00946D60">
            <w:pPr>
              <w:pStyle w:val="CUERPOTEXTOTABLA"/>
              <w:jc w:val="right"/>
              <w:rPr>
                <w:sz w:val="16"/>
              </w:rPr>
            </w:pPr>
            <w:r w:rsidRPr="003C3689">
              <w:rPr>
                <w:sz w:val="16"/>
              </w:rPr>
              <w:t>4.64515e-007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5.1681e-007</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56.3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2.36162e-006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522"/>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56.3</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177.3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61.2</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56</w:t>
            </w:r>
          </w:p>
        </w:tc>
      </w:tr>
    </w:tbl>
    <w:p w:rsidR="00EA1266" w:rsidRPr="003C3689" w:rsidRDefault="00EA1266" w:rsidP="00EA1266">
      <w:pPr>
        <w:spacing w:after="0" w:line="2" w:lineRule="auto"/>
        <w:rPr>
          <w:sz w:val="20"/>
        </w:rPr>
      </w:pPr>
    </w:p>
    <w:p w:rsidR="00EA1266" w:rsidRDefault="00EA1266" w:rsidP="00EA1266">
      <w:pPr>
        <w:pStyle w:val="CUERPOTEXTO"/>
        <w:rPr>
          <w:sz w:val="16"/>
        </w:rPr>
      </w:pPr>
      <w:r w:rsidRPr="003C3689">
        <w:rPr>
          <w:sz w:val="16"/>
        </w:rPr>
        <w:t xml:space="preserve"> </w:t>
      </w:r>
    </w:p>
    <w:p w:rsidR="0061528D" w:rsidRPr="003C3689" w:rsidRDefault="0061528D" w:rsidP="00EA1266">
      <w:pPr>
        <w:pStyle w:val="CUERPOTEXTO"/>
        <w:rPr>
          <w:sz w:val="16"/>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7</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250"/>
        <w:gridCol w:w="3099"/>
        <w:gridCol w:w="95"/>
        <w:gridCol w:w="2081"/>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2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1, unidad de uso Aula7</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lastRenderedPageBreak/>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11.0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94.2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2970"/>
        <w:gridCol w:w="6017"/>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2CF983FB" wp14:editId="7B490E9E">
                  <wp:extent cx="1814400" cy="486000"/>
                  <wp:effectExtent l="0" t="0" r="0" b="0"/>
                  <wp:docPr id="677"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248"/>
                          <a:stretch>
                            <a:fillRect/>
                          </a:stretch>
                        </pic:blipFill>
                        <pic:spPr>
                          <a:xfrm>
                            <a:off x="0" y="0"/>
                            <a:ext cx="1814400" cy="486000"/>
                          </a:xfrm>
                          <a:prstGeom prst="rect">
                            <a:avLst/>
                          </a:prstGeom>
                        </pic:spPr>
                      </pic:pic>
                    </a:graphicData>
                  </a:graphic>
                </wp:inline>
              </w:drawing>
            </w:r>
          </w:p>
        </w:tc>
        <w:tc>
          <w:tcPr>
            <w:tcW w:w="3198" w:type="pct"/>
            <w:shd w:val="clear" w:color="auto" w:fill="C5E8BF"/>
            <w:noWrap/>
            <w:vAlign w:val="center"/>
          </w:tcPr>
          <w:p w:rsidR="00EA1266" w:rsidRPr="003C3689" w:rsidRDefault="00EA1266" w:rsidP="00946D60">
            <w:pPr>
              <w:pStyle w:val="CUERPOTEXTOTABLA"/>
              <w:rPr>
                <w:sz w:val="16"/>
              </w:rPr>
            </w:pPr>
            <w:r w:rsidRPr="003C3689">
              <w:rPr>
                <w:sz w:val="16"/>
              </w:rPr>
              <w:t xml:space="preserve">= 57 dBA </w:t>
            </w:r>
            <w:r w:rsidRPr="003C3689">
              <w:rPr>
                <w:rFonts w:ascii="Symbol" w:hAnsi="Symbol" w:cs="Symbol"/>
                <w:sz w:val="16"/>
              </w:rPr>
              <w:t></w:t>
            </w:r>
            <w:r w:rsidRPr="003C3689">
              <w:rPr>
                <w:sz w:val="16"/>
              </w:rPr>
              <w:t xml:space="preserve"> 55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3CC2CCD1" wp14:editId="18384CDD">
                  <wp:extent cx="288000" cy="277200"/>
                  <wp:effectExtent l="0" t="0" r="0" b="0"/>
                  <wp:docPr id="678"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42E97315" wp14:editId="10F0BA55">
                  <wp:extent cx="5392800" cy="511200"/>
                  <wp:effectExtent l="0" t="0" r="0" b="0"/>
                  <wp:docPr id="679"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52.6 dBA</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separador</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521"/>
        <w:gridCol w:w="1209"/>
        <w:gridCol w:w="521"/>
        <w:gridCol w:w="2691"/>
        <w:gridCol w:w="521"/>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10.95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925"/>
        <w:gridCol w:w="711"/>
        <w:gridCol w:w="521"/>
        <w:gridCol w:w="2072"/>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E291037" wp14:editId="085FF6CF">
                  <wp:extent cx="360000" cy="360000"/>
                  <wp:effectExtent l="0" t="0" r="0" b="0"/>
                  <wp:docPr id="68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48C1B2B" wp14:editId="6DFB34C2">
                  <wp:extent cx="360000" cy="360000"/>
                  <wp:effectExtent l="0" t="0" r="0" b="0"/>
                  <wp:docPr id="68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7.1</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923E525" wp14:editId="511AA138">
                  <wp:extent cx="360000" cy="360000"/>
                  <wp:effectExtent l="0" t="0" r="0" b="0"/>
                  <wp:docPr id="68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5A7C6F3" wp14:editId="10881772">
                  <wp:extent cx="360000" cy="360000"/>
                  <wp:effectExtent l="0" t="0" r="0" b="0"/>
                  <wp:docPr id="683" name="0 Imagen"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50"/>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FF8289C" wp14:editId="7E3ACB59">
                  <wp:extent cx="360000" cy="360000"/>
                  <wp:effectExtent l="0" t="0" r="0" b="0"/>
                  <wp:docPr id="68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Fachada de una hoja con aislamiento por el exterior, sistema 'ETICS'</w:t>
            </w:r>
          </w:p>
        </w:tc>
        <w:tc>
          <w:tcPr>
            <w:tcW w:w="0" w:type="auto"/>
            <w:noWrap/>
            <w:vAlign w:val="center"/>
          </w:tcPr>
          <w:p w:rsidR="00EA1266" w:rsidRPr="003C3689" w:rsidRDefault="00EA1266" w:rsidP="00946D60">
            <w:pPr>
              <w:pStyle w:val="CUERPOTEXTOTABLA"/>
              <w:jc w:val="center"/>
              <w:rPr>
                <w:sz w:val="16"/>
              </w:rPr>
            </w:pPr>
            <w:r w:rsidRPr="003C3689">
              <w:rPr>
                <w:sz w:val="16"/>
              </w:rPr>
              <w:t>302</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lastRenderedPageBreak/>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522"/>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78.2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1.51356e-008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6.5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right"/>
              <w:rPr>
                <w:sz w:val="16"/>
              </w:rPr>
            </w:pPr>
            <w:r w:rsidRPr="003C3689">
              <w:rPr>
                <w:sz w:val="16"/>
              </w:rPr>
              <w:t>7.58578e-007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60.8</w:t>
            </w:r>
          </w:p>
        </w:tc>
        <w:tc>
          <w:tcPr>
            <w:tcW w:w="0" w:type="auto"/>
            <w:noWrap/>
            <w:vAlign w:val="center"/>
          </w:tcPr>
          <w:p w:rsidR="00EA1266" w:rsidRPr="003C3689" w:rsidRDefault="00EA1266" w:rsidP="00946D60">
            <w:pPr>
              <w:pStyle w:val="CUERPOTEXTOTABLA"/>
              <w:jc w:val="right"/>
              <w:rPr>
                <w:sz w:val="16"/>
              </w:rPr>
            </w:pPr>
            <w:r w:rsidRPr="003C3689">
              <w:rPr>
                <w:sz w:val="16"/>
              </w:rPr>
              <w:t>8.31764e-007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21.6</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70.3</w:t>
            </w:r>
          </w:p>
        </w:tc>
        <w:tc>
          <w:tcPr>
            <w:tcW w:w="0" w:type="auto"/>
            <w:noWrap/>
            <w:vAlign w:val="center"/>
          </w:tcPr>
          <w:p w:rsidR="00EA1266" w:rsidRPr="003C3689" w:rsidRDefault="00EA1266" w:rsidP="00946D60">
            <w:pPr>
              <w:pStyle w:val="CUERPOTEXTOTABLA"/>
              <w:jc w:val="right"/>
              <w:rPr>
                <w:sz w:val="16"/>
              </w:rPr>
            </w:pPr>
            <w:r w:rsidRPr="003C3689">
              <w:rPr>
                <w:sz w:val="16"/>
              </w:rPr>
              <w:t>9.33254e-008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10.2</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65.2</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3.01995e-007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57.0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2.0008e-006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522"/>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88.6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1.38038e-009</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6.5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65.1</w:t>
            </w:r>
          </w:p>
        </w:tc>
        <w:tc>
          <w:tcPr>
            <w:tcW w:w="0" w:type="auto"/>
            <w:noWrap/>
            <w:vAlign w:val="center"/>
          </w:tcPr>
          <w:p w:rsidR="00EA1266" w:rsidRPr="003C3689" w:rsidRDefault="00EA1266" w:rsidP="00946D60">
            <w:pPr>
              <w:pStyle w:val="CUERPOTEXTOTABLA"/>
              <w:jc w:val="right"/>
              <w:rPr>
                <w:sz w:val="16"/>
              </w:rPr>
            </w:pPr>
            <w:r w:rsidRPr="003C3689">
              <w:rPr>
                <w:sz w:val="16"/>
              </w:rPr>
              <w:t>3.0903e-007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60.8</w:t>
            </w:r>
          </w:p>
        </w:tc>
        <w:tc>
          <w:tcPr>
            <w:tcW w:w="0" w:type="auto"/>
            <w:noWrap/>
            <w:vAlign w:val="center"/>
          </w:tcPr>
          <w:p w:rsidR="00EA1266" w:rsidRPr="003C3689" w:rsidRDefault="00EA1266" w:rsidP="00946D60">
            <w:pPr>
              <w:pStyle w:val="CUERPOTEXTOTABLA"/>
              <w:jc w:val="right"/>
              <w:rPr>
                <w:sz w:val="16"/>
              </w:rPr>
            </w:pPr>
            <w:r w:rsidRPr="003C3689">
              <w:rPr>
                <w:sz w:val="16"/>
              </w:rPr>
              <w:t>8.31764e-007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10.9</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70.4</w:t>
            </w:r>
          </w:p>
        </w:tc>
        <w:tc>
          <w:tcPr>
            <w:tcW w:w="0" w:type="auto"/>
            <w:noWrap/>
            <w:vAlign w:val="center"/>
          </w:tcPr>
          <w:p w:rsidR="00EA1266" w:rsidRPr="003C3689" w:rsidRDefault="00EA1266" w:rsidP="00946D60">
            <w:pPr>
              <w:pStyle w:val="CUERPOTEXTOTABLA"/>
              <w:jc w:val="right"/>
              <w:rPr>
                <w:sz w:val="16"/>
              </w:rPr>
            </w:pPr>
            <w:r w:rsidRPr="003C3689">
              <w:rPr>
                <w:sz w:val="16"/>
              </w:rPr>
              <w:t>9.12011e-008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43.0</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67.1</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1.94984e-007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58.5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1.42836e-006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72.6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5.49541e-008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6.5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61.2</w:t>
            </w:r>
          </w:p>
        </w:tc>
        <w:tc>
          <w:tcPr>
            <w:tcW w:w="0" w:type="auto"/>
            <w:noWrap/>
            <w:vAlign w:val="center"/>
          </w:tcPr>
          <w:p w:rsidR="00EA1266" w:rsidRPr="003C3689" w:rsidRDefault="00EA1266" w:rsidP="00946D60">
            <w:pPr>
              <w:pStyle w:val="CUERPOTEXTOTABLA"/>
              <w:jc w:val="right"/>
              <w:rPr>
                <w:sz w:val="16"/>
              </w:rPr>
            </w:pPr>
            <w:r w:rsidRPr="003C3689">
              <w:rPr>
                <w:sz w:val="16"/>
              </w:rPr>
              <w:t>7.58578e-007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0.0*</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63.8</w:t>
            </w:r>
          </w:p>
        </w:tc>
        <w:tc>
          <w:tcPr>
            <w:tcW w:w="0" w:type="auto"/>
            <w:noWrap/>
            <w:vAlign w:val="center"/>
          </w:tcPr>
          <w:p w:rsidR="00EA1266" w:rsidRPr="003C3689" w:rsidRDefault="00EA1266" w:rsidP="00946D60">
            <w:pPr>
              <w:pStyle w:val="CUERPOTEXTOTABLA"/>
              <w:jc w:val="right"/>
              <w:rPr>
                <w:sz w:val="16"/>
              </w:rPr>
            </w:pPr>
            <w:r w:rsidRPr="003C3689">
              <w:rPr>
                <w:sz w:val="16"/>
              </w:rPr>
              <w:t>4.16869e-007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10.9</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noWrap/>
            <w:vAlign w:val="center"/>
          </w:tcPr>
          <w:p w:rsidR="00EA1266" w:rsidRPr="003C3689" w:rsidRDefault="00EA1266" w:rsidP="00946D60">
            <w:pPr>
              <w:pStyle w:val="CUERPOTEXTOTABLA"/>
              <w:jc w:val="center"/>
              <w:rPr>
                <w:sz w:val="16"/>
              </w:rPr>
            </w:pPr>
            <w:r w:rsidRPr="003C3689">
              <w:rPr>
                <w:sz w:val="16"/>
              </w:rPr>
              <w:t>70.4</w:t>
            </w:r>
          </w:p>
        </w:tc>
        <w:tc>
          <w:tcPr>
            <w:tcW w:w="0" w:type="auto"/>
            <w:noWrap/>
            <w:vAlign w:val="center"/>
          </w:tcPr>
          <w:p w:rsidR="00EA1266" w:rsidRPr="003C3689" w:rsidRDefault="00EA1266" w:rsidP="00946D60">
            <w:pPr>
              <w:pStyle w:val="CUERPOTEXTOTABLA"/>
              <w:jc w:val="right"/>
              <w:rPr>
                <w:sz w:val="16"/>
              </w:rPr>
            </w:pPr>
            <w:r w:rsidRPr="003C3689">
              <w:rPr>
                <w:sz w:val="16"/>
              </w:rPr>
              <w:t>9.12011e-008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6.1</w:t>
            </w:r>
          </w:p>
        </w:tc>
        <w:tc>
          <w:tcPr>
            <w:tcW w:w="0" w:type="auto"/>
            <w:noWrap/>
            <w:vAlign w:val="center"/>
          </w:tcPr>
          <w:p w:rsidR="00EA1266" w:rsidRPr="003C3689" w:rsidRDefault="00EA1266" w:rsidP="00946D60">
            <w:pPr>
              <w:pStyle w:val="CUERPOTEXTOTABLA"/>
              <w:jc w:val="center"/>
              <w:rPr>
                <w:sz w:val="16"/>
              </w:rPr>
            </w:pPr>
            <w:r w:rsidRPr="003C3689">
              <w:rPr>
                <w:sz w:val="16"/>
              </w:rPr>
              <w:t>1.5</w:t>
            </w:r>
          </w:p>
        </w:tc>
        <w:tc>
          <w:tcPr>
            <w:tcW w:w="0" w:type="auto"/>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70.5</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8.91251e-008</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58.5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1.41073e-006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p w:rsidR="00EA1266" w:rsidRPr="003C3689" w:rsidRDefault="00EA1266" w:rsidP="00EA1266">
      <w:pPr>
        <w:pStyle w:val="CUERPOTEXTO"/>
        <w:rPr>
          <w:sz w:val="16"/>
        </w:rPr>
      </w:pPr>
      <w:r w:rsidRPr="003C3689">
        <w:rPr>
          <w:sz w:val="16"/>
        </w:rPr>
        <w:t>(*)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57.0</w:t>
            </w:r>
          </w:p>
        </w:tc>
        <w:tc>
          <w:tcPr>
            <w:tcW w:w="0" w:type="auto"/>
            <w:noWrap/>
            <w:vAlign w:val="center"/>
          </w:tcPr>
          <w:p w:rsidR="00EA1266" w:rsidRPr="003C3689" w:rsidRDefault="00EA1266" w:rsidP="00946D60">
            <w:pPr>
              <w:pStyle w:val="CUERPOTEXTOTABLA"/>
              <w:jc w:val="right"/>
              <w:rPr>
                <w:sz w:val="16"/>
              </w:rPr>
            </w:pPr>
            <w:r w:rsidRPr="003C3689">
              <w:rPr>
                <w:sz w:val="16"/>
              </w:rPr>
              <w:t>2.0008e-006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58.5</w:t>
            </w:r>
          </w:p>
        </w:tc>
        <w:tc>
          <w:tcPr>
            <w:tcW w:w="0" w:type="auto"/>
            <w:noWrap/>
            <w:vAlign w:val="center"/>
          </w:tcPr>
          <w:p w:rsidR="00EA1266" w:rsidRPr="003C3689" w:rsidRDefault="00EA1266" w:rsidP="00946D60">
            <w:pPr>
              <w:pStyle w:val="CUERPOTEXTOTABLA"/>
              <w:jc w:val="right"/>
              <w:rPr>
                <w:sz w:val="16"/>
              </w:rPr>
            </w:pPr>
            <w:r w:rsidRPr="003C3689">
              <w:rPr>
                <w:sz w:val="16"/>
              </w:rPr>
              <w:t>1.42836e-006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58.5</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1.41073e-006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52.6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5.48554e-006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444"/>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lastRenderedPageBreak/>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52.6</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94.2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11.0</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57</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8</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3432"/>
        <w:gridCol w:w="3534"/>
        <w:gridCol w:w="76"/>
        <w:gridCol w:w="2483"/>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Habitable (Zona común)</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1</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compartida del elemento de separación,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0.4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530.4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2970"/>
        <w:gridCol w:w="6017"/>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4A823214" wp14:editId="7FC7FB89">
                  <wp:extent cx="1814400" cy="486000"/>
                  <wp:effectExtent l="0" t="0" r="0" b="0"/>
                  <wp:docPr id="685" name="0 Imagen" descr="image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bmp"/>
                          <pic:cNvPicPr/>
                        </pic:nvPicPr>
                        <pic:blipFill>
                          <a:blip r:embed="rId248"/>
                          <a:stretch>
                            <a:fillRect/>
                          </a:stretch>
                        </pic:blipFill>
                        <pic:spPr>
                          <a:xfrm>
                            <a:off x="0" y="0"/>
                            <a:ext cx="1814400" cy="486000"/>
                          </a:xfrm>
                          <a:prstGeom prst="rect">
                            <a:avLst/>
                          </a:prstGeom>
                        </pic:spPr>
                      </pic:pic>
                    </a:graphicData>
                  </a:graphic>
                </wp:inline>
              </w:drawing>
            </w:r>
          </w:p>
        </w:tc>
        <w:tc>
          <w:tcPr>
            <w:tcW w:w="3198" w:type="pct"/>
            <w:shd w:val="clear" w:color="auto" w:fill="C5E8BF"/>
            <w:noWrap/>
            <w:vAlign w:val="center"/>
          </w:tcPr>
          <w:p w:rsidR="00EA1266" w:rsidRPr="003C3689" w:rsidRDefault="00EA1266" w:rsidP="00946D60">
            <w:pPr>
              <w:pStyle w:val="CUERPOTEXTOTABLA"/>
              <w:rPr>
                <w:sz w:val="16"/>
              </w:rPr>
            </w:pPr>
            <w:r w:rsidRPr="003C3689">
              <w:rPr>
                <w:sz w:val="16"/>
              </w:rPr>
              <w:t xml:space="preserve">= 74 dBA </w:t>
            </w:r>
            <w:r w:rsidRPr="003C3689">
              <w:rPr>
                <w:rFonts w:ascii="Symbol" w:hAnsi="Symbol" w:cs="Symbol"/>
                <w:sz w:val="16"/>
              </w:rPr>
              <w:t></w:t>
            </w:r>
            <w:r w:rsidRPr="003C3689">
              <w:rPr>
                <w:sz w:val="16"/>
              </w:rPr>
              <w:t xml:space="preserve"> 45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3609A18B" wp14:editId="2A872531">
                  <wp:extent cx="288000" cy="277200"/>
                  <wp:effectExtent l="0" t="0" r="0" b="0"/>
                  <wp:docPr id="686"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18"/>
        <w:gridCol w:w="97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1DAA9E85" wp14:editId="3590265D">
                  <wp:extent cx="5392800" cy="511200"/>
                  <wp:effectExtent l="0" t="0" r="0" b="0"/>
                  <wp:docPr id="687" name="0 Imagen" descr="image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wmf"/>
                          <pic:cNvPicPr/>
                        </pic:nvPicPr>
                        <pic:blipFill>
                          <a:blip r:embed="rId245"/>
                          <a:stretch>
                            <a:fillRect/>
                          </a:stretch>
                        </pic:blipFill>
                        <pic:spPr>
                          <a:xfrm>
                            <a:off x="0" y="0"/>
                            <a:ext cx="5392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46.9 dBA</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Elemento separador</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521"/>
        <w:gridCol w:w="1209"/>
        <w:gridCol w:w="521"/>
        <w:gridCol w:w="2691"/>
        <w:gridCol w:w="521"/>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receptor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0.36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50"/>
        <w:gridCol w:w="3255"/>
        <w:gridCol w:w="711"/>
        <w:gridCol w:w="521"/>
        <w:gridCol w:w="2691"/>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61C93A6" wp14:editId="41594DA7">
                  <wp:extent cx="360000" cy="360000"/>
                  <wp:effectExtent l="0" t="0" r="0" b="0"/>
                  <wp:docPr id="688"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A04CD5F" wp14:editId="454776D9">
                  <wp:extent cx="360000" cy="360000"/>
                  <wp:effectExtent l="0" t="0" r="0" b="0"/>
                  <wp:docPr id="689"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1A74BA8" wp14:editId="6A0E4A4A">
                  <wp:extent cx="360000" cy="360000"/>
                  <wp:effectExtent l="0" t="0" r="0" b="0"/>
                  <wp:docPr id="69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144E60E" wp14:editId="0B3A7384">
                  <wp:extent cx="360000" cy="360000"/>
                  <wp:effectExtent l="0" t="0" r="0" b="0"/>
                  <wp:docPr id="69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vAlign w:val="center"/>
          </w:tcPr>
          <w:p w:rsidR="00EA1266" w:rsidRPr="003C3689" w:rsidRDefault="00EA1266" w:rsidP="00946D60">
            <w:pPr>
              <w:pStyle w:val="CUERPOTEXTOTABLA"/>
              <w:rPr>
                <w:sz w:val="16"/>
              </w:rPr>
            </w:pPr>
            <w:r w:rsidRPr="003C3689">
              <w:rPr>
                <w:sz w:val="16"/>
              </w:rPr>
              <w:t>Base de árido. Solado de terrazo</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entre recintos interiores: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R</w:t>
            </w:r>
            <w:r w:rsidRPr="003C3689">
              <w:rPr>
                <w:b/>
                <w:sz w:val="16"/>
                <w:vertAlign w:val="subscript"/>
              </w:rPr>
              <w:t>Dd,A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521"/>
        <w:gridCol w:w="521"/>
        <w:gridCol w:w="521"/>
        <w:gridCol w:w="444"/>
        <w:gridCol w:w="521"/>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lastRenderedPageBreak/>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1.65959e-006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57.8</w:t>
            </w:r>
          </w:p>
        </w:tc>
        <w:tc>
          <w:tcPr>
            <w:tcW w:w="0" w:type="auto"/>
            <w:noWrap/>
            <w:vAlign w:val="center"/>
          </w:tcPr>
          <w:p w:rsidR="00EA1266" w:rsidRPr="003C3689" w:rsidRDefault="00EA1266" w:rsidP="00946D60">
            <w:pPr>
              <w:pStyle w:val="CUERPOTEXTOTABLA"/>
              <w:jc w:val="right"/>
              <w:rPr>
                <w:sz w:val="16"/>
              </w:rPr>
            </w:pPr>
            <w:r w:rsidRPr="003C3689">
              <w:rPr>
                <w:sz w:val="16"/>
              </w:rPr>
              <w:t>1.65959e-006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55.7</w:t>
            </w:r>
          </w:p>
        </w:tc>
        <w:tc>
          <w:tcPr>
            <w:tcW w:w="0" w:type="auto"/>
            <w:noWrap/>
            <w:vAlign w:val="center"/>
          </w:tcPr>
          <w:p w:rsidR="00EA1266" w:rsidRPr="003C3689" w:rsidRDefault="00EA1266" w:rsidP="00946D60">
            <w:pPr>
              <w:pStyle w:val="CUERPOTEXTOTABLA"/>
              <w:jc w:val="right"/>
              <w:rPr>
                <w:sz w:val="16"/>
              </w:rPr>
            </w:pPr>
            <w:r w:rsidRPr="003C3689">
              <w:rPr>
                <w:sz w:val="16"/>
              </w:rPr>
              <w:t>2.69153e-006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55.7</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2.69153e-006</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50.6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8.70224e-006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62.1</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6.16595e-007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57.8</w:t>
            </w:r>
          </w:p>
        </w:tc>
        <w:tc>
          <w:tcPr>
            <w:tcW w:w="0" w:type="auto"/>
            <w:noWrap/>
            <w:vAlign w:val="center"/>
          </w:tcPr>
          <w:p w:rsidR="00EA1266" w:rsidRPr="003C3689" w:rsidRDefault="00EA1266" w:rsidP="00946D60">
            <w:pPr>
              <w:pStyle w:val="CUERPOTEXTOTABLA"/>
              <w:jc w:val="right"/>
              <w:rPr>
                <w:sz w:val="16"/>
              </w:rPr>
            </w:pPr>
            <w:r w:rsidRPr="003C3689">
              <w:rPr>
                <w:sz w:val="16"/>
              </w:rPr>
              <w:t>1.65959e-006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3.4*</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62.0</w:t>
            </w:r>
          </w:p>
        </w:tc>
        <w:tc>
          <w:tcPr>
            <w:tcW w:w="0" w:type="auto"/>
            <w:noWrap/>
            <w:vAlign w:val="center"/>
          </w:tcPr>
          <w:p w:rsidR="00EA1266" w:rsidRPr="003C3689" w:rsidRDefault="00EA1266" w:rsidP="00946D60">
            <w:pPr>
              <w:pStyle w:val="CUERPOTEXTOTABLA"/>
              <w:jc w:val="right"/>
              <w:rPr>
                <w:sz w:val="16"/>
              </w:rPr>
            </w:pPr>
            <w:r w:rsidRPr="003C3689">
              <w:rPr>
                <w:sz w:val="16"/>
              </w:rPr>
              <w:t>6.30957e-007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55.7</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2.69153e-006</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52.5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5.59867e-006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21"/>
        <w:gridCol w:w="420"/>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1.65959e-006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4.2*</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65.0</w:t>
            </w:r>
          </w:p>
        </w:tc>
        <w:tc>
          <w:tcPr>
            <w:tcW w:w="0" w:type="auto"/>
            <w:noWrap/>
            <w:vAlign w:val="center"/>
          </w:tcPr>
          <w:p w:rsidR="00EA1266" w:rsidRPr="003C3689" w:rsidRDefault="00EA1266" w:rsidP="00946D60">
            <w:pPr>
              <w:pStyle w:val="CUERPOTEXTOTABLA"/>
              <w:jc w:val="right"/>
              <w:rPr>
                <w:sz w:val="16"/>
              </w:rPr>
            </w:pPr>
            <w:r w:rsidRPr="003C3689">
              <w:rPr>
                <w:sz w:val="16"/>
              </w:rPr>
              <w:t>3.16228e-007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40.2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noWrap/>
            <w:vAlign w:val="center"/>
          </w:tcPr>
          <w:p w:rsidR="00EA1266" w:rsidRPr="003C3689" w:rsidRDefault="00EA1266" w:rsidP="00946D60">
            <w:pPr>
              <w:pStyle w:val="CUERPOTEXTOTABLA"/>
              <w:jc w:val="center"/>
              <w:rPr>
                <w:sz w:val="16"/>
              </w:rPr>
            </w:pPr>
            <w:r w:rsidRPr="003C3689">
              <w:rPr>
                <w:sz w:val="16"/>
              </w:rPr>
              <w:t>55.7</w:t>
            </w:r>
          </w:p>
        </w:tc>
        <w:tc>
          <w:tcPr>
            <w:tcW w:w="0" w:type="auto"/>
            <w:noWrap/>
            <w:vAlign w:val="center"/>
          </w:tcPr>
          <w:p w:rsidR="00EA1266" w:rsidRPr="003C3689" w:rsidRDefault="00EA1266" w:rsidP="00946D60">
            <w:pPr>
              <w:pStyle w:val="CUERPOTEXTOTABLA"/>
              <w:jc w:val="right"/>
              <w:rPr>
                <w:sz w:val="16"/>
              </w:rPr>
            </w:pPr>
            <w:r w:rsidRPr="003C3689">
              <w:rPr>
                <w:sz w:val="16"/>
              </w:rPr>
              <w:t>2.69153e-006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61.9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52.7</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5.313e-006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p w:rsidR="00EA1266" w:rsidRPr="003C3689" w:rsidRDefault="00EA1266" w:rsidP="00EA1266">
      <w:pPr>
        <w:pStyle w:val="CUERPOTEXTO"/>
        <w:rPr>
          <w:sz w:val="16"/>
        </w:rPr>
      </w:pPr>
      <w:r w:rsidRPr="003C3689">
        <w:rPr>
          <w:sz w:val="16"/>
        </w:rPr>
        <w:t>(*)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12"/>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61.9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6.45654e-007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50.6</w:t>
            </w:r>
          </w:p>
        </w:tc>
        <w:tc>
          <w:tcPr>
            <w:tcW w:w="0" w:type="auto"/>
            <w:noWrap/>
            <w:vAlign w:val="center"/>
          </w:tcPr>
          <w:p w:rsidR="00EA1266" w:rsidRPr="003C3689" w:rsidRDefault="00EA1266" w:rsidP="00946D60">
            <w:pPr>
              <w:pStyle w:val="CUERPOTEXTOTABLA"/>
              <w:jc w:val="right"/>
              <w:rPr>
                <w:sz w:val="16"/>
              </w:rPr>
            </w:pPr>
            <w:r w:rsidRPr="003C3689">
              <w:rPr>
                <w:sz w:val="16"/>
              </w:rPr>
              <w:t>8.70224e-006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52.5</w:t>
            </w:r>
          </w:p>
        </w:tc>
        <w:tc>
          <w:tcPr>
            <w:tcW w:w="0" w:type="auto"/>
            <w:noWrap/>
            <w:vAlign w:val="center"/>
          </w:tcPr>
          <w:p w:rsidR="00EA1266" w:rsidRPr="003C3689" w:rsidRDefault="00EA1266" w:rsidP="00946D60">
            <w:pPr>
              <w:pStyle w:val="CUERPOTEXTOTABLA"/>
              <w:jc w:val="right"/>
              <w:rPr>
                <w:sz w:val="16"/>
              </w:rPr>
            </w:pPr>
            <w:r w:rsidRPr="003C3689">
              <w:rPr>
                <w:sz w:val="16"/>
              </w:rPr>
              <w:t>5.59867e-006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52.7</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5.313e-006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46.9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2.02596e-005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nT,A</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522"/>
        <w:gridCol w:w="318"/>
        <w:gridCol w:w="444"/>
        <w:gridCol w:w="521"/>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nT,A</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lastRenderedPageBreak/>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46.9</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530.4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0.4</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74</w:t>
            </w:r>
          </w:p>
        </w:tc>
      </w:tr>
    </w:tbl>
    <w:p w:rsidR="00EA1266" w:rsidRPr="003C3689" w:rsidRDefault="00EA1266" w:rsidP="003D7D0C">
      <w:pPr>
        <w:rPr>
          <w:rFonts w:ascii="Arial" w:hAnsi="Arial" w:cs="Arial"/>
          <w:sz w:val="18"/>
          <w:szCs w:val="20"/>
        </w:rPr>
      </w:pPr>
    </w:p>
    <w:p w:rsidR="00EA1266" w:rsidRPr="003C3689" w:rsidRDefault="00EA1266" w:rsidP="00EA1266">
      <w:pPr>
        <w:pStyle w:val="CAP3"/>
        <w:keepNext/>
        <w:pageBreakBefore/>
        <w:rPr>
          <w:sz w:val="16"/>
        </w:rPr>
      </w:pPr>
      <w:r w:rsidRPr="003C3689">
        <w:rPr>
          <w:sz w:val="16"/>
        </w:rPr>
        <w:lastRenderedPageBreak/>
        <w:t>1.3.2.- Aislamiento acústico a ruido de impacto entre recintos</w:t>
      </w:r>
    </w:p>
    <w:p w:rsidR="00EA1266" w:rsidRPr="003C3689" w:rsidRDefault="00EA1266" w:rsidP="00EA1266">
      <w:pPr>
        <w:pStyle w:val="CUERPOTEXTO"/>
        <w:rPr>
          <w:sz w:val="16"/>
        </w:rPr>
      </w:pPr>
      <w:r w:rsidRPr="003C3689">
        <w:rPr>
          <w:sz w:val="16"/>
        </w:rPr>
        <w:t>Se presenta a continuación el cálculo detallado de la estimación de aislamiento acústico a ruido de impacto entre parejas de recintos emisor - receptor, para los valores más desfavorables presentados en las tablas resumen del capítulo anterior, según el modelo simplificado para la transmisión estructural descrito en UNE EN 12354-2:2000, utilizando para la predicción del índice de nivel de presión acústica ponderada de impactos, los índices ponderados de los elementos involucrados, según los procedimientos de ponderación descritos en la norma EN ISO 717-2.</w:t>
      </w:r>
    </w:p>
    <w:p w:rsidR="00EA1266" w:rsidRPr="003C3689" w:rsidRDefault="00EA1266" w:rsidP="00EA1266">
      <w:pPr>
        <w:pStyle w:val="CUERPOTEXTO"/>
        <w:rPr>
          <w:sz w:val="16"/>
        </w:rPr>
      </w:pPr>
      <w:r w:rsidRPr="003C3689">
        <w:rPr>
          <w:sz w:val="16"/>
        </w:rPr>
        <w:t>Para la adecuada correspondencia entre la justificación de cálculo y la presentación de resultados del capítulo anterior, se numeran las fichas siguientes conforme a la numeración de las entradas en las tablas resumen de resultados.</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1</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731"/>
        <w:gridCol w:w="1976"/>
        <w:gridCol w:w="105"/>
        <w:gridCol w:w="2713"/>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9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1, unidad de uso Aula17</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Aula13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Otra unidad de uso</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2.7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162.2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F8C4C0"/>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59285D13" wp14:editId="7C8793A4">
                  <wp:extent cx="1980000" cy="486000"/>
                  <wp:effectExtent l="0" t="0" r="0" b="0"/>
                  <wp:docPr id="692"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51"/>
                          <a:stretch>
                            <a:fillRect/>
                          </a:stretch>
                        </pic:blipFill>
                        <pic:spPr>
                          <a:xfrm>
                            <a:off x="0" y="0"/>
                            <a:ext cx="1980000" cy="486000"/>
                          </a:xfrm>
                          <a:prstGeom prst="rect">
                            <a:avLst/>
                          </a:prstGeom>
                        </pic:spPr>
                      </pic:pic>
                    </a:graphicData>
                  </a:graphic>
                </wp:inline>
              </w:drawing>
            </w:r>
          </w:p>
        </w:tc>
        <w:tc>
          <w:tcPr>
            <w:tcW w:w="3061" w:type="pct"/>
            <w:shd w:val="clear" w:color="auto" w:fill="F8C4C0"/>
            <w:noWrap/>
            <w:vAlign w:val="center"/>
          </w:tcPr>
          <w:p w:rsidR="00EA1266" w:rsidRPr="003C3689" w:rsidRDefault="00EA1266" w:rsidP="00946D60">
            <w:pPr>
              <w:pStyle w:val="CUERPOTEXTOTABLA"/>
              <w:rPr>
                <w:sz w:val="16"/>
              </w:rPr>
            </w:pPr>
            <w:r w:rsidRPr="003C3689">
              <w:rPr>
                <w:sz w:val="16"/>
              </w:rPr>
              <w:t xml:space="preserve">= 71 dB </w:t>
            </w:r>
            <w:r w:rsidRPr="003C3689">
              <w:rPr>
                <w:rFonts w:ascii="Symbol" w:hAnsi="Symbol" w:cs="Symbol"/>
                <w:sz w:val="16"/>
              </w:rPr>
              <w:t></w:t>
            </w:r>
            <w:r w:rsidRPr="003C3689">
              <w:rPr>
                <w:sz w:val="16"/>
              </w:rPr>
              <w:t xml:space="preserve"> 65 dB</w:t>
            </w:r>
          </w:p>
        </w:tc>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7837F070" wp14:editId="150FEE41">
                  <wp:extent cx="288000" cy="266400"/>
                  <wp:effectExtent l="0" t="0" r="0" b="0"/>
                  <wp:docPr id="693"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652"/>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1F33E6F1" wp14:editId="252F6F4A">
                  <wp:extent cx="1648800" cy="511200"/>
                  <wp:effectExtent l="0" t="0" r="0" b="0"/>
                  <wp:docPr id="694" name="0 Imagen" descr="im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wmf"/>
                          <pic:cNvPicPr/>
                        </pic:nvPicPr>
                        <pic:blipFill>
                          <a:blip r:embed="rId252"/>
                          <a:stretch>
                            <a:fillRect/>
                          </a:stretch>
                        </pic:blipFill>
                        <pic:spPr>
                          <a:xfrm>
                            <a:off x="0" y="0"/>
                            <a:ext cx="1648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77.8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1.67</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vAlign w:val="center"/>
          </w:tcPr>
          <w:p w:rsidR="00EA1266" w:rsidRPr="003C3689" w:rsidRDefault="00EA1266" w:rsidP="00946D60">
            <w:pPr>
              <w:pStyle w:val="CUERPOTEXTOTABLA"/>
              <w:rPr>
                <w:sz w:val="16"/>
              </w:rPr>
            </w:pPr>
            <w:r w:rsidRPr="003C3689">
              <w:rPr>
                <w:sz w:val="16"/>
              </w:rPr>
              <w:t>Base de árido. Solado de terrazo</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1.01</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4.1</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27CD2527" wp14:editId="041716A6">
                  <wp:extent cx="360000" cy="360000"/>
                  <wp:effectExtent l="0" t="0" r="0" b="0"/>
                  <wp:docPr id="69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4.1</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4CC8ABE" wp14:editId="35F3437C">
                  <wp:extent cx="360000" cy="360000"/>
                  <wp:effectExtent l="0" t="0" r="0" b="0"/>
                  <wp:docPr id="69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2.4</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070C92F" wp14:editId="11E2E173">
                  <wp:extent cx="360000" cy="360000"/>
                  <wp:effectExtent l="0" t="0" r="0" b="0"/>
                  <wp:docPr id="69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D4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2.4</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7EFB64B" wp14:editId="523139F4">
                  <wp:extent cx="360000" cy="360000"/>
                  <wp:effectExtent l="0" t="0" r="0" b="0"/>
                  <wp:docPr id="698"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20"/>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4.1</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65.4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2.166e+006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4.1</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74.6</w:t>
            </w:r>
          </w:p>
        </w:tc>
        <w:tc>
          <w:tcPr>
            <w:tcW w:w="0" w:type="auto"/>
            <w:noWrap/>
            <w:vAlign w:val="center"/>
          </w:tcPr>
          <w:p w:rsidR="00EA1266" w:rsidRPr="003C3689" w:rsidRDefault="00EA1266" w:rsidP="00946D60">
            <w:pPr>
              <w:pStyle w:val="CUERPOTEXTOTABLA"/>
              <w:jc w:val="right"/>
              <w:rPr>
                <w:sz w:val="16"/>
              </w:rPr>
            </w:pPr>
            <w:r w:rsidRPr="003C3689">
              <w:rPr>
                <w:sz w:val="16"/>
              </w:rPr>
              <w:t>1.8016e+007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8.4*</w:t>
            </w:r>
          </w:p>
        </w:tc>
        <w:tc>
          <w:tcPr>
            <w:tcW w:w="0" w:type="auto"/>
            <w:noWrap/>
            <w:vAlign w:val="center"/>
          </w:tcPr>
          <w:p w:rsidR="00EA1266" w:rsidRPr="003C3689" w:rsidRDefault="00EA1266" w:rsidP="00946D60">
            <w:pPr>
              <w:pStyle w:val="CUERPOTEXTOTABLA"/>
              <w:jc w:val="center"/>
              <w:rPr>
                <w:sz w:val="16"/>
              </w:rPr>
            </w:pPr>
            <w:r w:rsidRPr="003C3689">
              <w:rPr>
                <w:sz w:val="16"/>
              </w:rPr>
              <w:t>2.4</w:t>
            </w:r>
          </w:p>
        </w:tc>
        <w:tc>
          <w:tcPr>
            <w:tcW w:w="0" w:type="auto"/>
            <w:noWrap/>
            <w:vAlign w:val="center"/>
          </w:tcPr>
          <w:p w:rsidR="00EA1266" w:rsidRPr="003C3689" w:rsidRDefault="00EA1266" w:rsidP="00946D60">
            <w:pPr>
              <w:pStyle w:val="CUERPOTEXTOTABLA"/>
              <w:jc w:val="center"/>
              <w:rPr>
                <w:sz w:val="16"/>
              </w:rPr>
            </w:pPr>
            <w:r w:rsidRPr="003C3689">
              <w:rPr>
                <w:sz w:val="16"/>
              </w:rPr>
              <w:t>1.0</w:t>
            </w:r>
          </w:p>
        </w:tc>
        <w:tc>
          <w:tcPr>
            <w:tcW w:w="0" w:type="auto"/>
            <w:noWrap/>
            <w:vAlign w:val="center"/>
          </w:tcPr>
          <w:p w:rsidR="00EA1266" w:rsidRPr="003C3689" w:rsidRDefault="00EA1266" w:rsidP="00946D60">
            <w:pPr>
              <w:pStyle w:val="CUERPOTEXTOTABLA"/>
              <w:jc w:val="center"/>
              <w:rPr>
                <w:sz w:val="16"/>
              </w:rPr>
            </w:pPr>
            <w:r w:rsidRPr="003C3689">
              <w:rPr>
                <w:sz w:val="16"/>
              </w:rPr>
              <w:t>63.2</w:t>
            </w:r>
          </w:p>
        </w:tc>
        <w:tc>
          <w:tcPr>
            <w:tcW w:w="0" w:type="auto"/>
            <w:noWrap/>
            <w:vAlign w:val="center"/>
          </w:tcPr>
          <w:p w:rsidR="00EA1266" w:rsidRPr="003C3689" w:rsidRDefault="00EA1266" w:rsidP="00946D60">
            <w:pPr>
              <w:pStyle w:val="CUERPOTEXTOTABLA"/>
              <w:jc w:val="right"/>
              <w:rPr>
                <w:sz w:val="16"/>
              </w:rPr>
            </w:pPr>
            <w:r w:rsidRPr="003C3689">
              <w:rPr>
                <w:sz w:val="16"/>
              </w:rPr>
              <w:t>784149</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8.4*</w:t>
            </w:r>
          </w:p>
        </w:tc>
        <w:tc>
          <w:tcPr>
            <w:tcW w:w="0" w:type="auto"/>
            <w:noWrap/>
            <w:vAlign w:val="center"/>
          </w:tcPr>
          <w:p w:rsidR="00EA1266" w:rsidRPr="003C3689" w:rsidRDefault="00EA1266" w:rsidP="00946D60">
            <w:pPr>
              <w:pStyle w:val="CUERPOTEXTOTABLA"/>
              <w:jc w:val="center"/>
              <w:rPr>
                <w:sz w:val="16"/>
              </w:rPr>
            </w:pPr>
            <w:r w:rsidRPr="003C3689">
              <w:rPr>
                <w:sz w:val="16"/>
              </w:rPr>
              <w:t>2.4</w:t>
            </w:r>
          </w:p>
        </w:tc>
        <w:tc>
          <w:tcPr>
            <w:tcW w:w="0" w:type="auto"/>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74.1</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9.64714e+006</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3.06133e+007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6"/>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top w:val="single" w:sz="14" w:space="0" w:color="000000"/>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77.8</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3.06133e+007</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3.06133e+007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77.8</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162.2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71</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2</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769"/>
        <w:gridCol w:w="1914"/>
        <w:gridCol w:w="106"/>
        <w:gridCol w:w="2736"/>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2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 unidad de uso Aula2</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Aula 6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Otra unidad de uso</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28.0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132.7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7869331E" wp14:editId="76DAF2B1">
                  <wp:extent cx="1980000" cy="486000"/>
                  <wp:effectExtent l="0" t="0" r="0" b="0"/>
                  <wp:docPr id="699"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53"/>
                          <a:stretch>
                            <a:fillRect/>
                          </a:stretch>
                        </pic:blipFill>
                        <pic:spPr>
                          <a:xfrm>
                            <a:off x="0" y="0"/>
                            <a:ext cx="1980000" cy="486000"/>
                          </a:xfrm>
                          <a:prstGeom prst="rect">
                            <a:avLst/>
                          </a:prstGeom>
                        </pic:spPr>
                      </pic:pic>
                    </a:graphicData>
                  </a:graphic>
                </wp:inline>
              </w:drawing>
            </w:r>
          </w:p>
        </w:tc>
        <w:tc>
          <w:tcPr>
            <w:tcW w:w="3061" w:type="pct"/>
            <w:shd w:val="clear" w:color="auto" w:fill="C5E8BF"/>
            <w:noWrap/>
            <w:vAlign w:val="center"/>
          </w:tcPr>
          <w:p w:rsidR="00EA1266" w:rsidRPr="003C3689" w:rsidRDefault="00EA1266" w:rsidP="00946D60">
            <w:pPr>
              <w:pStyle w:val="CUERPOTEXTOTABLA"/>
              <w:rPr>
                <w:sz w:val="16"/>
              </w:rPr>
            </w:pPr>
            <w:r w:rsidRPr="003C3689">
              <w:rPr>
                <w:sz w:val="16"/>
              </w:rPr>
              <w:t xml:space="preserve">= 65 dB </w:t>
            </w:r>
            <w:r w:rsidRPr="003C3689">
              <w:rPr>
                <w:rFonts w:ascii="Symbol" w:hAnsi="Symbol" w:cs="Symbol"/>
                <w:sz w:val="16"/>
              </w:rPr>
              <w:t></w:t>
            </w:r>
            <w:r w:rsidRPr="003C3689">
              <w:rPr>
                <w:sz w:val="16"/>
              </w:rPr>
              <w:t xml:space="preserve"> 65 dB</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489D669D" wp14:editId="597667AE">
                  <wp:extent cx="288000" cy="277200"/>
                  <wp:effectExtent l="0" t="0" r="0" b="0"/>
                  <wp:docPr id="700"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656"/>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2E746577" wp14:editId="4265453F">
                  <wp:extent cx="2286000" cy="511200"/>
                  <wp:effectExtent l="0" t="0" r="0" b="0"/>
                  <wp:docPr id="701" name="0 Imagen" descr="image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wmf"/>
                          <pic:cNvPicPr/>
                        </pic:nvPicPr>
                        <pic:blipFill>
                          <a:blip r:embed="rId254"/>
                          <a:stretch>
                            <a:fillRect/>
                          </a:stretch>
                        </pic:blipFill>
                        <pic:spPr>
                          <a:xfrm>
                            <a:off x="0" y="0"/>
                            <a:ext cx="22860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71.3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lastRenderedPageBreak/>
              <w:t>Datos de entrada para el cálculo:</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28.01</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599"/>
        <w:gridCol w:w="711"/>
        <w:gridCol w:w="420"/>
        <w:gridCol w:w="213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21E5282" wp14:editId="20503027">
                  <wp:extent cx="360000" cy="360000"/>
                  <wp:effectExtent l="0" t="0" r="0" b="0"/>
                  <wp:docPr id="70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F54035D" wp14:editId="1511CD4C">
                  <wp:extent cx="360000" cy="360000"/>
                  <wp:effectExtent l="0" t="0" r="0" b="0"/>
                  <wp:docPr id="70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7.1</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6FD8D29" wp14:editId="281D52B6">
                  <wp:extent cx="360000" cy="360000"/>
                  <wp:effectExtent l="0" t="0" r="0" b="0"/>
                  <wp:docPr id="70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7FACA6A" wp14:editId="3B34041F">
                  <wp:extent cx="360000" cy="360000"/>
                  <wp:effectExtent l="0" t="0" r="0" b="0"/>
                  <wp:docPr id="70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58EFB44" wp14:editId="694A5005">
                  <wp:extent cx="360000" cy="360000"/>
                  <wp:effectExtent l="0" t="0" r="0" b="0"/>
                  <wp:docPr id="706" name="0 Imagen" descr="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50"/>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D6</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4.1</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2ECB45E" wp14:editId="2DD07136">
                  <wp:extent cx="360000" cy="360000"/>
                  <wp:effectExtent l="0" t="0" r="0" b="0"/>
                  <wp:docPr id="70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noWrap/>
            <w:vAlign w:val="center"/>
          </w:tcPr>
          <w:p w:rsidR="00EA1266" w:rsidRPr="003C3689" w:rsidRDefault="00EA1266" w:rsidP="00946D60">
            <w:pPr>
              <w:pStyle w:val="CUERPOTEXTOTABLA"/>
              <w:jc w:val="center"/>
              <w:rPr>
                <w:sz w:val="16"/>
              </w:rPr>
            </w:pPr>
            <w:r w:rsidRPr="003C3689">
              <w:rPr>
                <w:sz w:val="16"/>
              </w:rPr>
              <w:t>293</w:t>
            </w:r>
          </w:p>
        </w:tc>
        <w:tc>
          <w:tcPr>
            <w:tcW w:w="0" w:type="auto"/>
            <w:noWrap/>
            <w:vAlign w:val="center"/>
          </w:tcPr>
          <w:p w:rsidR="00EA1266" w:rsidRPr="003C3689" w:rsidRDefault="00EA1266" w:rsidP="00946D60">
            <w:pPr>
              <w:pStyle w:val="CUERPOTEXTOTABLA"/>
              <w:jc w:val="center"/>
              <w:rPr>
                <w:sz w:val="16"/>
              </w:rPr>
            </w:pPr>
            <w:r w:rsidRPr="003C3689">
              <w:rPr>
                <w:sz w:val="16"/>
              </w:rPr>
              <w:t>44.0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Contribución directa, L</w:t>
            </w:r>
            <w:r w:rsidRPr="003C3689">
              <w:rPr>
                <w:b/>
                <w:sz w:val="16"/>
                <w:vertAlign w:val="subscript"/>
              </w:rPr>
              <w:t>n,w,Dd</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420"/>
        <w:gridCol w:w="439"/>
        <w:gridCol w:w="424"/>
        <w:gridCol w:w="444"/>
        <w:gridCol w:w="503"/>
        <w:gridCol w:w="1155"/>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20"/>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28.0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51.0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125893</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6.5</w:t>
            </w:r>
          </w:p>
        </w:tc>
        <w:tc>
          <w:tcPr>
            <w:tcW w:w="0" w:type="auto"/>
            <w:noWrap/>
            <w:vAlign w:val="center"/>
          </w:tcPr>
          <w:p w:rsidR="00EA1266" w:rsidRPr="003C3689" w:rsidRDefault="00EA1266" w:rsidP="00946D60">
            <w:pPr>
              <w:pStyle w:val="CUERPOTEXTOTABLA"/>
              <w:jc w:val="center"/>
              <w:rPr>
                <w:sz w:val="16"/>
              </w:rPr>
            </w:pPr>
            <w:r w:rsidRPr="003C3689">
              <w:rPr>
                <w:sz w:val="16"/>
              </w:rPr>
              <w:t>28.0</w:t>
            </w:r>
          </w:p>
        </w:tc>
        <w:tc>
          <w:tcPr>
            <w:tcW w:w="0" w:type="auto"/>
            <w:noWrap/>
            <w:vAlign w:val="center"/>
          </w:tcPr>
          <w:p w:rsidR="00EA1266" w:rsidRPr="003C3689" w:rsidRDefault="00EA1266" w:rsidP="00946D60">
            <w:pPr>
              <w:pStyle w:val="CUERPOTEXTOTABLA"/>
              <w:jc w:val="center"/>
              <w:rPr>
                <w:sz w:val="16"/>
              </w:rPr>
            </w:pPr>
            <w:r w:rsidRPr="003C3689">
              <w:rPr>
                <w:sz w:val="16"/>
              </w:rPr>
              <w:t>62.3</w:t>
            </w:r>
          </w:p>
        </w:tc>
        <w:tc>
          <w:tcPr>
            <w:tcW w:w="0" w:type="auto"/>
            <w:noWrap/>
            <w:vAlign w:val="center"/>
          </w:tcPr>
          <w:p w:rsidR="00EA1266" w:rsidRPr="003C3689" w:rsidRDefault="00EA1266" w:rsidP="00946D60">
            <w:pPr>
              <w:pStyle w:val="CUERPOTEXTOTABLA"/>
              <w:jc w:val="right"/>
              <w:rPr>
                <w:sz w:val="16"/>
              </w:rPr>
            </w:pPr>
            <w:r w:rsidRPr="003C3689">
              <w:rPr>
                <w:sz w:val="16"/>
              </w:rPr>
              <w:t>1.69824e+006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28.0</w:t>
            </w:r>
          </w:p>
        </w:tc>
        <w:tc>
          <w:tcPr>
            <w:tcW w:w="0" w:type="auto"/>
            <w:noWrap/>
            <w:vAlign w:val="center"/>
          </w:tcPr>
          <w:p w:rsidR="00EA1266" w:rsidRPr="003C3689" w:rsidRDefault="00EA1266" w:rsidP="00946D60">
            <w:pPr>
              <w:pStyle w:val="CUERPOTEXTOTABLA"/>
              <w:jc w:val="center"/>
              <w:rPr>
                <w:sz w:val="16"/>
              </w:rPr>
            </w:pPr>
            <w:r w:rsidRPr="003C3689">
              <w:rPr>
                <w:sz w:val="16"/>
              </w:rPr>
              <w:t>64.8</w:t>
            </w:r>
          </w:p>
        </w:tc>
        <w:tc>
          <w:tcPr>
            <w:tcW w:w="0" w:type="auto"/>
            <w:noWrap/>
            <w:vAlign w:val="center"/>
          </w:tcPr>
          <w:p w:rsidR="00EA1266" w:rsidRPr="003C3689" w:rsidRDefault="00EA1266" w:rsidP="00946D60">
            <w:pPr>
              <w:pStyle w:val="CUERPOTEXTOTABLA"/>
              <w:jc w:val="right"/>
              <w:rPr>
                <w:sz w:val="16"/>
              </w:rPr>
            </w:pPr>
            <w:r w:rsidRPr="003C3689">
              <w:rPr>
                <w:sz w:val="16"/>
              </w:rPr>
              <w:t>3.01995e+006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0.3*</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28.0</w:t>
            </w:r>
          </w:p>
        </w:tc>
        <w:tc>
          <w:tcPr>
            <w:tcW w:w="0" w:type="auto"/>
            <w:noWrap/>
            <w:vAlign w:val="center"/>
          </w:tcPr>
          <w:p w:rsidR="00EA1266" w:rsidRPr="003C3689" w:rsidRDefault="00EA1266" w:rsidP="00946D60">
            <w:pPr>
              <w:pStyle w:val="CUERPOTEXTOTABLA"/>
              <w:jc w:val="center"/>
              <w:rPr>
                <w:sz w:val="16"/>
              </w:rPr>
            </w:pPr>
            <w:r w:rsidRPr="003C3689">
              <w:rPr>
                <w:sz w:val="16"/>
              </w:rPr>
              <w:t>55.1</w:t>
            </w:r>
          </w:p>
        </w:tc>
        <w:tc>
          <w:tcPr>
            <w:tcW w:w="0" w:type="auto"/>
            <w:noWrap/>
            <w:vAlign w:val="center"/>
          </w:tcPr>
          <w:p w:rsidR="00EA1266" w:rsidRPr="003C3689" w:rsidRDefault="00EA1266" w:rsidP="00946D60">
            <w:pPr>
              <w:pStyle w:val="CUERPOTEXTOTABLA"/>
              <w:jc w:val="right"/>
              <w:rPr>
                <w:sz w:val="16"/>
              </w:rPr>
            </w:pPr>
            <w:r w:rsidRPr="003C3689">
              <w:rPr>
                <w:sz w:val="16"/>
              </w:rPr>
              <w:t>323594</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10.9</w:t>
            </w:r>
          </w:p>
        </w:tc>
        <w:tc>
          <w:tcPr>
            <w:tcW w:w="0" w:type="auto"/>
            <w:noWrap/>
            <w:vAlign w:val="center"/>
          </w:tcPr>
          <w:p w:rsidR="00EA1266" w:rsidRPr="003C3689" w:rsidRDefault="00EA1266" w:rsidP="00946D60">
            <w:pPr>
              <w:pStyle w:val="CUERPOTEXTOTABLA"/>
              <w:jc w:val="center"/>
              <w:rPr>
                <w:sz w:val="16"/>
              </w:rPr>
            </w:pPr>
            <w:r w:rsidRPr="003C3689">
              <w:rPr>
                <w:sz w:val="16"/>
              </w:rPr>
              <w:t>2.3</w:t>
            </w:r>
          </w:p>
        </w:tc>
        <w:tc>
          <w:tcPr>
            <w:tcW w:w="0" w:type="auto"/>
            <w:noWrap/>
            <w:vAlign w:val="center"/>
          </w:tcPr>
          <w:p w:rsidR="00EA1266" w:rsidRPr="003C3689" w:rsidRDefault="00EA1266" w:rsidP="00946D60">
            <w:pPr>
              <w:pStyle w:val="CUERPOTEXTOTABLA"/>
              <w:jc w:val="center"/>
              <w:rPr>
                <w:sz w:val="16"/>
              </w:rPr>
            </w:pPr>
            <w:r w:rsidRPr="003C3689">
              <w:rPr>
                <w:sz w:val="16"/>
              </w:rPr>
              <w:t>28.0</w:t>
            </w:r>
          </w:p>
        </w:tc>
        <w:tc>
          <w:tcPr>
            <w:tcW w:w="0" w:type="auto"/>
            <w:noWrap/>
            <w:vAlign w:val="center"/>
          </w:tcPr>
          <w:p w:rsidR="00EA1266" w:rsidRPr="003C3689" w:rsidRDefault="00EA1266" w:rsidP="00946D60">
            <w:pPr>
              <w:pStyle w:val="CUERPOTEXTOTABLA"/>
              <w:jc w:val="center"/>
              <w:rPr>
                <w:sz w:val="16"/>
              </w:rPr>
            </w:pPr>
            <w:r w:rsidRPr="003C3689">
              <w:rPr>
                <w:sz w:val="16"/>
              </w:rPr>
              <w:t>57.0</w:t>
            </w:r>
          </w:p>
        </w:tc>
        <w:tc>
          <w:tcPr>
            <w:tcW w:w="0" w:type="auto"/>
            <w:noWrap/>
            <w:vAlign w:val="center"/>
          </w:tcPr>
          <w:p w:rsidR="00EA1266" w:rsidRPr="003C3689" w:rsidRDefault="00EA1266" w:rsidP="00946D60">
            <w:pPr>
              <w:pStyle w:val="CUERPOTEXTOTABLA"/>
              <w:jc w:val="right"/>
              <w:rPr>
                <w:sz w:val="16"/>
              </w:rPr>
            </w:pPr>
            <w:r w:rsidRPr="003C3689">
              <w:rPr>
                <w:sz w:val="16"/>
              </w:rPr>
              <w:t>501187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44.0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4.1</w:t>
            </w:r>
          </w:p>
        </w:tc>
        <w:tc>
          <w:tcPr>
            <w:tcW w:w="0" w:type="auto"/>
            <w:noWrap/>
            <w:vAlign w:val="center"/>
          </w:tcPr>
          <w:p w:rsidR="00EA1266" w:rsidRPr="003C3689" w:rsidRDefault="00EA1266" w:rsidP="00946D60">
            <w:pPr>
              <w:pStyle w:val="CUERPOTEXTOTABLA"/>
              <w:jc w:val="center"/>
              <w:rPr>
                <w:sz w:val="16"/>
              </w:rPr>
            </w:pPr>
            <w:r w:rsidRPr="003C3689">
              <w:rPr>
                <w:sz w:val="16"/>
              </w:rPr>
              <w:t>28.0</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62.7</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1.86209e+006</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68.8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7.53096e+006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lastRenderedPageBreak/>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3"/>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68.8</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7.53096e+006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71.3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1.35566e+007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71.3</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132.7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65</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3</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2784"/>
        <w:gridCol w:w="2815"/>
        <w:gridCol w:w="62"/>
        <w:gridCol w:w="3864"/>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2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 unidad de uso Aula2</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Recinto fuera de la unidad de uso (Zona común)</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1.6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132.7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F8C4C0"/>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7800B814" wp14:editId="4EA2BC91">
                  <wp:extent cx="1980000" cy="486000"/>
                  <wp:effectExtent l="0" t="0" r="0" b="0"/>
                  <wp:docPr id="708"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51"/>
                          <a:stretch>
                            <a:fillRect/>
                          </a:stretch>
                        </pic:blipFill>
                        <pic:spPr>
                          <a:xfrm>
                            <a:off x="0" y="0"/>
                            <a:ext cx="1980000" cy="486000"/>
                          </a:xfrm>
                          <a:prstGeom prst="rect">
                            <a:avLst/>
                          </a:prstGeom>
                        </pic:spPr>
                      </pic:pic>
                    </a:graphicData>
                  </a:graphic>
                </wp:inline>
              </w:drawing>
            </w:r>
          </w:p>
        </w:tc>
        <w:tc>
          <w:tcPr>
            <w:tcW w:w="3061" w:type="pct"/>
            <w:shd w:val="clear" w:color="auto" w:fill="F8C4C0"/>
            <w:noWrap/>
            <w:vAlign w:val="center"/>
          </w:tcPr>
          <w:p w:rsidR="00EA1266" w:rsidRPr="003C3689" w:rsidRDefault="00EA1266" w:rsidP="00946D60">
            <w:pPr>
              <w:pStyle w:val="CUERPOTEXTOTABLA"/>
              <w:rPr>
                <w:sz w:val="16"/>
              </w:rPr>
            </w:pPr>
            <w:r w:rsidRPr="003C3689">
              <w:rPr>
                <w:sz w:val="16"/>
              </w:rPr>
              <w:t xml:space="preserve">= 70 dB </w:t>
            </w:r>
            <w:r w:rsidRPr="003C3689">
              <w:rPr>
                <w:rFonts w:ascii="Symbol" w:hAnsi="Symbol" w:cs="Symbol"/>
                <w:sz w:val="16"/>
              </w:rPr>
              <w:t></w:t>
            </w:r>
            <w:r w:rsidRPr="003C3689">
              <w:rPr>
                <w:sz w:val="16"/>
              </w:rPr>
              <w:t xml:space="preserve"> 65 dB</w:t>
            </w:r>
          </w:p>
        </w:tc>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5428F6B1" wp14:editId="428CD358">
                  <wp:extent cx="288000" cy="266400"/>
                  <wp:effectExtent l="0" t="0" r="0" b="0"/>
                  <wp:docPr id="709"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656"/>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2F94B827" wp14:editId="77697A32">
                  <wp:extent cx="2286000" cy="511200"/>
                  <wp:effectExtent l="0" t="0" r="0" b="0"/>
                  <wp:docPr id="710" name="0 Imagen" descr="image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wmf"/>
                          <pic:cNvPicPr/>
                        </pic:nvPicPr>
                        <pic:blipFill>
                          <a:blip r:embed="rId254"/>
                          <a:stretch>
                            <a:fillRect/>
                          </a:stretch>
                        </pic:blipFill>
                        <pic:spPr>
                          <a:xfrm>
                            <a:off x="0" y="0"/>
                            <a:ext cx="22860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76.1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1.59</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2481BBB0" wp14:editId="200A1B97">
                  <wp:extent cx="360000" cy="360000"/>
                  <wp:effectExtent l="0" t="0" r="0" b="0"/>
                  <wp:docPr id="71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ED142BA" wp14:editId="7CF9AF5C">
                  <wp:extent cx="360000" cy="360000"/>
                  <wp:effectExtent l="0" t="0" r="0" b="0"/>
                  <wp:docPr id="71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1C95BCE" wp14:editId="74D39937">
                  <wp:extent cx="360000" cy="360000"/>
                  <wp:effectExtent l="0" t="0" r="0" b="0"/>
                  <wp:docPr id="71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4A9D9B3" wp14:editId="331198A5">
                  <wp:extent cx="360000" cy="360000"/>
                  <wp:effectExtent l="0" t="0" r="0" b="0"/>
                  <wp:docPr id="71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3.4</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519CC15" wp14:editId="09B708D0">
                  <wp:extent cx="360000" cy="360000"/>
                  <wp:effectExtent l="0" t="0" r="0" b="0"/>
                  <wp:docPr id="71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L</w:t>
            </w:r>
            <w:r w:rsidRPr="003C3689">
              <w:rPr>
                <w:b/>
                <w:sz w:val="16"/>
                <w:vertAlign w:val="subscript"/>
              </w:rPr>
              <w:t>n,w,Dd</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420"/>
        <w:gridCol w:w="439"/>
        <w:gridCol w:w="424"/>
        <w:gridCol w:w="444"/>
        <w:gridCol w:w="503"/>
        <w:gridCol w:w="1155"/>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r w:rsidR="00EA1266" w:rsidRPr="003C3689" w:rsidTr="00946D60">
        <w:trPr>
          <w:cantSplit/>
        </w:trPr>
        <w:tc>
          <w:tcPr>
            <w:tcW w:w="0" w:type="auto"/>
            <w:gridSpan w:val="5"/>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20"/>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2.18776e+006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63.4</w:t>
            </w:r>
          </w:p>
        </w:tc>
        <w:tc>
          <w:tcPr>
            <w:tcW w:w="0" w:type="auto"/>
            <w:noWrap/>
            <w:vAlign w:val="center"/>
          </w:tcPr>
          <w:p w:rsidR="00EA1266" w:rsidRPr="003C3689" w:rsidRDefault="00EA1266" w:rsidP="00946D60">
            <w:pPr>
              <w:pStyle w:val="CUERPOTEXTOTABLA"/>
              <w:jc w:val="right"/>
              <w:rPr>
                <w:sz w:val="16"/>
              </w:rPr>
            </w:pPr>
            <w:r w:rsidRPr="003C3689">
              <w:rPr>
                <w:sz w:val="16"/>
              </w:rPr>
              <w:t>2.18776e+006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3.6*</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64.3</w:t>
            </w:r>
          </w:p>
        </w:tc>
        <w:tc>
          <w:tcPr>
            <w:tcW w:w="0" w:type="auto"/>
            <w:noWrap/>
            <w:vAlign w:val="center"/>
          </w:tcPr>
          <w:p w:rsidR="00EA1266" w:rsidRPr="003C3689" w:rsidRDefault="00EA1266" w:rsidP="00946D60">
            <w:pPr>
              <w:pStyle w:val="CUERPOTEXTOTABLA"/>
              <w:jc w:val="right"/>
              <w:rPr>
                <w:sz w:val="16"/>
              </w:rPr>
            </w:pPr>
            <w:r w:rsidRPr="003C3689">
              <w:rPr>
                <w:sz w:val="16"/>
              </w:rPr>
              <w:t>2.69153e+006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64.6</w:t>
            </w:r>
          </w:p>
        </w:tc>
        <w:tc>
          <w:tcPr>
            <w:tcW w:w="0" w:type="auto"/>
            <w:noWrap/>
            <w:vAlign w:val="center"/>
          </w:tcPr>
          <w:p w:rsidR="00EA1266" w:rsidRPr="003C3689" w:rsidRDefault="00EA1266" w:rsidP="00946D60">
            <w:pPr>
              <w:pStyle w:val="CUERPOTEXTOTABLA"/>
              <w:jc w:val="right"/>
              <w:rPr>
                <w:sz w:val="16"/>
              </w:rPr>
            </w:pPr>
            <w:r w:rsidRPr="003C3689">
              <w:rPr>
                <w:sz w:val="16"/>
              </w:rPr>
              <w:t>2.88403e+006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3.4</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74.0</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2.51189e+007</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75.4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3.507e+007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3"/>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6.0256e+006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75.4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3.507e+007</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76.1</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4.10955e+007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76.1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132.7</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70</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4</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2784"/>
        <w:gridCol w:w="2815"/>
        <w:gridCol w:w="62"/>
        <w:gridCol w:w="3864"/>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1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 unidad de uso Aula1</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Recinto fuera de la unidad de uso (Zona común)</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2.5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357.4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5639C695" wp14:editId="018424F7">
                  <wp:extent cx="1980000" cy="486000"/>
                  <wp:effectExtent l="0" t="0" r="0" b="0"/>
                  <wp:docPr id="716"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53"/>
                          <a:stretch>
                            <a:fillRect/>
                          </a:stretch>
                        </pic:blipFill>
                        <pic:spPr>
                          <a:xfrm>
                            <a:off x="0" y="0"/>
                            <a:ext cx="1980000" cy="486000"/>
                          </a:xfrm>
                          <a:prstGeom prst="rect">
                            <a:avLst/>
                          </a:prstGeom>
                        </pic:spPr>
                      </pic:pic>
                    </a:graphicData>
                  </a:graphic>
                </wp:inline>
              </w:drawing>
            </w:r>
          </w:p>
        </w:tc>
        <w:tc>
          <w:tcPr>
            <w:tcW w:w="3061" w:type="pct"/>
            <w:shd w:val="clear" w:color="auto" w:fill="C5E8BF"/>
            <w:noWrap/>
            <w:vAlign w:val="center"/>
          </w:tcPr>
          <w:p w:rsidR="00EA1266" w:rsidRPr="003C3689" w:rsidRDefault="00EA1266" w:rsidP="00946D60">
            <w:pPr>
              <w:pStyle w:val="CUERPOTEXTOTABLA"/>
              <w:rPr>
                <w:sz w:val="16"/>
              </w:rPr>
            </w:pPr>
            <w:r w:rsidRPr="003C3689">
              <w:rPr>
                <w:sz w:val="16"/>
              </w:rPr>
              <w:t xml:space="preserve">= 65 dB </w:t>
            </w:r>
            <w:r w:rsidRPr="003C3689">
              <w:rPr>
                <w:rFonts w:ascii="Symbol" w:hAnsi="Symbol" w:cs="Symbol"/>
                <w:sz w:val="16"/>
              </w:rPr>
              <w:t></w:t>
            </w:r>
            <w:r w:rsidRPr="003C3689">
              <w:rPr>
                <w:sz w:val="16"/>
              </w:rPr>
              <w:t xml:space="preserve"> 65 dB</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458ABB3F" wp14:editId="763E3D78">
                  <wp:extent cx="288000" cy="277200"/>
                  <wp:effectExtent l="0" t="0" r="0" b="0"/>
                  <wp:docPr id="717"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656"/>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4CC92B3D" wp14:editId="5C8CACBC">
                  <wp:extent cx="2286000" cy="511200"/>
                  <wp:effectExtent l="0" t="0" r="0" b="0"/>
                  <wp:docPr id="718" name="0 Imagen" descr="image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wmf"/>
                          <pic:cNvPicPr/>
                        </pic:nvPicPr>
                        <pic:blipFill>
                          <a:blip r:embed="rId254"/>
                          <a:stretch>
                            <a:fillRect/>
                          </a:stretch>
                        </pic:blipFill>
                        <pic:spPr>
                          <a:xfrm>
                            <a:off x="0" y="0"/>
                            <a:ext cx="22860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75.7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61528D" w:rsidRDefault="00EA1266" w:rsidP="00946D60">
            <w:pPr>
              <w:pStyle w:val="CUERPOTEXTOTABLA"/>
              <w:rPr>
                <w:sz w:val="16"/>
              </w:rPr>
            </w:pPr>
            <w:r w:rsidRPr="003C3689">
              <w:rPr>
                <w:sz w:val="16"/>
              </w:rPr>
              <w:t xml:space="preserve"> </w:t>
            </w:r>
          </w:p>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624"/>
        <w:gridCol w:w="711"/>
        <w:gridCol w:w="420"/>
        <w:gridCol w:w="420"/>
        <w:gridCol w:w="1436"/>
        <w:gridCol w:w="439"/>
        <w:gridCol w:w="3579"/>
        <w:gridCol w:w="424"/>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0.82</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vAlign w:val="center"/>
          </w:tcPr>
          <w:p w:rsidR="00EA1266" w:rsidRPr="003C3689" w:rsidRDefault="00EA1266" w:rsidP="00946D60">
            <w:pPr>
              <w:pStyle w:val="CUERPOTEXTOTABLA"/>
              <w:rPr>
                <w:sz w:val="16"/>
              </w:rPr>
            </w:pPr>
            <w:r w:rsidRPr="003C3689">
              <w:rPr>
                <w:sz w:val="16"/>
              </w:rPr>
              <w:t>Base de árido. Solado de terrazo</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noWrap/>
            <w:vAlign w:val="center"/>
          </w:tcPr>
          <w:p w:rsidR="00EA1266" w:rsidRPr="003C3689" w:rsidRDefault="00EA1266" w:rsidP="00946D60">
            <w:pPr>
              <w:pStyle w:val="CUERPOTEXTOTABLA"/>
              <w:jc w:val="center"/>
              <w:rPr>
                <w:sz w:val="16"/>
              </w:rPr>
            </w:pPr>
            <w:r w:rsidRPr="003C3689">
              <w:rPr>
                <w:sz w:val="16"/>
              </w:rPr>
              <w:t>9</w:t>
            </w:r>
          </w:p>
        </w:tc>
        <w:tc>
          <w:tcPr>
            <w:tcW w:w="0" w:type="auto"/>
            <w:noWrap/>
            <w:vAlign w:val="center"/>
          </w:tcPr>
          <w:p w:rsidR="00EA1266" w:rsidRPr="003C3689" w:rsidRDefault="00EA1266" w:rsidP="00946D60">
            <w:pPr>
              <w:pStyle w:val="CUERPOTEXTOTABLA"/>
              <w:jc w:val="center"/>
              <w:rPr>
                <w:sz w:val="16"/>
              </w:rPr>
            </w:pPr>
            <w:r w:rsidRPr="003C3689">
              <w:rPr>
                <w:sz w:val="16"/>
              </w:rPr>
              <w:t>1.64</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2023"/>
        <w:gridCol w:w="711"/>
        <w:gridCol w:w="420"/>
        <w:gridCol w:w="3707"/>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BCB7F84" wp14:editId="68E7AEE9">
                  <wp:extent cx="360000" cy="360000"/>
                  <wp:effectExtent l="0" t="0" r="0" b="0"/>
                  <wp:docPr id="719"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B2E172F" wp14:editId="523C2730">
                  <wp:extent cx="360000" cy="360000"/>
                  <wp:effectExtent l="0" t="0" r="0" b="0"/>
                  <wp:docPr id="720"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8B8305B" wp14:editId="7D23FDAE">
                  <wp:extent cx="360000" cy="360000"/>
                  <wp:effectExtent l="0" t="0" r="0" b="0"/>
                  <wp:docPr id="72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8C7E841" wp14:editId="5826031E">
                  <wp:extent cx="360000" cy="360000"/>
                  <wp:effectExtent l="0" t="0" r="0" b="0"/>
                  <wp:docPr id="72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5527941" wp14:editId="080286E9">
                  <wp:extent cx="360000" cy="360000"/>
                  <wp:effectExtent l="0" t="0" r="0" b="0"/>
                  <wp:docPr id="72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f5</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D6</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3FE5961" wp14:editId="2FB7DC0B">
                  <wp:extent cx="360000" cy="360000"/>
                  <wp:effectExtent l="0" t="0" r="0" b="0"/>
                  <wp:docPr id="72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D7</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1.7</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B816ADD" wp14:editId="6EED6418">
                  <wp:extent cx="360000" cy="360000"/>
                  <wp:effectExtent l="0" t="0" r="0" b="0"/>
                  <wp:docPr id="725"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f7</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D8</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2425D552" wp14:editId="5A757424">
                  <wp:extent cx="360000" cy="360000"/>
                  <wp:effectExtent l="0" t="0" r="0" b="0"/>
                  <wp:docPr id="72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f8</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Falso techo continuo suspendido liso de placas de yeso laminado, con estructura metálica</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D9</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6F5829C" wp14:editId="73A08C56">
                  <wp:extent cx="360000" cy="360000"/>
                  <wp:effectExtent l="0" t="0" r="0" b="0"/>
                  <wp:docPr id="72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f9</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Default="00EA1266" w:rsidP="00EA1266">
      <w:pPr>
        <w:pStyle w:val="CUERPOTEXTO"/>
        <w:rPr>
          <w:sz w:val="16"/>
        </w:rPr>
      </w:pPr>
      <w:r w:rsidRPr="003C3689">
        <w:rPr>
          <w:sz w:val="16"/>
        </w:rPr>
        <w:t xml:space="preserve"> </w:t>
      </w:r>
    </w:p>
    <w:p w:rsidR="0061528D" w:rsidRDefault="0061528D" w:rsidP="00EA1266">
      <w:pPr>
        <w:pStyle w:val="CUERPOTEXTO"/>
        <w:rPr>
          <w:sz w:val="16"/>
        </w:rPr>
      </w:pPr>
    </w:p>
    <w:p w:rsidR="0061528D" w:rsidRPr="003C3689" w:rsidRDefault="0061528D" w:rsidP="00EA1266">
      <w:pPr>
        <w:pStyle w:val="CUERPOTEXTO"/>
        <w:rPr>
          <w:sz w:val="16"/>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keepNext/>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directa, L</w:t>
            </w:r>
            <w:r w:rsidRPr="003C3689">
              <w:rPr>
                <w:b/>
                <w:sz w:val="16"/>
                <w:vertAlign w:val="subscript"/>
              </w:rPr>
              <w:t>n,w,Dd</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821"/>
        <w:gridCol w:w="420"/>
        <w:gridCol w:w="439"/>
        <w:gridCol w:w="424"/>
        <w:gridCol w:w="444"/>
        <w:gridCol w:w="444"/>
        <w:gridCol w:w="503"/>
        <w:gridCol w:w="667"/>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54.0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252956</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9</w:t>
            </w:r>
          </w:p>
        </w:tc>
        <w:tc>
          <w:tcPr>
            <w:tcW w:w="0" w:type="auto"/>
            <w:noWrap/>
            <w:vAlign w:val="center"/>
          </w:tcPr>
          <w:p w:rsidR="00EA1266" w:rsidRPr="003C3689" w:rsidRDefault="00EA1266" w:rsidP="00946D60">
            <w:pPr>
              <w:pStyle w:val="CUERPOTEXTOTABLA"/>
              <w:jc w:val="center"/>
              <w:rPr>
                <w:sz w:val="16"/>
              </w:rPr>
            </w:pPr>
            <w:r w:rsidRPr="003C3689">
              <w:rPr>
                <w:sz w:val="16"/>
              </w:rPr>
              <w:t>2.5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57.0</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505622</w:t>
            </w:r>
          </w:p>
        </w:tc>
      </w:tr>
      <w:tr w:rsidR="00EA1266" w:rsidRPr="003C3689" w:rsidTr="00946D60">
        <w:trPr>
          <w:cantSplit/>
        </w:trPr>
        <w:tc>
          <w:tcPr>
            <w:tcW w:w="0" w:type="auto"/>
            <w:gridSpan w:val="6"/>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58.8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758578</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20"/>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66.3</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1.42248e+006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66.3</w:t>
            </w:r>
          </w:p>
        </w:tc>
        <w:tc>
          <w:tcPr>
            <w:tcW w:w="0" w:type="auto"/>
            <w:noWrap/>
            <w:vAlign w:val="center"/>
          </w:tcPr>
          <w:p w:rsidR="00EA1266" w:rsidRPr="003C3689" w:rsidRDefault="00EA1266" w:rsidP="00946D60">
            <w:pPr>
              <w:pStyle w:val="CUERPOTEXTOTABLA"/>
              <w:jc w:val="right"/>
              <w:rPr>
                <w:sz w:val="16"/>
              </w:rPr>
            </w:pPr>
            <w:r w:rsidRPr="003C3689">
              <w:rPr>
                <w:sz w:val="16"/>
              </w:rPr>
              <w:t>1.42248e+006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right"/>
              <w:rPr>
                <w:sz w:val="16"/>
              </w:rPr>
            </w:pPr>
            <w:r w:rsidRPr="003C3689">
              <w:rPr>
                <w:sz w:val="16"/>
              </w:rPr>
              <w:t>2.0093e+006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74.0</w:t>
            </w:r>
          </w:p>
        </w:tc>
        <w:tc>
          <w:tcPr>
            <w:tcW w:w="0" w:type="auto"/>
            <w:noWrap/>
            <w:vAlign w:val="center"/>
          </w:tcPr>
          <w:p w:rsidR="00EA1266" w:rsidRPr="003C3689" w:rsidRDefault="00EA1266" w:rsidP="00946D60">
            <w:pPr>
              <w:pStyle w:val="CUERPOTEXTOTABLA"/>
              <w:jc w:val="right"/>
              <w:rPr>
                <w:sz w:val="16"/>
              </w:rPr>
            </w:pPr>
            <w:r w:rsidRPr="003C3689">
              <w:rPr>
                <w:sz w:val="16"/>
              </w:rPr>
              <w:t>8.37616e+006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63.3</w:t>
            </w:r>
          </w:p>
        </w:tc>
        <w:tc>
          <w:tcPr>
            <w:tcW w:w="0" w:type="auto"/>
            <w:noWrap/>
            <w:vAlign w:val="center"/>
          </w:tcPr>
          <w:p w:rsidR="00EA1266" w:rsidRPr="003C3689" w:rsidRDefault="00EA1266" w:rsidP="00946D60">
            <w:pPr>
              <w:pStyle w:val="CUERPOTEXTOTABLA"/>
              <w:jc w:val="right"/>
              <w:rPr>
                <w:sz w:val="16"/>
              </w:rPr>
            </w:pPr>
            <w:r w:rsidRPr="003C3689">
              <w:rPr>
                <w:sz w:val="16"/>
              </w:rPr>
              <w:t>1.42504e+006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-0.9</w:t>
            </w:r>
          </w:p>
        </w:tc>
        <w:tc>
          <w:tcPr>
            <w:tcW w:w="0" w:type="auto"/>
            <w:noWrap/>
            <w:vAlign w:val="center"/>
          </w:tcPr>
          <w:p w:rsidR="00EA1266" w:rsidRPr="003C3689" w:rsidRDefault="00EA1266" w:rsidP="00946D60">
            <w:pPr>
              <w:pStyle w:val="CUERPOTEXTOTABLA"/>
              <w:jc w:val="center"/>
              <w:rPr>
                <w:sz w:val="16"/>
              </w:rPr>
            </w:pPr>
            <w:r w:rsidRPr="003C3689">
              <w:rPr>
                <w:sz w:val="16"/>
              </w:rPr>
              <w:t>0.5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63.3</w:t>
            </w:r>
          </w:p>
        </w:tc>
        <w:tc>
          <w:tcPr>
            <w:tcW w:w="0" w:type="auto"/>
            <w:noWrap/>
            <w:vAlign w:val="center"/>
          </w:tcPr>
          <w:p w:rsidR="00EA1266" w:rsidRPr="003C3689" w:rsidRDefault="00EA1266" w:rsidP="00946D60">
            <w:pPr>
              <w:pStyle w:val="CUERPOTEXTOTABLA"/>
              <w:jc w:val="right"/>
              <w:rPr>
                <w:sz w:val="16"/>
              </w:rPr>
            </w:pPr>
            <w:r w:rsidRPr="003C3689">
              <w:rPr>
                <w:sz w:val="16"/>
              </w:rPr>
              <w:t>1.42504e+006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3.4*</w:t>
            </w:r>
          </w:p>
        </w:tc>
        <w:tc>
          <w:tcPr>
            <w:tcW w:w="0" w:type="auto"/>
            <w:noWrap/>
            <w:vAlign w:val="center"/>
          </w:tcPr>
          <w:p w:rsidR="00EA1266" w:rsidRPr="003C3689" w:rsidRDefault="00EA1266" w:rsidP="00946D60">
            <w:pPr>
              <w:pStyle w:val="CUERPOTEXTOTABLA"/>
              <w:jc w:val="center"/>
              <w:rPr>
                <w:sz w:val="16"/>
              </w:rPr>
            </w:pPr>
            <w:r w:rsidRPr="003C3689">
              <w:rPr>
                <w:sz w:val="16"/>
              </w:rPr>
              <w:t>1.7</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64.6</w:t>
            </w:r>
          </w:p>
        </w:tc>
        <w:tc>
          <w:tcPr>
            <w:tcW w:w="0" w:type="auto"/>
            <w:noWrap/>
            <w:vAlign w:val="center"/>
          </w:tcPr>
          <w:p w:rsidR="00EA1266" w:rsidRPr="003C3689" w:rsidRDefault="00EA1266" w:rsidP="00946D60">
            <w:pPr>
              <w:pStyle w:val="CUERPOTEXTOTABLA"/>
              <w:jc w:val="right"/>
              <w:rPr>
                <w:sz w:val="16"/>
              </w:rPr>
            </w:pPr>
            <w:r w:rsidRPr="003C3689">
              <w:rPr>
                <w:sz w:val="16"/>
              </w:rPr>
              <w:t>1.92232e+006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8</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3.5*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64.2</w:t>
            </w:r>
          </w:p>
        </w:tc>
        <w:tc>
          <w:tcPr>
            <w:tcW w:w="0" w:type="auto"/>
            <w:noWrap/>
            <w:vAlign w:val="center"/>
          </w:tcPr>
          <w:p w:rsidR="00EA1266" w:rsidRPr="003C3689" w:rsidRDefault="00EA1266" w:rsidP="00946D60">
            <w:pPr>
              <w:pStyle w:val="CUERPOTEXTOTABLA"/>
              <w:jc w:val="right"/>
              <w:rPr>
                <w:sz w:val="16"/>
              </w:rPr>
            </w:pPr>
            <w:r w:rsidRPr="003C3689">
              <w:rPr>
                <w:sz w:val="16"/>
              </w:rPr>
              <w:t>1.75318e+006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3.5</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74.0</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1.67427e+007</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75.6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3.64987e+007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lastRenderedPageBreak/>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3"/>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n,w,Dd</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58.8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758578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75.6</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3.64987e+007</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75.7</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3.72573e+007</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75.7</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357.4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65</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5</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250"/>
        <w:gridCol w:w="3099"/>
        <w:gridCol w:w="95"/>
        <w:gridCol w:w="2081"/>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Despacho 5 (Despacho)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23.9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96.6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174"/>
        <w:gridCol w:w="5814"/>
        <w:gridCol w:w="509"/>
      </w:tblGrid>
      <w:tr w:rsidR="00EA1266" w:rsidRPr="003C3689" w:rsidTr="00946D60">
        <w:trPr>
          <w:cantSplit/>
        </w:trPr>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703663B1" wp14:editId="719B80B9">
                  <wp:extent cx="1980000" cy="486000"/>
                  <wp:effectExtent l="0" t="0" r="0" b="0"/>
                  <wp:docPr id="728"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51"/>
                          <a:stretch>
                            <a:fillRect/>
                          </a:stretch>
                        </pic:blipFill>
                        <pic:spPr>
                          <a:xfrm>
                            <a:off x="0" y="0"/>
                            <a:ext cx="1980000" cy="486000"/>
                          </a:xfrm>
                          <a:prstGeom prst="rect">
                            <a:avLst/>
                          </a:prstGeom>
                        </pic:spPr>
                      </pic:pic>
                    </a:graphicData>
                  </a:graphic>
                </wp:inline>
              </w:drawing>
            </w:r>
          </w:p>
        </w:tc>
        <w:tc>
          <w:tcPr>
            <w:tcW w:w="5000" w:type="pct"/>
            <w:shd w:val="clear" w:color="auto" w:fill="F8C4C0"/>
            <w:noWrap/>
            <w:vAlign w:val="center"/>
          </w:tcPr>
          <w:p w:rsidR="00EA1266" w:rsidRPr="003C3689" w:rsidRDefault="00EA1266" w:rsidP="00946D60">
            <w:pPr>
              <w:pStyle w:val="CUERPOTEXTOTABLA"/>
              <w:rPr>
                <w:sz w:val="16"/>
              </w:rPr>
            </w:pPr>
            <w:r w:rsidRPr="003C3689">
              <w:rPr>
                <w:sz w:val="16"/>
              </w:rPr>
              <w:t xml:space="preserve">= 62 dB </w:t>
            </w:r>
            <w:r w:rsidRPr="003C3689">
              <w:rPr>
                <w:rFonts w:ascii="Symbol" w:hAnsi="Symbol" w:cs="Symbol"/>
                <w:sz w:val="16"/>
              </w:rPr>
              <w:t></w:t>
            </w:r>
            <w:r w:rsidRPr="003C3689">
              <w:rPr>
                <w:sz w:val="16"/>
              </w:rPr>
              <w:t xml:space="preserve"> 60 dB</w:t>
            </w:r>
          </w:p>
        </w:tc>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75A62A1F" wp14:editId="02AADD47">
                  <wp:extent cx="288000" cy="266400"/>
                  <wp:effectExtent l="0" t="0" r="0" b="0"/>
                  <wp:docPr id="729"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652"/>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6FF7A390" wp14:editId="0A4AC30E">
                  <wp:extent cx="1648800" cy="511200"/>
                  <wp:effectExtent l="0" t="0" r="0" b="0"/>
                  <wp:docPr id="730" name="0 Imagen" descr="im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wmf"/>
                          <pic:cNvPicPr/>
                        </pic:nvPicPr>
                        <pic:blipFill>
                          <a:blip r:embed="rId252"/>
                          <a:stretch>
                            <a:fillRect/>
                          </a:stretch>
                        </pic:blipFill>
                        <pic:spPr>
                          <a:xfrm>
                            <a:off x="0" y="0"/>
                            <a:ext cx="1648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66.6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23.90</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1299E50" wp14:editId="64AB6609">
                  <wp:extent cx="360000" cy="360000"/>
                  <wp:effectExtent l="0" t="0" r="0" b="0"/>
                  <wp:docPr id="73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E765498" wp14:editId="3C97FF38">
                  <wp:extent cx="360000" cy="360000"/>
                  <wp:effectExtent l="0" t="0" r="0" b="0"/>
                  <wp:docPr id="73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f2</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11"/>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1.7378e+006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5.6</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64.5</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2.81838e+006</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66.6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4.55618e+006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6"/>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top w:val="single" w:sz="14" w:space="0" w:color="000000"/>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66.6</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4.55618e+006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66.6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4.55618e+006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444"/>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66.6</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96.6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62</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6</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250"/>
        <w:gridCol w:w="3099"/>
        <w:gridCol w:w="95"/>
        <w:gridCol w:w="2081"/>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Aula 1 (Aula)</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Protegido</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 unidad de uso Aula1</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23.9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357.4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123DAC88" wp14:editId="6310A662">
                  <wp:extent cx="1980000" cy="486000"/>
                  <wp:effectExtent l="0" t="0" r="0" b="0"/>
                  <wp:docPr id="733"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53"/>
                          <a:stretch>
                            <a:fillRect/>
                          </a:stretch>
                        </pic:blipFill>
                        <pic:spPr>
                          <a:xfrm>
                            <a:off x="0" y="0"/>
                            <a:ext cx="1980000" cy="486000"/>
                          </a:xfrm>
                          <a:prstGeom prst="rect">
                            <a:avLst/>
                          </a:prstGeom>
                        </pic:spPr>
                      </pic:pic>
                    </a:graphicData>
                  </a:graphic>
                </wp:inline>
              </w:drawing>
            </w:r>
          </w:p>
        </w:tc>
        <w:tc>
          <w:tcPr>
            <w:tcW w:w="3061" w:type="pct"/>
            <w:shd w:val="clear" w:color="auto" w:fill="C5E8BF"/>
            <w:noWrap/>
            <w:vAlign w:val="center"/>
          </w:tcPr>
          <w:p w:rsidR="00EA1266" w:rsidRPr="003C3689" w:rsidRDefault="00EA1266" w:rsidP="00946D60">
            <w:pPr>
              <w:pStyle w:val="CUERPOTEXTOTABLA"/>
              <w:rPr>
                <w:sz w:val="16"/>
              </w:rPr>
            </w:pPr>
            <w:r w:rsidRPr="003C3689">
              <w:rPr>
                <w:sz w:val="16"/>
              </w:rPr>
              <w:t xml:space="preserve">= 57 dB </w:t>
            </w:r>
            <w:r w:rsidRPr="003C3689">
              <w:rPr>
                <w:rFonts w:ascii="Symbol" w:hAnsi="Symbol" w:cs="Symbol"/>
                <w:sz w:val="16"/>
              </w:rPr>
              <w:t></w:t>
            </w:r>
            <w:r w:rsidRPr="003C3689">
              <w:rPr>
                <w:sz w:val="16"/>
              </w:rPr>
              <w:t xml:space="preserve"> 60 dB</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10CBFAA9" wp14:editId="7C5BDEF0">
                  <wp:extent cx="288000" cy="277200"/>
                  <wp:effectExtent l="0" t="0" r="0" b="0"/>
                  <wp:docPr id="734"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652"/>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6B848A35" wp14:editId="56B6F82E">
                  <wp:extent cx="1648800" cy="511200"/>
                  <wp:effectExtent l="0" t="0" r="0" b="0"/>
                  <wp:docPr id="735" name="0 Imagen" descr="im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wmf"/>
                          <pic:cNvPicPr/>
                        </pic:nvPicPr>
                        <pic:blipFill>
                          <a:blip r:embed="rId252"/>
                          <a:stretch>
                            <a:fillRect/>
                          </a:stretch>
                        </pic:blipFill>
                        <pic:spPr>
                          <a:xfrm>
                            <a:off x="0" y="0"/>
                            <a:ext cx="1648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67.6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lastRenderedPageBreak/>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lastRenderedPageBreak/>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lastRenderedPageBreak/>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lastRenderedPageBreak/>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23.90</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7.1</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45BF053" wp14:editId="161F8469">
                  <wp:extent cx="360000" cy="360000"/>
                  <wp:effectExtent l="0" t="0" r="0" b="0"/>
                  <wp:docPr id="736"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7.1</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22764F8" wp14:editId="4C595A1B">
                  <wp:extent cx="360000" cy="360000"/>
                  <wp:effectExtent l="0" t="0" r="0" b="0"/>
                  <wp:docPr id="73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11"/>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7.1</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2.18776e+006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65.5</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3.54813e+006</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67.6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5.7359e+006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6"/>
        <w:gridCol w:w="456"/>
        <w:gridCol w:w="1155"/>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top w:val="single" w:sz="14" w:space="0" w:color="000000"/>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67.6</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5.7359e+006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67.6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5.7359e+006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67.6</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357.4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57</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7</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3577"/>
        <w:gridCol w:w="3279"/>
        <w:gridCol w:w="80"/>
        <w:gridCol w:w="2589"/>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Vestibulo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Habitable (Zona común)</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23.9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3.8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F8C4C0"/>
            <w:noWrap/>
            <w:vAlign w:val="center"/>
          </w:tcPr>
          <w:p w:rsidR="00EA1266" w:rsidRPr="003C3689" w:rsidRDefault="00EA1266" w:rsidP="00946D60">
            <w:pPr>
              <w:pStyle w:val="CUERPOTEXTOTABLA"/>
              <w:rPr>
                <w:sz w:val="16"/>
              </w:rPr>
            </w:pPr>
            <w:r w:rsidRPr="003C3689">
              <w:rPr>
                <w:sz w:val="16"/>
              </w:rPr>
              <w:lastRenderedPageBreak/>
              <w:t xml:space="preserve"> </w:t>
            </w:r>
            <w:r w:rsidRPr="003C3689">
              <w:rPr>
                <w:noProof/>
                <w:sz w:val="16"/>
              </w:rPr>
              <w:drawing>
                <wp:inline distT="0" distB="0" distL="0" distR="0" wp14:anchorId="1E615309" wp14:editId="16BB414F">
                  <wp:extent cx="1980000" cy="486000"/>
                  <wp:effectExtent l="0" t="0" r="0" b="0"/>
                  <wp:docPr id="738" name="0 Imagen" descr="image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bmp"/>
                          <pic:cNvPicPr/>
                        </pic:nvPicPr>
                        <pic:blipFill>
                          <a:blip r:embed="rId251"/>
                          <a:stretch>
                            <a:fillRect/>
                          </a:stretch>
                        </pic:blipFill>
                        <pic:spPr>
                          <a:xfrm>
                            <a:off x="0" y="0"/>
                            <a:ext cx="1980000" cy="486000"/>
                          </a:xfrm>
                          <a:prstGeom prst="rect">
                            <a:avLst/>
                          </a:prstGeom>
                        </pic:spPr>
                      </pic:pic>
                    </a:graphicData>
                  </a:graphic>
                </wp:inline>
              </w:drawing>
            </w:r>
          </w:p>
        </w:tc>
        <w:tc>
          <w:tcPr>
            <w:tcW w:w="3061" w:type="pct"/>
            <w:shd w:val="clear" w:color="auto" w:fill="F8C4C0"/>
            <w:noWrap/>
            <w:vAlign w:val="center"/>
          </w:tcPr>
          <w:p w:rsidR="00EA1266" w:rsidRPr="003C3689" w:rsidRDefault="00EA1266" w:rsidP="00946D60">
            <w:pPr>
              <w:pStyle w:val="CUERPOTEXTOTABLA"/>
              <w:rPr>
                <w:sz w:val="16"/>
              </w:rPr>
            </w:pPr>
            <w:r w:rsidRPr="003C3689">
              <w:rPr>
                <w:sz w:val="16"/>
              </w:rPr>
              <w:t xml:space="preserve">= 72 dB </w:t>
            </w:r>
            <w:r w:rsidRPr="003C3689">
              <w:rPr>
                <w:rFonts w:ascii="Symbol" w:hAnsi="Symbol" w:cs="Symbol"/>
                <w:sz w:val="16"/>
              </w:rPr>
              <w:t></w:t>
            </w:r>
            <w:r w:rsidRPr="003C3689">
              <w:rPr>
                <w:sz w:val="16"/>
              </w:rPr>
              <w:t xml:space="preserve"> 60 dB</w:t>
            </w:r>
          </w:p>
        </w:tc>
        <w:tc>
          <w:tcPr>
            <w:tcW w:w="0" w:type="auto"/>
            <w:shd w:val="clear" w:color="auto" w:fill="F8C4C0"/>
            <w:noWrap/>
            <w:vAlign w:val="center"/>
          </w:tcPr>
          <w:p w:rsidR="00EA1266" w:rsidRPr="003C3689" w:rsidRDefault="00EA1266" w:rsidP="00946D60">
            <w:pPr>
              <w:pStyle w:val="CUERPOTEXTOTABLA"/>
              <w:rPr>
                <w:sz w:val="16"/>
              </w:rPr>
            </w:pPr>
            <w:r w:rsidRPr="003C3689">
              <w:rPr>
                <w:noProof/>
                <w:sz w:val="16"/>
              </w:rPr>
              <w:drawing>
                <wp:inline distT="0" distB="0" distL="0" distR="0" wp14:anchorId="28C540A7" wp14:editId="324E0F0D">
                  <wp:extent cx="288000" cy="266400"/>
                  <wp:effectExtent l="0" t="0" r="0" b="0"/>
                  <wp:docPr id="739"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44"/>
                          <a:stretch>
                            <a:fillRect/>
                          </a:stretch>
                        </pic:blipFill>
                        <pic:spPr>
                          <a:xfrm>
                            <a:off x="0" y="0"/>
                            <a:ext cx="288000" cy="2664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652"/>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77A42B07" wp14:editId="7013AC6B">
                  <wp:extent cx="1648800" cy="511200"/>
                  <wp:effectExtent l="0" t="0" r="0" b="0"/>
                  <wp:docPr id="740" name="0 Imagen" descr="im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wmf"/>
                          <pic:cNvPicPr/>
                        </pic:nvPicPr>
                        <pic:blipFill>
                          <a:blip r:embed="rId252"/>
                          <a:stretch>
                            <a:fillRect/>
                          </a:stretch>
                        </pic:blipFill>
                        <pic:spPr>
                          <a:xfrm>
                            <a:off x="0" y="0"/>
                            <a:ext cx="1648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62.5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23.90</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Forjado sanitario</w:t>
            </w:r>
          </w:p>
        </w:tc>
        <w:tc>
          <w:tcPr>
            <w:tcW w:w="0" w:type="auto"/>
            <w:noWrap/>
            <w:vAlign w:val="center"/>
          </w:tcPr>
          <w:p w:rsidR="00EA1266" w:rsidRPr="003C3689" w:rsidRDefault="00EA1266" w:rsidP="00946D60">
            <w:pPr>
              <w:pStyle w:val="CUERPOTEXTOTABLA"/>
              <w:jc w:val="center"/>
              <w:rPr>
                <w:sz w:val="16"/>
              </w:rPr>
            </w:pPr>
            <w:r w:rsidRPr="003C3689">
              <w:rPr>
                <w:sz w:val="16"/>
              </w:rPr>
              <w:t>562</w:t>
            </w:r>
          </w:p>
        </w:tc>
        <w:tc>
          <w:tcPr>
            <w:tcW w:w="0" w:type="auto"/>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vAlign w:val="center"/>
          </w:tcPr>
          <w:p w:rsidR="00EA1266" w:rsidRPr="003C3689" w:rsidRDefault="00EA1266" w:rsidP="00946D60">
            <w:pPr>
              <w:pStyle w:val="CUERPOTEXTOTABLA"/>
              <w:rPr>
                <w:sz w:val="16"/>
              </w:rPr>
            </w:pPr>
            <w:r w:rsidRPr="003C3689">
              <w:rPr>
                <w:sz w:val="16"/>
              </w:rPr>
              <w:t>Base de árido. Solado de terrazo</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23.90</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DCA6EE5" wp14:editId="1A0D21EF">
                  <wp:extent cx="360000" cy="360000"/>
                  <wp:effectExtent l="0" t="0" r="0" b="0"/>
                  <wp:docPr id="74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4DB8008" wp14:editId="73CB5AD7">
                  <wp:extent cx="360000" cy="360000"/>
                  <wp:effectExtent l="0" t="0" r="0" b="0"/>
                  <wp:docPr id="742"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5B68E330" wp14:editId="61E096A8">
                  <wp:extent cx="360000" cy="360000"/>
                  <wp:effectExtent l="0" t="0" r="0" b="0"/>
                  <wp:docPr id="74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0008C4B" wp14:editId="3012C3E2">
                  <wp:extent cx="360000" cy="360000"/>
                  <wp:effectExtent l="0" t="0" r="0" b="0"/>
                  <wp:docPr id="74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20"/>
        <w:gridCol w:w="357"/>
        <w:gridCol w:w="444"/>
        <w:gridCol w:w="476"/>
        <w:gridCol w:w="1155"/>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55.0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316228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1.0</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noWrap/>
            <w:vAlign w:val="center"/>
          </w:tcPr>
          <w:p w:rsidR="00EA1266" w:rsidRPr="003C3689" w:rsidRDefault="00EA1266" w:rsidP="00946D60">
            <w:pPr>
              <w:pStyle w:val="CUERPOTEXTOTABLA"/>
              <w:jc w:val="center"/>
              <w:rPr>
                <w:sz w:val="16"/>
              </w:rPr>
            </w:pPr>
            <w:r w:rsidRPr="003C3689">
              <w:rPr>
                <w:sz w:val="16"/>
              </w:rPr>
              <w:t>57.0</w:t>
            </w:r>
          </w:p>
        </w:tc>
        <w:tc>
          <w:tcPr>
            <w:tcW w:w="0" w:type="auto"/>
            <w:noWrap/>
            <w:vAlign w:val="center"/>
          </w:tcPr>
          <w:p w:rsidR="00EA1266" w:rsidRPr="003C3689" w:rsidRDefault="00EA1266" w:rsidP="00946D60">
            <w:pPr>
              <w:pStyle w:val="CUERPOTEXTOTABLA"/>
              <w:jc w:val="right"/>
              <w:rPr>
                <w:sz w:val="16"/>
              </w:rPr>
            </w:pPr>
            <w:r w:rsidRPr="003C3689">
              <w:rPr>
                <w:sz w:val="16"/>
              </w:rPr>
              <w:t>501187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0.2*</w:t>
            </w:r>
          </w:p>
        </w:tc>
        <w:tc>
          <w:tcPr>
            <w:tcW w:w="0" w:type="auto"/>
            <w:noWrap/>
            <w:vAlign w:val="center"/>
          </w:tcPr>
          <w:p w:rsidR="00EA1266" w:rsidRPr="003C3689" w:rsidRDefault="00EA1266" w:rsidP="00946D60">
            <w:pPr>
              <w:pStyle w:val="CUERPOTEXTOTABLA"/>
              <w:jc w:val="center"/>
              <w:rPr>
                <w:sz w:val="16"/>
              </w:rPr>
            </w:pPr>
            <w:r w:rsidRPr="003C3689">
              <w:rPr>
                <w:sz w:val="16"/>
              </w:rPr>
              <w:t>1.3</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noWrap/>
            <w:vAlign w:val="center"/>
          </w:tcPr>
          <w:p w:rsidR="00EA1266" w:rsidRPr="003C3689" w:rsidRDefault="00EA1266" w:rsidP="00946D60">
            <w:pPr>
              <w:pStyle w:val="CUERPOTEXTOTABLA"/>
              <w:jc w:val="center"/>
              <w:rPr>
                <w:sz w:val="16"/>
              </w:rPr>
            </w:pPr>
            <w:r w:rsidRPr="003C3689">
              <w:rPr>
                <w:sz w:val="16"/>
              </w:rPr>
              <w:t>54.9</w:t>
            </w:r>
          </w:p>
        </w:tc>
        <w:tc>
          <w:tcPr>
            <w:tcW w:w="0" w:type="auto"/>
            <w:noWrap/>
            <w:vAlign w:val="center"/>
          </w:tcPr>
          <w:p w:rsidR="00EA1266" w:rsidRPr="003C3689" w:rsidRDefault="00EA1266" w:rsidP="00946D60">
            <w:pPr>
              <w:pStyle w:val="CUERPOTEXTOTABLA"/>
              <w:jc w:val="right"/>
              <w:rPr>
                <w:sz w:val="16"/>
              </w:rPr>
            </w:pPr>
            <w:r w:rsidRPr="003C3689">
              <w:rPr>
                <w:sz w:val="16"/>
              </w:rPr>
              <w:t>309030</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1.3</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58.1</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645654</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62.5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1.7721e+006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lastRenderedPageBreak/>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6"/>
        <w:gridCol w:w="456"/>
        <w:gridCol w:w="1155"/>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top w:val="single" w:sz="14" w:space="0" w:color="000000"/>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62.5</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1.7721e+006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62.5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1.7721e+006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444"/>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62.5</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3.8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72</w:t>
            </w:r>
          </w:p>
        </w:tc>
      </w:tr>
    </w:tbl>
    <w:p w:rsidR="00EA1266" w:rsidRPr="003C3689" w:rsidRDefault="00EA1266" w:rsidP="003D7D0C">
      <w:pPr>
        <w:rPr>
          <w:rFonts w:ascii="Arial" w:hAnsi="Arial" w:cs="Arial"/>
          <w:sz w:val="18"/>
          <w:szCs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8</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3432"/>
        <w:gridCol w:w="3534"/>
        <w:gridCol w:w="76"/>
        <w:gridCol w:w="2483"/>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receptor:</w:t>
            </w:r>
          </w:p>
        </w:tc>
        <w:tc>
          <w:tcPr>
            <w:tcW w:w="0" w:type="auto"/>
            <w:vAlign w:val="center"/>
          </w:tcPr>
          <w:p w:rsidR="00EA1266" w:rsidRPr="003C3689" w:rsidRDefault="00EA1266" w:rsidP="00946D60">
            <w:pPr>
              <w:pStyle w:val="CUERPOTEXTOTABLA"/>
              <w:rPr>
                <w:sz w:val="16"/>
              </w:rPr>
            </w:pPr>
            <w:r w:rsidRPr="003C3689">
              <w:rPr>
                <w:sz w:val="16"/>
              </w:rPr>
              <w:t>Circulaciones (Zona de circulación)</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Habitable (Zona común)</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3"/>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Recinto emisor:</w:t>
            </w:r>
          </w:p>
        </w:tc>
        <w:tc>
          <w:tcPr>
            <w:tcW w:w="0" w:type="auto"/>
            <w:vAlign w:val="center"/>
          </w:tcPr>
          <w:p w:rsidR="00EA1266" w:rsidRPr="003C3689" w:rsidRDefault="00EA1266" w:rsidP="00946D60">
            <w:pPr>
              <w:pStyle w:val="CUERPOTEXTOTABLA"/>
              <w:rPr>
                <w:sz w:val="16"/>
              </w:rPr>
            </w:pPr>
            <w:r w:rsidRPr="003C3689">
              <w:rPr>
                <w:sz w:val="16"/>
              </w:rPr>
              <w:t>Caldera (Cuarto técnico)</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De instalaciones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del elemento excitado,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23.9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vAlign w:val="center"/>
          </w:tcPr>
          <w:p w:rsidR="00EA1266" w:rsidRPr="003C3689" w:rsidRDefault="00EA1266" w:rsidP="00946D60">
            <w:pPr>
              <w:pStyle w:val="CUERPOTEXTOTABLA"/>
              <w:jc w:val="right"/>
              <w:rPr>
                <w:sz w:val="16"/>
              </w:rPr>
            </w:pPr>
            <w:r w:rsidRPr="003C3689">
              <w:rPr>
                <w:sz w:val="16"/>
              </w:rPr>
              <w:t>683.3 m³</w:t>
            </w:r>
          </w:p>
        </w:tc>
      </w:tr>
      <w:tr w:rsidR="00EA1266" w:rsidRPr="003C3689" w:rsidTr="00946D60">
        <w:trPr>
          <w:cantSplit/>
        </w:trPr>
        <w:tc>
          <w:tcPr>
            <w:tcW w:w="0" w:type="auto"/>
            <w:gridSpan w:val="4"/>
            <w:vAlign w:val="center"/>
          </w:tcPr>
          <w:p w:rsidR="00EA1266" w:rsidRPr="003C3689" w:rsidRDefault="00EA1266" w:rsidP="00946D60">
            <w:pPr>
              <w:pStyle w:val="CUERPOTEXTOTABLA"/>
              <w:jc w:val="center"/>
              <w:rPr>
                <w:sz w:val="16"/>
              </w:rPr>
            </w:pPr>
            <w:r w:rsidRPr="003C3689">
              <w:rPr>
                <w:sz w:val="16"/>
              </w:rPr>
              <w:t xml:space="preserve"> </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231"/>
        <w:gridCol w:w="5756"/>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2902C6B6" wp14:editId="6A8DFF58">
                  <wp:extent cx="1980000" cy="486000"/>
                  <wp:effectExtent l="0" t="0" r="0" b="0"/>
                  <wp:docPr id="745" name="0 Imagen" descr="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bmp"/>
                          <pic:cNvPicPr/>
                        </pic:nvPicPr>
                        <pic:blipFill>
                          <a:blip r:embed="rId253"/>
                          <a:stretch>
                            <a:fillRect/>
                          </a:stretch>
                        </pic:blipFill>
                        <pic:spPr>
                          <a:xfrm>
                            <a:off x="0" y="0"/>
                            <a:ext cx="1980000" cy="486000"/>
                          </a:xfrm>
                          <a:prstGeom prst="rect">
                            <a:avLst/>
                          </a:prstGeom>
                        </pic:spPr>
                      </pic:pic>
                    </a:graphicData>
                  </a:graphic>
                </wp:inline>
              </w:drawing>
            </w:r>
          </w:p>
        </w:tc>
        <w:tc>
          <w:tcPr>
            <w:tcW w:w="3061" w:type="pct"/>
            <w:shd w:val="clear" w:color="auto" w:fill="C5E8BF"/>
            <w:noWrap/>
            <w:vAlign w:val="center"/>
          </w:tcPr>
          <w:p w:rsidR="00EA1266" w:rsidRPr="003C3689" w:rsidRDefault="00EA1266" w:rsidP="00946D60">
            <w:pPr>
              <w:pStyle w:val="CUERPOTEXTOTABLA"/>
              <w:rPr>
                <w:sz w:val="16"/>
              </w:rPr>
            </w:pPr>
            <w:r w:rsidRPr="003C3689">
              <w:rPr>
                <w:sz w:val="16"/>
              </w:rPr>
              <w:t xml:space="preserve">= 50 dB </w:t>
            </w:r>
            <w:r w:rsidRPr="003C3689">
              <w:rPr>
                <w:rFonts w:ascii="Symbol" w:hAnsi="Symbol" w:cs="Symbol"/>
                <w:sz w:val="16"/>
              </w:rPr>
              <w:t></w:t>
            </w:r>
            <w:r w:rsidRPr="003C3689">
              <w:rPr>
                <w:sz w:val="16"/>
              </w:rPr>
              <w:t xml:space="preserve"> 60 dB</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6489BAE4" wp14:editId="12D3BA90">
                  <wp:extent cx="288000" cy="277200"/>
                  <wp:effectExtent l="0" t="0" r="0" b="0"/>
                  <wp:docPr id="746"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652"/>
        <w:gridCol w:w="873"/>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5FA8D1D8" wp14:editId="6A8739C3">
                  <wp:extent cx="1648800" cy="511200"/>
                  <wp:effectExtent l="0" t="0" r="0" b="0"/>
                  <wp:docPr id="747" name="0 Imagen" descr="image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wmf"/>
                          <pic:cNvPicPr/>
                        </pic:nvPicPr>
                        <pic:blipFill>
                          <a:blip r:embed="rId252"/>
                          <a:stretch>
                            <a:fillRect/>
                          </a:stretch>
                        </pic:blipFill>
                        <pic:spPr>
                          <a:xfrm>
                            <a:off x="0" y="0"/>
                            <a:ext cx="1648800" cy="5112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63.0 dB</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 excitado a ruido de impactos</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49"/>
        <w:gridCol w:w="711"/>
        <w:gridCol w:w="420"/>
        <w:gridCol w:w="420"/>
        <w:gridCol w:w="2691"/>
        <w:gridCol w:w="439"/>
        <w:gridCol w:w="1209"/>
        <w:gridCol w:w="424"/>
        <w:gridCol w:w="522"/>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vAlign w:val="center"/>
          </w:tcPr>
          <w:p w:rsidR="00EA1266" w:rsidRPr="003C3689" w:rsidRDefault="00EA1266" w:rsidP="00946D60">
            <w:pPr>
              <w:pStyle w:val="CUERPOTEXTOTABLA"/>
              <w:jc w:val="center"/>
              <w:rPr>
                <w:sz w:val="16"/>
              </w:rPr>
            </w:pPr>
            <w:r w:rsidRPr="003C3689">
              <w:rPr>
                <w:sz w:val="16"/>
              </w:rPr>
              <w:t>Suelo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w:t>
            </w:r>
          </w:p>
          <w:p w:rsidR="00EA1266" w:rsidRPr="003C3689" w:rsidRDefault="00EA1266" w:rsidP="00946D60">
            <w:pPr>
              <w:pStyle w:val="CUERPOTEXTOTABLA"/>
              <w:jc w:val="center"/>
              <w:rPr>
                <w:sz w:val="16"/>
              </w:rPr>
            </w:pPr>
            <w:r w:rsidRPr="003C3689">
              <w:rPr>
                <w:sz w:val="16"/>
              </w:rPr>
              <w:t>recinto emisor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23.90</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81"/>
        <w:gridCol w:w="3129"/>
        <w:gridCol w:w="711"/>
        <w:gridCol w:w="420"/>
        <w:gridCol w:w="2601"/>
        <w:gridCol w:w="439"/>
        <w:gridCol w:w="419"/>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w</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D1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60BFD610" wp14:editId="3A84170E">
                  <wp:extent cx="360000" cy="360000"/>
                  <wp:effectExtent l="0" t="0" r="0" b="0"/>
                  <wp:docPr id="748"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D2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2.5</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875357F" wp14:editId="439238EE">
                  <wp:extent cx="360000" cy="360000"/>
                  <wp:effectExtent l="0" t="0" r="0" b="0"/>
                  <wp:docPr id="749"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noWrap/>
            <w:vAlign w:val="center"/>
          </w:tcPr>
          <w:p w:rsidR="00EA1266" w:rsidRPr="003C3689" w:rsidRDefault="00EA1266" w:rsidP="00946D60">
            <w:pPr>
              <w:pStyle w:val="CUERPOTEXTOTABLA"/>
              <w:jc w:val="center"/>
              <w:rPr>
                <w:sz w:val="16"/>
              </w:rPr>
            </w:pPr>
            <w:r w:rsidRPr="003C3689">
              <w:rPr>
                <w:sz w:val="16"/>
              </w:rPr>
              <w:t>134</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del aislamiento acústico a ruido de impactos:</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L</w:t>
            </w:r>
            <w:r w:rsidRPr="003C3689">
              <w:rPr>
                <w:b/>
                <w:sz w:val="16"/>
                <w:vertAlign w:val="subscript"/>
              </w:rPr>
              <w:t>n,w,Df</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420"/>
        <w:gridCol w:w="439"/>
        <w:gridCol w:w="420"/>
        <w:gridCol w:w="420"/>
        <w:gridCol w:w="419"/>
        <w:gridCol w:w="411"/>
        <w:gridCol w:w="357"/>
        <w:gridCol w:w="444"/>
        <w:gridCol w:w="47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D,w</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f,w</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58.8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758578</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67.8</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62.9</w:t>
            </w:r>
          </w:p>
        </w:tc>
        <w:tc>
          <w:tcPr>
            <w:tcW w:w="0" w:type="auto"/>
            <w:noWrap/>
            <w:vAlign w:val="center"/>
          </w:tcPr>
          <w:p w:rsidR="00EA1266" w:rsidRPr="003C3689" w:rsidRDefault="00EA1266" w:rsidP="00946D60">
            <w:pPr>
              <w:pStyle w:val="CUERPOTEXTOTABLA"/>
              <w:jc w:val="center"/>
              <w:rPr>
                <w:sz w:val="16"/>
              </w:rPr>
            </w:pPr>
            <w:r w:rsidRPr="003C3689">
              <w:rPr>
                <w:sz w:val="16"/>
              </w:rPr>
              <w:t>41.2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7.9</w:t>
            </w:r>
          </w:p>
        </w:tc>
        <w:tc>
          <w:tcPr>
            <w:tcW w:w="0" w:type="auto"/>
            <w:noWrap/>
            <w:vAlign w:val="center"/>
          </w:tcPr>
          <w:p w:rsidR="00EA1266" w:rsidRPr="003C3689" w:rsidRDefault="00EA1266" w:rsidP="00946D60">
            <w:pPr>
              <w:pStyle w:val="CUERPOTEXTOTABLA"/>
              <w:jc w:val="center"/>
              <w:rPr>
                <w:sz w:val="16"/>
              </w:rPr>
            </w:pPr>
            <w:r w:rsidRPr="003C3689">
              <w:rPr>
                <w:sz w:val="16"/>
              </w:rPr>
              <w:t>2.5</w:t>
            </w:r>
          </w:p>
        </w:tc>
        <w:tc>
          <w:tcPr>
            <w:tcW w:w="0" w:type="auto"/>
            <w:noWrap/>
            <w:vAlign w:val="center"/>
          </w:tcPr>
          <w:p w:rsidR="00EA1266" w:rsidRPr="003C3689" w:rsidRDefault="00EA1266" w:rsidP="00946D60">
            <w:pPr>
              <w:pStyle w:val="CUERPOTEXTOTABLA"/>
              <w:jc w:val="center"/>
              <w:rPr>
                <w:sz w:val="16"/>
              </w:rPr>
            </w:pPr>
            <w:r w:rsidRPr="003C3689">
              <w:rPr>
                <w:sz w:val="16"/>
              </w:rPr>
              <w:t>23.9</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60.9</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1.23027e+006</w:t>
            </w:r>
          </w:p>
        </w:tc>
      </w:tr>
      <w:tr w:rsidR="00EA1266" w:rsidRPr="003C3689" w:rsidTr="00946D60">
        <w:trPr>
          <w:cantSplit/>
        </w:trPr>
        <w:tc>
          <w:tcPr>
            <w:tcW w:w="0" w:type="auto"/>
            <w:gridSpan w:val="9"/>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63.0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1.98885e+006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Nivel global de presión de ruido de impactos normalizado, L'</w:t>
            </w:r>
            <w:r w:rsidRPr="003C3689">
              <w:rPr>
                <w:b/>
                <w:sz w:val="16"/>
                <w:vertAlign w:val="subscript"/>
              </w:rPr>
              <w:t>n,w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6"/>
        <w:gridCol w:w="456"/>
        <w:gridCol w:w="125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n,w,Df</w:t>
            </w:r>
          </w:p>
        </w:tc>
        <w:tc>
          <w:tcPr>
            <w:tcW w:w="0" w:type="auto"/>
            <w:tcBorders>
              <w:top w:val="single" w:sz="14" w:space="0" w:color="000000"/>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63.0</w:t>
            </w:r>
          </w:p>
        </w:tc>
        <w:tc>
          <w:tcPr>
            <w:tcW w:w="0" w:type="auto"/>
            <w:tcBorders>
              <w:top w:val="single" w:sz="14" w:space="0" w:color="000000"/>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1.98885e+006</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63.0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1.98885e+006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Nivel global de presión de ruido de impactos estandarizado, L'</w:t>
            </w:r>
            <w:r w:rsidRPr="003C3689">
              <w:rPr>
                <w:b/>
                <w:sz w:val="16"/>
                <w:vertAlign w:val="subscript"/>
              </w:rPr>
              <w:t>nT,w</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6"/>
        <w:gridCol w:w="522"/>
        <w:gridCol w:w="444"/>
        <w:gridCol w:w="318"/>
        <w:gridCol w:w="432"/>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L'</w:t>
            </w:r>
            <w:r w:rsidRPr="003C3689">
              <w:rPr>
                <w:sz w:val="16"/>
                <w:vertAlign w:val="subscript"/>
              </w:rPr>
              <w:t>n,w</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A</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nT,w</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63.0</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683.3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50</w:t>
            </w:r>
          </w:p>
        </w:tc>
      </w:tr>
    </w:tbl>
    <w:p w:rsidR="00EA1266" w:rsidRPr="003C3689" w:rsidRDefault="00EA1266" w:rsidP="003D7D0C">
      <w:pPr>
        <w:rPr>
          <w:rFonts w:ascii="Arial" w:hAnsi="Arial" w:cs="Arial"/>
          <w:sz w:val="18"/>
          <w:szCs w:val="20"/>
        </w:rPr>
      </w:pPr>
    </w:p>
    <w:p w:rsidR="00EA1266" w:rsidRPr="003C3689" w:rsidRDefault="00EA1266" w:rsidP="00EA1266">
      <w:pPr>
        <w:pStyle w:val="CAP3"/>
        <w:keepNext/>
        <w:pageBreakBefore/>
        <w:rPr>
          <w:sz w:val="16"/>
        </w:rPr>
      </w:pPr>
      <w:r w:rsidRPr="003C3689">
        <w:rPr>
          <w:sz w:val="16"/>
        </w:rPr>
        <w:lastRenderedPageBreak/>
        <w:t>1.3.3.- Aislamiento acústico a ruido aéreo contra ruido del exterior</w:t>
      </w:r>
    </w:p>
    <w:p w:rsidR="00EA1266" w:rsidRPr="003C3689" w:rsidRDefault="00EA1266" w:rsidP="00EA1266">
      <w:pPr>
        <w:pStyle w:val="CUERPOTEXTO"/>
        <w:rPr>
          <w:sz w:val="16"/>
        </w:rPr>
      </w:pPr>
      <w:r w:rsidRPr="003C3689">
        <w:rPr>
          <w:sz w:val="16"/>
        </w:rPr>
        <w:t>Se presenta a continuación el cálculo detallado de la estimación de aislamiento acústico a ruido aéreo contra ruido del exterior, para los valores más desfavorables presentados en las tablas resumen del capítulo anterior, según el modelo simplificado para la transmisión estructural descrito en UNE EN 12354-3:2000, que utiliza para la predicción del índice ponderado de reducción acústica aparente global, los índices ponderados de los elementos involucrados, según los procedimientos de ponderación descritos en la norma UNE EN ISO 717-1.</w:t>
      </w:r>
    </w:p>
    <w:p w:rsidR="00EA1266" w:rsidRPr="003C3689" w:rsidRDefault="00EA1266" w:rsidP="00EA1266">
      <w:pPr>
        <w:pStyle w:val="CUERPOTEXTO"/>
        <w:rPr>
          <w:sz w:val="16"/>
        </w:rPr>
      </w:pPr>
      <w:r w:rsidRPr="003C3689">
        <w:rPr>
          <w:sz w:val="16"/>
        </w:rPr>
        <w:t>Para la adecuada correspondencia entre la justificación de cálculo y la presentación de resultados del capítulo anterior, se numeran las fichas siguientes conforme a la numeración de las entradas en las tablas resumen de resultados.</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199"/>
        <w:gridCol w:w="9326"/>
      </w:tblGrid>
      <w:tr w:rsidR="00EA1266" w:rsidRPr="003C3689" w:rsidTr="00946D60">
        <w:trPr>
          <w:cantSplit/>
        </w:trPr>
        <w:tc>
          <w:tcPr>
            <w:tcW w:w="0" w:type="auto"/>
            <w:tcBorders>
              <w:bottom w:val="single" w:sz="14" w:space="0" w:color="0E3EF0"/>
            </w:tcBorders>
            <w:shd w:val="clear" w:color="auto" w:fill="0E3EF0"/>
            <w:noWrap/>
            <w:vAlign w:val="center"/>
          </w:tcPr>
          <w:p w:rsidR="00EA1266" w:rsidRPr="003C3689" w:rsidRDefault="00EA1266" w:rsidP="00946D60">
            <w:pPr>
              <w:pStyle w:val="CUERPOTEXTOTABLA"/>
              <w:rPr>
                <w:b/>
                <w:color w:val="FFFFFE"/>
                <w:sz w:val="20"/>
              </w:rPr>
            </w:pPr>
            <w:r w:rsidRPr="003C3689">
              <w:rPr>
                <w:b/>
                <w:color w:val="FFFFFE"/>
                <w:sz w:val="20"/>
              </w:rPr>
              <w:t>1</w:t>
            </w:r>
          </w:p>
        </w:tc>
        <w:tc>
          <w:tcPr>
            <w:tcW w:w="5000" w:type="pct"/>
            <w:tcBorders>
              <w:bottom w:val="single" w:sz="14" w:space="0" w:color="0E3EF0"/>
            </w:tcBorders>
            <w:noWrap/>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2m,nT,Atr</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4478"/>
        <w:gridCol w:w="2722"/>
        <w:gridCol w:w="2325"/>
      </w:tblGrid>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Tipo de recinto receptor:</w:t>
            </w:r>
          </w:p>
        </w:tc>
        <w:tc>
          <w:tcPr>
            <w:tcW w:w="0" w:type="auto"/>
            <w:vAlign w:val="center"/>
          </w:tcPr>
          <w:p w:rsidR="00EA1266" w:rsidRPr="003C3689" w:rsidRDefault="00EA1266" w:rsidP="00946D60">
            <w:pPr>
              <w:pStyle w:val="CUERPOTEXTOTABLA"/>
              <w:rPr>
                <w:sz w:val="16"/>
              </w:rPr>
            </w:pPr>
            <w:r w:rsidRPr="003C3689">
              <w:rPr>
                <w:sz w:val="16"/>
              </w:rPr>
              <w:t>Despacho 8 (Despacho)</w:t>
            </w:r>
          </w:p>
        </w:tc>
        <w:tc>
          <w:tcPr>
            <w:tcW w:w="0" w:type="auto"/>
            <w:vAlign w:val="center"/>
          </w:tcPr>
          <w:p w:rsidR="00EA1266" w:rsidRPr="003C3689" w:rsidRDefault="00EA1266" w:rsidP="00946D60">
            <w:pPr>
              <w:pStyle w:val="CUERPOTEXTOTABLA"/>
              <w:jc w:val="right"/>
              <w:rPr>
                <w:sz w:val="16"/>
              </w:rPr>
            </w:pPr>
            <w:r w:rsidRPr="003C3689">
              <w:rPr>
                <w:sz w:val="16"/>
              </w:rPr>
              <w:t>Protegido (Estancia)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Situación del recinto receptor:</w:t>
            </w:r>
          </w:p>
        </w:tc>
        <w:tc>
          <w:tcPr>
            <w:tcW w:w="0" w:type="auto"/>
            <w:gridSpan w:val="2"/>
            <w:vAlign w:val="center"/>
          </w:tcPr>
          <w:p w:rsidR="00EA1266" w:rsidRPr="003C3689" w:rsidRDefault="00EA1266" w:rsidP="00946D60">
            <w:pPr>
              <w:pStyle w:val="CUERPOTEXTOTABLA"/>
              <w:jc w:val="right"/>
              <w:rPr>
                <w:sz w:val="16"/>
              </w:rPr>
            </w:pPr>
            <w:r w:rsidRPr="003C3689">
              <w:rPr>
                <w:sz w:val="16"/>
              </w:rPr>
              <w:t>Planta baja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Índice de ruido día considerado, L</w:t>
            </w:r>
            <w:r w:rsidRPr="003C3689">
              <w:rPr>
                <w:b/>
                <w:sz w:val="16"/>
                <w:vertAlign w:val="subscript"/>
              </w:rPr>
              <w:t>d</w:t>
            </w:r>
            <w:r w:rsidRPr="003C3689">
              <w:rPr>
                <w:b/>
                <w:sz w:val="16"/>
              </w:rPr>
              <w:t>:</w:t>
            </w:r>
          </w:p>
        </w:tc>
        <w:tc>
          <w:tcPr>
            <w:tcW w:w="0" w:type="auto"/>
            <w:vAlign w:val="center"/>
          </w:tcPr>
          <w:p w:rsidR="00EA1266" w:rsidRPr="003C3689" w:rsidRDefault="00EA1266" w:rsidP="00946D60">
            <w:pPr>
              <w:pStyle w:val="CUERPOTEXTOTABLA"/>
              <w:jc w:val="center"/>
              <w:rPr>
                <w:sz w:val="16"/>
              </w:rPr>
            </w:pPr>
            <w:r w:rsidRPr="003C3689">
              <w:rPr>
                <w:sz w:val="16"/>
              </w:rPr>
              <w:t xml:space="preserve"> </w:t>
            </w:r>
          </w:p>
        </w:tc>
        <w:tc>
          <w:tcPr>
            <w:tcW w:w="0" w:type="auto"/>
            <w:noWrap/>
            <w:vAlign w:val="center"/>
          </w:tcPr>
          <w:p w:rsidR="00EA1266" w:rsidRPr="003C3689" w:rsidRDefault="00EA1266" w:rsidP="00946D60">
            <w:pPr>
              <w:pStyle w:val="CUERPOTEXTOTABLA"/>
              <w:jc w:val="right"/>
              <w:rPr>
                <w:sz w:val="16"/>
              </w:rPr>
            </w:pPr>
            <w:r w:rsidRPr="003C3689">
              <w:rPr>
                <w:sz w:val="16"/>
              </w:rPr>
              <w:t>60 dBA</w:t>
            </w:r>
          </w:p>
        </w:tc>
      </w:tr>
      <w:tr w:rsidR="00EA1266" w:rsidRPr="003C3689" w:rsidTr="00946D60">
        <w:trPr>
          <w:cantSplit/>
        </w:trPr>
        <w:tc>
          <w:tcPr>
            <w:tcW w:w="0" w:type="auto"/>
            <w:noWrap/>
            <w:vAlign w:val="center"/>
          </w:tcPr>
          <w:p w:rsidR="00EA1266" w:rsidRPr="003C3689" w:rsidRDefault="00EA1266" w:rsidP="00946D60">
            <w:pPr>
              <w:pStyle w:val="CUERPOTEXTOTABLA"/>
              <w:rPr>
                <w:b/>
                <w:sz w:val="16"/>
              </w:rPr>
            </w:pPr>
            <w:r w:rsidRPr="003C3689">
              <w:rPr>
                <w:b/>
                <w:sz w:val="16"/>
              </w:rPr>
              <w:t>Tipo de ruido exterior:</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right"/>
              <w:rPr>
                <w:sz w:val="16"/>
              </w:rPr>
            </w:pPr>
            <w:r w:rsidRPr="003C3689">
              <w:rPr>
                <w:sz w:val="16"/>
              </w:rPr>
              <w:t>Automóviles</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Área total en contacto con el exterior, S</w:t>
            </w:r>
            <w:r w:rsidRPr="003C3689">
              <w:rPr>
                <w:b/>
                <w:sz w:val="16"/>
                <w:vertAlign w:val="subscript"/>
              </w:rPr>
              <w:t>S</w:t>
            </w:r>
            <w:r w:rsidRPr="003C3689">
              <w:rPr>
                <w:b/>
                <w:sz w:val="16"/>
              </w:rPr>
              <w:t>:</w:t>
            </w:r>
          </w:p>
        </w:tc>
        <w:tc>
          <w:tcPr>
            <w:tcW w:w="0" w:type="auto"/>
            <w:vAlign w:val="center"/>
          </w:tcPr>
          <w:p w:rsidR="00EA1266" w:rsidRPr="003C3689" w:rsidRDefault="00EA1266" w:rsidP="00946D60">
            <w:pPr>
              <w:pStyle w:val="CUERPOTEXTOTABLA"/>
              <w:jc w:val="right"/>
              <w:rPr>
                <w:sz w:val="16"/>
              </w:rPr>
            </w:pPr>
            <w:r w:rsidRPr="003C3689">
              <w:rPr>
                <w:sz w:val="16"/>
              </w:rPr>
              <w:t>21.3 m²</w:t>
            </w:r>
          </w:p>
        </w:tc>
      </w:tr>
      <w:tr w:rsidR="00EA1266" w:rsidRPr="003C3689" w:rsidTr="00946D60">
        <w:trPr>
          <w:cantSplit/>
        </w:trPr>
        <w:tc>
          <w:tcPr>
            <w:tcW w:w="0" w:type="auto"/>
            <w:gridSpan w:val="2"/>
            <w:vAlign w:val="center"/>
          </w:tcPr>
          <w:p w:rsidR="00EA1266" w:rsidRPr="003C3689" w:rsidRDefault="00EA1266" w:rsidP="00946D60">
            <w:pPr>
              <w:pStyle w:val="CUERPOTEXTOTABLA"/>
              <w:rPr>
                <w:b/>
                <w:sz w:val="16"/>
              </w:rPr>
            </w:pPr>
            <w:r w:rsidRPr="003C3689">
              <w:rPr>
                <w:b/>
                <w:sz w:val="16"/>
              </w:rPr>
              <w:t>Volumen del recinto receptor, V:</w:t>
            </w:r>
          </w:p>
        </w:tc>
        <w:tc>
          <w:tcPr>
            <w:tcW w:w="0" w:type="auto"/>
            <w:vAlign w:val="center"/>
          </w:tcPr>
          <w:p w:rsidR="00EA1266" w:rsidRPr="003C3689" w:rsidRDefault="00EA1266" w:rsidP="00946D60">
            <w:pPr>
              <w:pStyle w:val="CUERPOTEXTOTABLA"/>
              <w:jc w:val="right"/>
              <w:rPr>
                <w:sz w:val="16"/>
              </w:rPr>
            </w:pPr>
            <w:r w:rsidRPr="003C3689">
              <w:rPr>
                <w:sz w:val="16"/>
              </w:rPr>
              <w:t>18.0 m³</w:t>
            </w:r>
          </w:p>
        </w:tc>
      </w:tr>
    </w:tbl>
    <w:p w:rsidR="00EA1266" w:rsidRPr="003C3689" w:rsidRDefault="00EA1266" w:rsidP="00EA1266">
      <w:pPr>
        <w:spacing w:after="0" w:line="2" w:lineRule="auto"/>
        <w:rPr>
          <w:sz w:val="20"/>
        </w:rPr>
      </w:pPr>
    </w:p>
    <w:tbl>
      <w:tblPr>
        <w:tblW w:w="4985" w:type="pct"/>
        <w:tblInd w:w="28" w:type="dxa"/>
        <w:tblCellMar>
          <w:top w:w="28" w:type="dxa"/>
          <w:left w:w="28" w:type="dxa"/>
          <w:bottom w:w="28" w:type="dxa"/>
          <w:right w:w="28" w:type="dxa"/>
        </w:tblCellMar>
        <w:tblLook w:val="0000" w:firstRow="0" w:lastRow="0" w:firstColumn="0" w:lastColumn="0" w:noHBand="0" w:noVBand="0"/>
      </w:tblPr>
      <w:tblGrid>
        <w:gridCol w:w="3776"/>
        <w:gridCol w:w="5211"/>
        <w:gridCol w:w="509"/>
      </w:tblGrid>
      <w:tr w:rsidR="00EA1266" w:rsidRPr="003C3689" w:rsidTr="0061528D">
        <w:trPr>
          <w:cantSplit/>
        </w:trPr>
        <w:tc>
          <w:tcPr>
            <w:tcW w:w="0" w:type="auto"/>
            <w:shd w:val="clear" w:color="auto" w:fill="C5E8BF"/>
            <w:noWrap/>
            <w:vAlign w:val="center"/>
          </w:tcPr>
          <w:p w:rsidR="00EA1266" w:rsidRPr="003C3689" w:rsidRDefault="00EA1266" w:rsidP="00946D60">
            <w:pPr>
              <w:pStyle w:val="CUERPOTEXTOTABLA"/>
              <w:rPr>
                <w:sz w:val="16"/>
              </w:rPr>
            </w:pPr>
            <w:r w:rsidRPr="003C3689">
              <w:rPr>
                <w:sz w:val="16"/>
              </w:rPr>
              <w:t xml:space="preserve"> </w:t>
            </w:r>
            <w:r w:rsidRPr="003C3689">
              <w:rPr>
                <w:noProof/>
                <w:sz w:val="16"/>
              </w:rPr>
              <w:drawing>
                <wp:inline distT="0" distB="0" distL="0" distR="0" wp14:anchorId="1BD7B3F5" wp14:editId="3D1F8EC7">
                  <wp:extent cx="2325600" cy="486000"/>
                  <wp:effectExtent l="0" t="0" r="0" b="0"/>
                  <wp:docPr id="750" name="0 Imagen" descr="image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bmp"/>
                          <pic:cNvPicPr/>
                        </pic:nvPicPr>
                        <pic:blipFill>
                          <a:blip r:embed="rId255"/>
                          <a:stretch>
                            <a:fillRect/>
                          </a:stretch>
                        </pic:blipFill>
                        <pic:spPr>
                          <a:xfrm>
                            <a:off x="0" y="0"/>
                            <a:ext cx="2325600" cy="486000"/>
                          </a:xfrm>
                          <a:prstGeom prst="rect">
                            <a:avLst/>
                          </a:prstGeom>
                        </pic:spPr>
                      </pic:pic>
                    </a:graphicData>
                  </a:graphic>
                </wp:inline>
              </w:drawing>
            </w:r>
          </w:p>
        </w:tc>
        <w:tc>
          <w:tcPr>
            <w:tcW w:w="2775" w:type="pct"/>
            <w:shd w:val="clear" w:color="auto" w:fill="C5E8BF"/>
            <w:noWrap/>
            <w:vAlign w:val="center"/>
          </w:tcPr>
          <w:p w:rsidR="00EA1266" w:rsidRPr="003C3689" w:rsidRDefault="00EA1266" w:rsidP="00946D60">
            <w:pPr>
              <w:pStyle w:val="CUERPOTEXTOTABLA"/>
              <w:rPr>
                <w:sz w:val="16"/>
              </w:rPr>
            </w:pPr>
            <w:r w:rsidRPr="003C3689">
              <w:rPr>
                <w:sz w:val="16"/>
              </w:rPr>
              <w:t xml:space="preserve">= 32 dBA </w:t>
            </w:r>
            <w:r w:rsidRPr="003C3689">
              <w:rPr>
                <w:rFonts w:ascii="Symbol" w:hAnsi="Symbol" w:cs="Symbol"/>
                <w:sz w:val="16"/>
              </w:rPr>
              <w:t></w:t>
            </w:r>
            <w:r w:rsidRPr="003C3689">
              <w:rPr>
                <w:sz w:val="16"/>
              </w:rPr>
              <w:t xml:space="preserve"> 30 dBA</w:t>
            </w:r>
          </w:p>
        </w:tc>
        <w:tc>
          <w:tcPr>
            <w:tcW w:w="0" w:type="auto"/>
            <w:shd w:val="clear" w:color="auto" w:fill="C5E8BF"/>
            <w:noWrap/>
            <w:vAlign w:val="center"/>
          </w:tcPr>
          <w:p w:rsidR="00EA1266" w:rsidRPr="003C3689" w:rsidRDefault="00EA1266" w:rsidP="00946D60">
            <w:pPr>
              <w:pStyle w:val="CUERPOTEXTOTABLA"/>
              <w:rPr>
                <w:sz w:val="16"/>
              </w:rPr>
            </w:pPr>
            <w:r w:rsidRPr="003C3689">
              <w:rPr>
                <w:noProof/>
                <w:sz w:val="16"/>
              </w:rPr>
              <w:drawing>
                <wp:inline distT="0" distB="0" distL="0" distR="0" wp14:anchorId="7EB53AC9" wp14:editId="099D30B3">
                  <wp:extent cx="288000" cy="277200"/>
                  <wp:effectExtent l="0" t="0" r="0" b="0"/>
                  <wp:docPr id="751" name="0 Imagen" descr="image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bmp"/>
                          <pic:cNvPicPr/>
                        </pic:nvPicPr>
                        <pic:blipFill>
                          <a:blip r:embed="rId249"/>
                          <a:stretch>
                            <a:fillRect/>
                          </a:stretch>
                        </pic:blipFill>
                        <pic:spPr>
                          <a:xfrm>
                            <a:off x="0" y="0"/>
                            <a:ext cx="288000" cy="277200"/>
                          </a:xfrm>
                          <a:prstGeom prst="rect">
                            <a:avLst/>
                          </a:prstGeom>
                        </pic:spPr>
                      </pic:pic>
                    </a:graphicData>
                  </a:graphic>
                </wp:inline>
              </w:drawing>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8528"/>
        <w:gridCol w:w="969"/>
      </w:tblGrid>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noProof/>
                <w:sz w:val="16"/>
              </w:rPr>
              <w:drawing>
                <wp:inline distT="0" distB="0" distL="0" distR="0" wp14:anchorId="6E620A48" wp14:editId="42316265">
                  <wp:extent cx="5454000" cy="489600"/>
                  <wp:effectExtent l="0" t="0" r="0" b="0"/>
                  <wp:docPr id="752" name="0 Imagen" descr="image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wmf"/>
                          <pic:cNvPicPr/>
                        </pic:nvPicPr>
                        <pic:blipFill>
                          <a:blip r:embed="rId256"/>
                          <a:stretch>
                            <a:fillRect/>
                          </a:stretch>
                        </pic:blipFill>
                        <pic:spPr>
                          <a:xfrm>
                            <a:off x="0" y="0"/>
                            <a:ext cx="5454000" cy="489600"/>
                          </a:xfrm>
                          <a:prstGeom prst="rect">
                            <a:avLst/>
                          </a:prstGeom>
                        </pic:spPr>
                      </pic:pic>
                    </a:graphicData>
                  </a:graphic>
                </wp:inline>
              </w:drawing>
            </w:r>
          </w:p>
        </w:tc>
        <w:tc>
          <w:tcPr>
            <w:tcW w:w="0" w:type="auto"/>
            <w:noWrap/>
            <w:vAlign w:val="center"/>
          </w:tcPr>
          <w:p w:rsidR="00EA1266" w:rsidRPr="003C3689" w:rsidRDefault="00EA1266" w:rsidP="00946D60">
            <w:pPr>
              <w:pStyle w:val="CUERPOTEXTOTABLA"/>
              <w:rPr>
                <w:sz w:val="16"/>
              </w:rPr>
            </w:pPr>
            <w:r w:rsidRPr="003C3689">
              <w:rPr>
                <w:sz w:val="16"/>
              </w:rPr>
              <w:t>= 38.0 dBA</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FF99"/>
            </w:tcBorders>
            <w:vAlign w:val="center"/>
          </w:tcPr>
          <w:p w:rsidR="00EA1266" w:rsidRPr="003C3689" w:rsidRDefault="00EA1266" w:rsidP="00946D60">
            <w:pPr>
              <w:pStyle w:val="CUERPOTEXTOTABLA"/>
              <w:rPr>
                <w:b/>
                <w:sz w:val="16"/>
              </w:rPr>
            </w:pPr>
            <w:r w:rsidRPr="003C3689">
              <w:rPr>
                <w:b/>
                <w:sz w:val="16"/>
              </w:rPr>
              <w:t>Datos de entrada para el cálculo:</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Fachada</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833"/>
        <w:gridCol w:w="711"/>
        <w:gridCol w:w="521"/>
        <w:gridCol w:w="1837"/>
        <w:gridCol w:w="521"/>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Atr</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 interior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d,Atr</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9.62</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noWrap/>
            <w:vAlign w:val="center"/>
          </w:tcPr>
          <w:p w:rsidR="00EA1266" w:rsidRPr="003C3689" w:rsidRDefault="00EA1266" w:rsidP="00946D60">
            <w:pPr>
              <w:pStyle w:val="CUERPOTEXTOTABLA"/>
              <w:jc w:val="center"/>
              <w:rPr>
                <w:sz w:val="16"/>
              </w:rPr>
            </w:pPr>
            <w:r w:rsidRPr="003C3689">
              <w:rPr>
                <w:sz w:val="16"/>
              </w:rPr>
              <w:t>293</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5.42</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Cubierta</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146"/>
        <w:gridCol w:w="711"/>
        <w:gridCol w:w="521"/>
        <w:gridCol w:w="1837"/>
        <w:gridCol w:w="521"/>
        <w:gridCol w:w="444"/>
      </w:tblGrid>
      <w:tr w:rsidR="00EA1266" w:rsidRPr="003C3689" w:rsidTr="00946D60">
        <w:trPr>
          <w:cantSplit/>
        </w:trPr>
        <w:tc>
          <w:tcPr>
            <w:tcW w:w="0" w:type="auto"/>
            <w:vMerge w:val="restart"/>
            <w:vAlign w:val="center"/>
          </w:tcPr>
          <w:p w:rsidR="00EA1266" w:rsidRPr="003C3689" w:rsidRDefault="00EA1266" w:rsidP="00946D60">
            <w:pPr>
              <w:pStyle w:val="CUERPOTEXTOTABLA"/>
              <w:jc w:val="center"/>
              <w:rPr>
                <w:sz w:val="16"/>
              </w:rPr>
            </w:pPr>
            <w:r w:rsidRPr="003C3689">
              <w:rPr>
                <w:sz w:val="16"/>
              </w:rPr>
              <w:t xml:space="preserve"> 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Atr</w:t>
            </w:r>
          </w:p>
        </w:tc>
        <w:tc>
          <w:tcPr>
            <w:tcW w:w="0" w:type="auto"/>
            <w:vMerge w:val="restart"/>
            <w:vAlign w:val="center"/>
          </w:tcPr>
          <w:p w:rsidR="00EA1266" w:rsidRPr="003C3689" w:rsidRDefault="00EA1266" w:rsidP="00946D60">
            <w:pPr>
              <w:pStyle w:val="CUERPOTEXTOTABLA"/>
              <w:jc w:val="center"/>
              <w:rPr>
                <w:sz w:val="16"/>
              </w:rPr>
            </w:pPr>
            <w:r w:rsidRPr="003C3689">
              <w:rPr>
                <w:sz w:val="16"/>
              </w:rPr>
              <w:t>Revestimiento interior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d,Atr</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6.21</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Elementos de flanco</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352"/>
        <w:gridCol w:w="3712"/>
        <w:gridCol w:w="711"/>
        <w:gridCol w:w="521"/>
        <w:gridCol w:w="2183"/>
        <w:gridCol w:w="521"/>
        <w:gridCol w:w="357"/>
        <w:gridCol w:w="444"/>
        <w:gridCol w:w="696"/>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vAlign w:val="center"/>
          </w:tcPr>
          <w:p w:rsidR="00EA1266" w:rsidRPr="003C3689" w:rsidRDefault="00EA1266" w:rsidP="00946D60">
            <w:pPr>
              <w:pStyle w:val="CUERPOTEXTOTABLA"/>
              <w:jc w:val="center"/>
              <w:rPr>
                <w:sz w:val="16"/>
              </w:rPr>
            </w:pPr>
            <w:r w:rsidRPr="003C3689">
              <w:rPr>
                <w:sz w:val="16"/>
              </w:rPr>
              <w:t>Elemento estructural básico</w:t>
            </w:r>
          </w:p>
        </w:tc>
        <w:tc>
          <w:tcPr>
            <w:tcW w:w="0" w:type="auto"/>
            <w:noWrap/>
            <w:vAlign w:val="center"/>
          </w:tcPr>
          <w:p w:rsidR="00EA1266" w:rsidRPr="003C3689" w:rsidRDefault="00EA1266" w:rsidP="00946D60">
            <w:pPr>
              <w:pStyle w:val="CUERPOTEXTOTABLA"/>
              <w:jc w:val="center"/>
              <w:rPr>
                <w:sz w:val="16"/>
              </w:rPr>
            </w:pPr>
            <w:r w:rsidRPr="003C3689">
              <w:rPr>
                <w:sz w:val="16"/>
              </w:rPr>
              <w:t>m</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Atr</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Revestimiento</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Atr</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Uniones</w:t>
            </w:r>
          </w:p>
        </w:tc>
      </w:tr>
      <w:tr w:rsidR="00EA1266" w:rsidRPr="003C3689" w:rsidTr="00946D60">
        <w:trPr>
          <w:cantSplit/>
        </w:trPr>
        <w:tc>
          <w:tcPr>
            <w:tcW w:w="0" w:type="auto"/>
            <w:vMerge/>
          </w:tcPr>
          <w:p w:rsidR="00EA1266" w:rsidRPr="003C3689" w:rsidRDefault="00EA1266" w:rsidP="00946D60">
            <w:pPr>
              <w:rPr>
                <w:sz w:val="20"/>
              </w:rPr>
            </w:pP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(kg/m²)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top w:val="single" w:sz="14"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14"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vMerge w:val="restart"/>
            <w:tcBorders>
              <w:top w:val="single" w:sz="14"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B988871" wp14:editId="25B74965">
                  <wp:extent cx="360000" cy="360000"/>
                  <wp:effectExtent l="0" t="0" r="0" b="0"/>
                  <wp:docPr id="753"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387625D" wp14:editId="7BD545E0">
                  <wp:extent cx="360000" cy="360000"/>
                  <wp:effectExtent l="0" t="0" r="0" b="0"/>
                  <wp:docPr id="754"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f2</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39.2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lastRenderedPageBreak/>
              <w:t>F3</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FE69624" wp14:editId="0C1AAEFC">
                  <wp:extent cx="360000" cy="360000"/>
                  <wp:effectExtent l="0" t="0" r="0" b="0"/>
                  <wp:docPr id="755"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f3</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76B7AD18" wp14:editId="7F7870B8">
                  <wp:extent cx="360000" cy="360000"/>
                  <wp:effectExtent l="0" t="0" r="0" b="0"/>
                  <wp:docPr id="756"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f4</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A893E8D" wp14:editId="0E317CDE">
                  <wp:extent cx="360000" cy="360000"/>
                  <wp:effectExtent l="0" t="0" r="0" b="0"/>
                  <wp:docPr id="757"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f5</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39.2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1B901BBB" wp14:editId="02848890">
                  <wp:extent cx="360000" cy="360000"/>
                  <wp:effectExtent l="0" t="0" r="0" b="0"/>
                  <wp:docPr id="758"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f6</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F7</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177B58F" wp14:editId="587D0019">
                  <wp:extent cx="360000" cy="360000"/>
                  <wp:effectExtent l="0" t="0" r="0" b="0"/>
                  <wp:docPr id="759"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f7</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Forjado sanitario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56.9</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Base de árido. Solado de terrazo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F8</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5.4</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4E79A50F" wp14:editId="2BBE1275">
                  <wp:extent cx="360000" cy="360000"/>
                  <wp:effectExtent l="0" t="0" r="0" b="0"/>
                  <wp:docPr id="760"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f8</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F9</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35D6DC76" wp14:editId="0ED45910">
                  <wp:extent cx="360000" cy="360000"/>
                  <wp:effectExtent l="0" t="0" r="0" b="0"/>
                  <wp:docPr id="761"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f9</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39.2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F10</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3.3</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3696527" wp14:editId="7D5A2E54">
                  <wp:extent cx="360000" cy="360000"/>
                  <wp:effectExtent l="0" t="0" r="0" b="0"/>
                  <wp:docPr id="762"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f10</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293</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F11</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412</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7B05051" wp14:editId="1205FA63">
                  <wp:extent cx="360000" cy="360000"/>
                  <wp:effectExtent l="0" t="0" r="0" b="0"/>
                  <wp:docPr id="763" name="0 Imagen" descr="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pic:nvPicPr>
                        <pic:blipFill>
                          <a:blip r:embed="rId246"/>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bottom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f11</w:t>
            </w:r>
          </w:p>
        </w:tc>
        <w:tc>
          <w:tcPr>
            <w:tcW w:w="0" w:type="auto"/>
            <w:tcBorders>
              <w:left w:val="single" w:sz="14" w:space="0" w:color="000000"/>
              <w:bottom w:val="single" w:sz="2" w:space="0" w:color="000000"/>
            </w:tcBorders>
            <w:vAlign w:val="center"/>
          </w:tcPr>
          <w:p w:rsidR="00EA1266" w:rsidRPr="003C3689" w:rsidRDefault="00EA1266" w:rsidP="00946D60">
            <w:pPr>
              <w:pStyle w:val="CUERPOTEXTOTABLA"/>
              <w:rPr>
                <w:sz w:val="16"/>
              </w:rPr>
            </w:pPr>
            <w:r w:rsidRPr="003C3689">
              <w:rPr>
                <w:sz w:val="16"/>
              </w:rPr>
              <w:t>Tabique de una hoja, con revestimiento</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134</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39.2</w:t>
            </w:r>
          </w:p>
        </w:tc>
        <w:tc>
          <w:tcPr>
            <w:tcW w:w="0" w:type="auto"/>
            <w:tcBorders>
              <w:bottom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bottom w:val="single" w:sz="2"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c>
          <w:tcPr>
            <w:tcW w:w="0" w:type="auto"/>
            <w:vMerge/>
            <w:tcBorders>
              <w:bottom w:val="single" w:sz="2"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2" w:space="0" w:color="000000"/>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F12</w:t>
            </w:r>
          </w:p>
        </w:tc>
        <w:tc>
          <w:tcPr>
            <w:tcW w:w="0" w:type="auto"/>
            <w:tcBorders>
              <w:top w:val="single" w:sz="2" w:space="0" w:color="000000"/>
              <w:left w:val="single" w:sz="14" w:space="0" w:color="000000"/>
            </w:tcBorders>
            <w:vAlign w:val="center"/>
          </w:tcPr>
          <w:p w:rsidR="00EA1266" w:rsidRPr="003C3689" w:rsidRDefault="00EA1266" w:rsidP="00946D60">
            <w:pPr>
              <w:pStyle w:val="CUERPOTEXTOTABLA"/>
              <w:rPr>
                <w:sz w:val="16"/>
              </w:rPr>
            </w:pPr>
            <w:r w:rsidRPr="003C3689">
              <w:rPr>
                <w:sz w:val="16"/>
              </w:rPr>
              <w:t>Sin flanco emisor</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2" w:space="0" w:color="000000"/>
            </w:tcBorders>
            <w:noWrap/>
            <w:vAlign w:val="center"/>
          </w:tcPr>
          <w:p w:rsidR="00EA1266" w:rsidRPr="003C3689" w:rsidRDefault="00EA1266" w:rsidP="00946D60">
            <w:pPr>
              <w:pStyle w:val="CUERPOTEXTOTABLA"/>
              <w:rPr>
                <w:sz w:val="16"/>
              </w:rPr>
            </w:pPr>
            <w:r w:rsidRPr="003C3689">
              <w:rPr>
                <w:sz w:val="16"/>
              </w:rPr>
              <w:t xml:space="preserve"> </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1.9</w:t>
            </w:r>
          </w:p>
        </w:tc>
        <w:tc>
          <w:tcPr>
            <w:tcW w:w="0" w:type="auto"/>
            <w:vMerge w:val="restart"/>
            <w:tcBorders>
              <w:top w:val="single" w:sz="2" w:space="0" w:color="000000"/>
            </w:tcBorders>
            <w:noWrap/>
            <w:vAlign w:val="center"/>
          </w:tcPr>
          <w:p w:rsidR="00EA1266" w:rsidRPr="003C3689" w:rsidRDefault="00EA1266" w:rsidP="00946D60">
            <w:pPr>
              <w:pStyle w:val="CUERPOTEXTOTABLA"/>
              <w:jc w:val="center"/>
              <w:rPr>
                <w:sz w:val="16"/>
              </w:rPr>
            </w:pPr>
            <w:r w:rsidRPr="003C3689">
              <w:rPr>
                <w:sz w:val="16"/>
              </w:rPr>
              <w:t>6.2</w:t>
            </w:r>
          </w:p>
        </w:tc>
        <w:tc>
          <w:tcPr>
            <w:tcW w:w="0" w:type="auto"/>
            <w:vMerge w:val="restart"/>
            <w:tcBorders>
              <w:top w:val="single" w:sz="2" w:space="0" w:color="000000"/>
            </w:tcBorders>
            <w:noWrap/>
            <w:vAlign w:val="center"/>
          </w:tcPr>
          <w:p w:rsidR="00EA1266" w:rsidRPr="003C3689" w:rsidRDefault="00EA1266" w:rsidP="00946D60">
            <w:pPr>
              <w:pStyle w:val="CUERPOTEXTOTABLA"/>
              <w:rPr>
                <w:sz w:val="16"/>
              </w:rPr>
            </w:pPr>
            <w:r w:rsidRPr="003C3689">
              <w:rPr>
                <w:noProof/>
                <w:sz w:val="16"/>
              </w:rPr>
              <w:drawing>
                <wp:inline distT="0" distB="0" distL="0" distR="0" wp14:anchorId="0A635BF8" wp14:editId="20CBEED2">
                  <wp:extent cx="360000" cy="360000"/>
                  <wp:effectExtent l="0" t="0" r="0" b="0"/>
                  <wp:docPr id="764" name="0 Imagen" descr="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ic:nvPicPr>
                        <pic:blipFill>
                          <a:blip r:embed="rId247"/>
                          <a:stretch>
                            <a:fillRect/>
                          </a:stretch>
                        </pic:blipFill>
                        <pic:spPr>
                          <a:xfrm>
                            <a:off x="0" y="0"/>
                            <a:ext cx="360000" cy="360000"/>
                          </a:xfrm>
                          <a:prstGeom prst="rect">
                            <a:avLst/>
                          </a:prstGeom>
                        </pic:spPr>
                      </pic:pic>
                    </a:graphicData>
                  </a:graphic>
                </wp:inline>
              </w:drawing>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f12</w:t>
            </w:r>
          </w:p>
        </w:tc>
        <w:tc>
          <w:tcPr>
            <w:tcW w:w="0" w:type="auto"/>
            <w:tcBorders>
              <w:left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noWrap/>
            <w:vAlign w:val="center"/>
          </w:tcPr>
          <w:p w:rsidR="00EA1266" w:rsidRPr="003C3689" w:rsidRDefault="00EA1266" w:rsidP="00946D60">
            <w:pPr>
              <w:pStyle w:val="CUERPOTEXTOTABLA"/>
              <w:jc w:val="center"/>
              <w:rPr>
                <w:sz w:val="16"/>
              </w:rPr>
            </w:pPr>
            <w:r w:rsidRPr="003C3689">
              <w:rPr>
                <w:sz w:val="16"/>
              </w:rPr>
              <w:t>293</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c>
          <w:tcPr>
            <w:tcW w:w="0" w:type="auto"/>
            <w:vMerge/>
          </w:tcPr>
          <w:p w:rsidR="00EA1266" w:rsidRPr="003C3689" w:rsidRDefault="00EA1266" w:rsidP="00946D60">
            <w:pPr>
              <w:rPr>
                <w:sz w:val="20"/>
              </w:rPr>
            </w:pP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FFCC00"/>
            </w:tcBorders>
            <w:vAlign w:val="center"/>
          </w:tcPr>
          <w:p w:rsidR="00EA1266" w:rsidRPr="003C3689" w:rsidRDefault="00EA1266" w:rsidP="00946D60">
            <w:pPr>
              <w:pStyle w:val="CUERPOTEXTOTABLA"/>
              <w:rPr>
                <w:b/>
                <w:sz w:val="16"/>
              </w:rPr>
            </w:pPr>
            <w:r w:rsidRPr="003C3689">
              <w:rPr>
                <w:b/>
                <w:sz w:val="16"/>
              </w:rPr>
              <w:t>Cálculo de aislamiento acústico a ruido aéreo en fachadas, cubiertas y suelos en contacto con el aire exterior:</w:t>
            </w:r>
          </w:p>
        </w:tc>
      </w:tr>
    </w:tbl>
    <w:p w:rsidR="00EA1266" w:rsidRPr="003C3689" w:rsidRDefault="00EA1266" w:rsidP="00EA1266">
      <w:pPr>
        <w:spacing w:after="0" w:line="2" w:lineRule="auto"/>
        <w:rPr>
          <w:sz w:val="20"/>
        </w:rPr>
      </w:pP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sz w:val="16"/>
              </w:rPr>
              <w:t xml:space="preserve"> </w:t>
            </w:r>
            <w:r w:rsidRPr="003C3689">
              <w:rPr>
                <w:b/>
                <w:sz w:val="16"/>
              </w:rPr>
              <w:t>Contribución directa, R</w:t>
            </w:r>
            <w:r w:rsidRPr="003C3689">
              <w:rPr>
                <w:b/>
                <w:sz w:val="16"/>
                <w:vertAlign w:val="subscript"/>
              </w:rPr>
              <w:t>Dd,Atr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833"/>
        <w:gridCol w:w="521"/>
        <w:gridCol w:w="592"/>
        <w:gridCol w:w="521"/>
        <w:gridCol w:w="444"/>
        <w:gridCol w:w="444"/>
        <w:gridCol w:w="628"/>
        <w:gridCol w:w="1198"/>
      </w:tblGrid>
      <w:tr w:rsidR="00EA1266" w:rsidRPr="003C3689" w:rsidTr="00946D60">
        <w:trPr>
          <w:cantSplit/>
        </w:trPr>
        <w:tc>
          <w:tcPr>
            <w:tcW w:w="0" w:type="auto"/>
            <w:vMerge w:val="restart"/>
            <w:vAlign w:val="center"/>
          </w:tcPr>
          <w:p w:rsidR="00EA1266" w:rsidRPr="003C3689" w:rsidRDefault="00EA1266" w:rsidP="00946D60">
            <w:pPr>
              <w:pStyle w:val="CUERPOTEXTOTABLA"/>
              <w:rPr>
                <w:sz w:val="16"/>
              </w:rPr>
            </w:pPr>
            <w:r w:rsidRPr="003C3689">
              <w:rPr>
                <w:sz w:val="16"/>
              </w:rPr>
              <w:t xml:space="preserve"> Elemento separador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D,Atr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Dd,Atr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Dd,Atr</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Dd,m,Atr</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vertAlign w:val="subscript"/>
              </w:rPr>
              <w:t>Dd</w:t>
            </w:r>
          </w:p>
        </w:tc>
      </w:tr>
      <w:tr w:rsidR="00EA1266" w:rsidRPr="003C3689" w:rsidTr="00946D60">
        <w:trPr>
          <w:cantSplit/>
        </w:trPr>
        <w:tc>
          <w:tcPr>
            <w:tcW w:w="0" w:type="auto"/>
            <w:vMerge/>
            <w:tcBorders>
              <w:bottom w:val="single" w:sz="14" w:space="0" w:color="000000"/>
            </w:tcBorders>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top w:val="single" w:sz="14" w:space="0" w:color="000000"/>
            </w:tcBorders>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21.3</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43.4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4.5268e-005</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Fachada ventilada con placas de resinas termoendurecibles</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21.3</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45.9</w:t>
            </w:r>
          </w:p>
        </w:tc>
        <w:tc>
          <w:tcPr>
            <w:tcW w:w="0" w:type="auto"/>
            <w:noWrap/>
            <w:vAlign w:val="center"/>
          </w:tcPr>
          <w:p w:rsidR="00EA1266" w:rsidRPr="003C3689" w:rsidRDefault="00EA1266" w:rsidP="00946D60">
            <w:pPr>
              <w:pStyle w:val="CUERPOTEXTOTABLA"/>
              <w:jc w:val="right"/>
              <w:rPr>
                <w:sz w:val="16"/>
              </w:rPr>
            </w:pPr>
            <w:r w:rsidRPr="003C3689">
              <w:rPr>
                <w:sz w:val="16"/>
              </w:rPr>
              <w:t>2.5506e-005</w:t>
            </w:r>
          </w:p>
        </w:tc>
      </w:tr>
      <w:tr w:rsidR="00EA1266" w:rsidRPr="003C3689" w:rsidTr="00946D60">
        <w:trPr>
          <w:cantSplit/>
        </w:trPr>
        <w:tc>
          <w:tcPr>
            <w:tcW w:w="0" w:type="auto"/>
            <w:vAlign w:val="center"/>
          </w:tcPr>
          <w:p w:rsidR="00EA1266" w:rsidRPr="003C3689" w:rsidRDefault="00EA1266" w:rsidP="00946D60">
            <w:pPr>
              <w:pStyle w:val="CUERPOTEXTOTABLA"/>
              <w:rPr>
                <w:sz w:val="16"/>
              </w:rPr>
            </w:pPr>
            <w:r w:rsidRPr="003C3689">
              <w:rPr>
                <w:sz w:val="16"/>
              </w:rPr>
              <w:t>Teja cerámica (Forjado unidireccional)</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21.3</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57.3</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1.84404e-006</w:t>
            </w:r>
          </w:p>
        </w:tc>
      </w:tr>
      <w:tr w:rsidR="00EA1266" w:rsidRPr="003C3689" w:rsidTr="00946D60">
        <w:trPr>
          <w:cantSplit/>
        </w:trPr>
        <w:tc>
          <w:tcPr>
            <w:tcW w:w="0" w:type="auto"/>
            <w:gridSpan w:val="6"/>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41.4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7.2618e-005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flanco, R</w:t>
            </w:r>
            <w:r w:rsidRPr="003C3689">
              <w:rPr>
                <w:b/>
                <w:sz w:val="16"/>
                <w:vertAlign w:val="subscript"/>
              </w:rPr>
              <w:t>Ff,Atr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45"/>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F,Atr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f,Atr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Ff,Atr</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Ff,Atr</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39.2</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6.4</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51.2</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3.43393e-006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6.4</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48.7</w:t>
            </w:r>
          </w:p>
        </w:tc>
        <w:tc>
          <w:tcPr>
            <w:tcW w:w="0" w:type="auto"/>
            <w:noWrap/>
            <w:vAlign w:val="center"/>
          </w:tcPr>
          <w:p w:rsidR="00EA1266" w:rsidRPr="003C3689" w:rsidRDefault="00EA1266" w:rsidP="00946D60">
            <w:pPr>
              <w:pStyle w:val="CUERPOTEXTOTABLA"/>
              <w:jc w:val="right"/>
              <w:rPr>
                <w:sz w:val="16"/>
              </w:rPr>
            </w:pPr>
            <w:r w:rsidRPr="003C3689">
              <w:rPr>
                <w:sz w:val="16"/>
              </w:rPr>
              <w:t>3.44066e-006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55.4</w:t>
            </w:r>
          </w:p>
        </w:tc>
        <w:tc>
          <w:tcPr>
            <w:tcW w:w="0" w:type="auto"/>
            <w:noWrap/>
            <w:vAlign w:val="center"/>
          </w:tcPr>
          <w:p w:rsidR="00EA1266" w:rsidRPr="003C3689" w:rsidRDefault="00EA1266" w:rsidP="00946D60">
            <w:pPr>
              <w:pStyle w:val="CUERPOTEXTOTABLA"/>
              <w:jc w:val="right"/>
              <w:rPr>
                <w:sz w:val="16"/>
              </w:rPr>
            </w:pPr>
            <w:r w:rsidRPr="003C3689">
              <w:rPr>
                <w:sz w:val="16"/>
              </w:rPr>
              <w:t>8.42888e-007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11</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57.9</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4.73991e-007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50.9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8.19147e-006</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lastRenderedPageBreak/>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Flanco a directo, R</w:t>
            </w:r>
            <w:r w:rsidRPr="003C3689">
              <w:rPr>
                <w:b/>
                <w:sz w:val="16"/>
                <w:vertAlign w:val="subscript"/>
              </w:rPr>
              <w:t>Fd,Atr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72"/>
        <w:gridCol w:w="411"/>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F,Atr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d,Atr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Fd,Atr</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Fd</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Fd,Atr</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Fd</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46.8</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9.45783e-006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1.6</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44.3</w:t>
            </w:r>
          </w:p>
        </w:tc>
        <w:tc>
          <w:tcPr>
            <w:tcW w:w="0" w:type="auto"/>
            <w:noWrap/>
            <w:vAlign w:val="center"/>
          </w:tcPr>
          <w:p w:rsidR="00EA1266" w:rsidRPr="003C3689" w:rsidRDefault="00EA1266" w:rsidP="00946D60">
            <w:pPr>
              <w:pStyle w:val="CUERPOTEXTOTABLA"/>
              <w:jc w:val="right"/>
              <w:rPr>
                <w:sz w:val="16"/>
              </w:rPr>
            </w:pPr>
            <w:r w:rsidRPr="003C3689">
              <w:rPr>
                <w:sz w:val="16"/>
              </w:rPr>
              <w:t>9.47636e-006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0.2</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54.9</w:t>
            </w:r>
          </w:p>
        </w:tc>
        <w:tc>
          <w:tcPr>
            <w:tcW w:w="0" w:type="auto"/>
            <w:noWrap/>
            <w:vAlign w:val="center"/>
          </w:tcPr>
          <w:p w:rsidR="00EA1266" w:rsidRPr="003C3689" w:rsidRDefault="00EA1266" w:rsidP="00946D60">
            <w:pPr>
              <w:pStyle w:val="CUERPOTEXTOTABLA"/>
              <w:jc w:val="right"/>
              <w:rPr>
                <w:sz w:val="16"/>
              </w:rPr>
            </w:pPr>
            <w:r w:rsidRPr="003C3689">
              <w:rPr>
                <w:sz w:val="16"/>
              </w:rPr>
              <w:t>9.45736e-007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11</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0.2</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57.4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5.31826e-007</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46.9</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2.04118e-005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EFEFEF"/>
            </w:tcBorders>
            <w:vAlign w:val="center"/>
          </w:tcPr>
          <w:p w:rsidR="00EA1266" w:rsidRPr="003C3689" w:rsidRDefault="00EA1266" w:rsidP="00946D60">
            <w:pPr>
              <w:pStyle w:val="CUERPOTEXTOTABLA"/>
              <w:rPr>
                <w:b/>
                <w:sz w:val="16"/>
              </w:rPr>
            </w:pPr>
            <w:r w:rsidRPr="003C3689">
              <w:rPr>
                <w:b/>
                <w:sz w:val="16"/>
              </w:rPr>
              <w:t>Contribución de Directo a flanco, R</w:t>
            </w:r>
            <w:r w:rsidRPr="003C3689">
              <w:rPr>
                <w:b/>
                <w:sz w:val="16"/>
                <w:vertAlign w:val="subscript"/>
              </w:rPr>
              <w:t>Df,Atr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626"/>
        <w:gridCol w:w="521"/>
        <w:gridCol w:w="521"/>
        <w:gridCol w:w="565"/>
        <w:gridCol w:w="493"/>
        <w:gridCol w:w="357"/>
        <w:gridCol w:w="44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jc w:val="center"/>
              <w:rPr>
                <w:sz w:val="16"/>
              </w:rPr>
            </w:pPr>
            <w:r w:rsidRPr="003C3689">
              <w:rPr>
                <w:sz w:val="16"/>
              </w:rPr>
              <w:t xml:space="preserve"> Flanco</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D,Atr</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f,Atr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R</w:t>
            </w:r>
            <w:r w:rsidRPr="003C3689">
              <w:rPr>
                <w:sz w:val="16"/>
                <w:vertAlign w:val="subscript"/>
              </w:rPr>
              <w:t>Df,Atr</w:t>
            </w:r>
          </w:p>
        </w:tc>
        <w:tc>
          <w:tcPr>
            <w:tcW w:w="0" w:type="auto"/>
            <w:noWrap/>
            <w:vAlign w:val="center"/>
          </w:tcPr>
          <w:p w:rsidR="00EA1266" w:rsidRPr="003C3689" w:rsidRDefault="00EA1266" w:rsidP="00946D60">
            <w:pPr>
              <w:pStyle w:val="CUERPOTEXTOTABLA"/>
              <w:jc w:val="center"/>
              <w:rPr>
                <w:sz w:val="16"/>
              </w:rPr>
            </w:pPr>
            <w:r w:rsidRPr="003C3689">
              <w:rPr>
                <w:sz w:val="16"/>
              </w:rPr>
              <w:t>K</w:t>
            </w:r>
            <w:r w:rsidRPr="003C3689">
              <w:rPr>
                <w:sz w:val="16"/>
                <w:vertAlign w:val="subscript"/>
              </w:rPr>
              <w:t>Df</w:t>
            </w:r>
          </w:p>
        </w:tc>
        <w:tc>
          <w:tcPr>
            <w:tcW w:w="0" w:type="auto"/>
            <w:noWrap/>
            <w:vAlign w:val="center"/>
          </w:tcPr>
          <w:p w:rsidR="00EA1266" w:rsidRPr="003C3689" w:rsidRDefault="00EA1266" w:rsidP="00946D60">
            <w:pPr>
              <w:pStyle w:val="CUERPOTEXTOTABLA"/>
              <w:jc w:val="center"/>
              <w:rPr>
                <w:sz w:val="16"/>
              </w:rPr>
            </w:pPr>
            <w:r w:rsidRPr="003C3689">
              <w:rPr>
                <w:sz w:val="16"/>
              </w:rPr>
              <w:t>L</w:t>
            </w:r>
            <w:r w:rsidRPr="003C3689">
              <w:rPr>
                <w:sz w:val="16"/>
                <w:vertAlign w:val="subscript"/>
              </w:rPr>
              <w:t>f</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Df,Atr</w:t>
            </w:r>
          </w:p>
        </w:tc>
        <w:tc>
          <w:tcPr>
            <w:tcW w:w="0" w:type="auto"/>
            <w:vMerge w:val="restart"/>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i</w:t>
            </w:r>
            <w:r w:rsidRPr="003C3689">
              <w:rPr>
                <w:sz w:val="16"/>
              </w:rPr>
              <w:t>/S</w:t>
            </w:r>
            <w:r w:rsidRPr="003C3689">
              <w:rPr>
                <w:sz w:val="16"/>
                <w:vertAlign w:val="subscript"/>
              </w:rPr>
              <w:t>S</w:t>
            </w:r>
            <w:r w:rsidRPr="003C3689">
              <w:rPr>
                <w:sz w:val="16"/>
              </w:rPr>
              <w:t>·</w:t>
            </w:r>
            <w:r w:rsidRPr="003C3689">
              <w:rPr>
                <w:rFonts w:ascii="Symbol" w:hAnsi="Symbol" w:cs="Symbol"/>
                <w:sz w:val="16"/>
              </w:rPr>
              <w:t></w:t>
            </w:r>
            <w:r w:rsidRPr="003C3689">
              <w:rPr>
                <w:sz w:val="16"/>
                <w:vertAlign w:val="subscript"/>
              </w:rPr>
              <w:t>Df</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2.9</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9.6</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44.6</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1.56961e-005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6.4</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9.6</w:t>
            </w:r>
          </w:p>
        </w:tc>
        <w:tc>
          <w:tcPr>
            <w:tcW w:w="0" w:type="auto"/>
            <w:noWrap/>
            <w:vAlign w:val="center"/>
          </w:tcPr>
          <w:p w:rsidR="00EA1266" w:rsidRPr="003C3689" w:rsidRDefault="00EA1266" w:rsidP="00946D60">
            <w:pPr>
              <w:pStyle w:val="CUERPOTEXTOTABLA"/>
              <w:jc w:val="center"/>
              <w:rPr>
                <w:sz w:val="16"/>
              </w:rPr>
            </w:pPr>
            <w:r w:rsidRPr="003C3689">
              <w:rPr>
                <w:sz w:val="16"/>
              </w:rPr>
              <w:t>51.2</w:t>
            </w:r>
          </w:p>
        </w:tc>
        <w:tc>
          <w:tcPr>
            <w:tcW w:w="0" w:type="auto"/>
            <w:noWrap/>
            <w:vAlign w:val="center"/>
          </w:tcPr>
          <w:p w:rsidR="00EA1266" w:rsidRPr="003C3689" w:rsidRDefault="00EA1266" w:rsidP="00946D60">
            <w:pPr>
              <w:pStyle w:val="CUERPOTEXTOTABLA"/>
              <w:jc w:val="right"/>
              <w:rPr>
                <w:sz w:val="16"/>
              </w:rPr>
            </w:pPr>
            <w:r w:rsidRPr="003C3689">
              <w:rPr>
                <w:sz w:val="16"/>
              </w:rPr>
              <w:t>3.43393e-006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56.9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1.2</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9.6</w:t>
            </w:r>
          </w:p>
        </w:tc>
        <w:tc>
          <w:tcPr>
            <w:tcW w:w="0" w:type="auto"/>
            <w:noWrap/>
            <w:vAlign w:val="center"/>
          </w:tcPr>
          <w:p w:rsidR="00EA1266" w:rsidRPr="003C3689" w:rsidRDefault="00EA1266" w:rsidP="00946D60">
            <w:pPr>
              <w:pStyle w:val="CUERPOTEXTOTABLA"/>
              <w:jc w:val="center"/>
              <w:rPr>
                <w:sz w:val="16"/>
              </w:rPr>
            </w:pPr>
            <w:r w:rsidRPr="003C3689">
              <w:rPr>
                <w:sz w:val="16"/>
              </w:rPr>
              <w:t>54.3</w:t>
            </w:r>
          </w:p>
        </w:tc>
        <w:tc>
          <w:tcPr>
            <w:tcW w:w="0" w:type="auto"/>
            <w:noWrap/>
            <w:vAlign w:val="center"/>
          </w:tcPr>
          <w:p w:rsidR="00EA1266" w:rsidRPr="003C3689" w:rsidRDefault="00EA1266" w:rsidP="00946D60">
            <w:pPr>
              <w:pStyle w:val="CUERPOTEXTOTABLA"/>
              <w:jc w:val="right"/>
              <w:rPr>
                <w:sz w:val="16"/>
              </w:rPr>
            </w:pPr>
            <w:r w:rsidRPr="003C3689">
              <w:rPr>
                <w:sz w:val="16"/>
              </w:rPr>
              <w:t>1.68187e-006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4</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-0.6*</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9.6</w:t>
            </w:r>
          </w:p>
        </w:tc>
        <w:tc>
          <w:tcPr>
            <w:tcW w:w="0" w:type="auto"/>
            <w:noWrap/>
            <w:vAlign w:val="center"/>
          </w:tcPr>
          <w:p w:rsidR="00EA1266" w:rsidRPr="003C3689" w:rsidRDefault="00EA1266" w:rsidP="00946D60">
            <w:pPr>
              <w:pStyle w:val="CUERPOTEXTOTABLA"/>
              <w:jc w:val="center"/>
              <w:rPr>
                <w:sz w:val="16"/>
              </w:rPr>
            </w:pPr>
            <w:r w:rsidRPr="003C3689">
              <w:rPr>
                <w:sz w:val="16"/>
              </w:rPr>
              <w:t>50.0</w:t>
            </w:r>
          </w:p>
        </w:tc>
        <w:tc>
          <w:tcPr>
            <w:tcW w:w="0" w:type="auto"/>
            <w:noWrap/>
            <w:vAlign w:val="center"/>
          </w:tcPr>
          <w:p w:rsidR="00EA1266" w:rsidRPr="003C3689" w:rsidRDefault="00EA1266" w:rsidP="00946D60">
            <w:pPr>
              <w:pStyle w:val="CUERPOTEXTOTABLA"/>
              <w:jc w:val="right"/>
              <w:rPr>
                <w:sz w:val="16"/>
              </w:rPr>
            </w:pPr>
            <w:r w:rsidRPr="003C3689">
              <w:rPr>
                <w:sz w:val="16"/>
              </w:rPr>
              <w:t>4.5268e-006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5</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6.4</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48.7</w:t>
            </w:r>
          </w:p>
        </w:tc>
        <w:tc>
          <w:tcPr>
            <w:tcW w:w="0" w:type="auto"/>
            <w:noWrap/>
            <w:vAlign w:val="center"/>
          </w:tcPr>
          <w:p w:rsidR="00EA1266" w:rsidRPr="003C3689" w:rsidRDefault="00EA1266" w:rsidP="00946D60">
            <w:pPr>
              <w:pStyle w:val="CUERPOTEXTOTABLA"/>
              <w:jc w:val="right"/>
              <w:rPr>
                <w:sz w:val="16"/>
              </w:rPr>
            </w:pPr>
            <w:r w:rsidRPr="003C3689">
              <w:rPr>
                <w:sz w:val="16"/>
              </w:rPr>
              <w:t>3.44066e-006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6</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-0.6*</w:t>
            </w:r>
          </w:p>
        </w:tc>
        <w:tc>
          <w:tcPr>
            <w:tcW w:w="0" w:type="auto"/>
            <w:noWrap/>
            <w:vAlign w:val="center"/>
          </w:tcPr>
          <w:p w:rsidR="00EA1266" w:rsidRPr="003C3689" w:rsidRDefault="00EA1266" w:rsidP="00946D60">
            <w:pPr>
              <w:pStyle w:val="CUERPOTEXTOTABLA"/>
              <w:jc w:val="center"/>
              <w:rPr>
                <w:sz w:val="16"/>
              </w:rPr>
            </w:pPr>
            <w:r w:rsidRPr="003C3689">
              <w:rPr>
                <w:sz w:val="16"/>
              </w:rPr>
              <w:t>2.9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42.1</w:t>
            </w:r>
          </w:p>
        </w:tc>
        <w:tc>
          <w:tcPr>
            <w:tcW w:w="0" w:type="auto"/>
            <w:noWrap/>
            <w:vAlign w:val="center"/>
          </w:tcPr>
          <w:p w:rsidR="00EA1266" w:rsidRPr="003C3689" w:rsidRDefault="00EA1266" w:rsidP="00946D60">
            <w:pPr>
              <w:pStyle w:val="CUERPOTEXTOTABLA"/>
              <w:jc w:val="right"/>
              <w:rPr>
                <w:sz w:val="16"/>
              </w:rPr>
            </w:pPr>
            <w:r w:rsidRPr="003C3689">
              <w:rPr>
                <w:sz w:val="16"/>
              </w:rPr>
              <w:t>1.57268e-005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7</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56.9</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1.2</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54.3</w:t>
            </w:r>
          </w:p>
        </w:tc>
        <w:tc>
          <w:tcPr>
            <w:tcW w:w="0" w:type="auto"/>
            <w:noWrap/>
            <w:vAlign w:val="center"/>
          </w:tcPr>
          <w:p w:rsidR="00EA1266" w:rsidRPr="003C3689" w:rsidRDefault="00EA1266" w:rsidP="00946D60">
            <w:pPr>
              <w:pStyle w:val="CUERPOTEXTOTABLA"/>
              <w:jc w:val="right"/>
              <w:rPr>
                <w:sz w:val="16"/>
              </w:rPr>
            </w:pPr>
            <w:r w:rsidRPr="003C3689">
              <w:rPr>
                <w:sz w:val="16"/>
              </w:rPr>
              <w:t>9.47636e-007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8</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5.4</w:t>
            </w:r>
          </w:p>
        </w:tc>
        <w:tc>
          <w:tcPr>
            <w:tcW w:w="0" w:type="auto"/>
            <w:noWrap/>
            <w:vAlign w:val="center"/>
          </w:tcPr>
          <w:p w:rsidR="00EA1266" w:rsidRPr="003C3689" w:rsidRDefault="00EA1266" w:rsidP="00946D60">
            <w:pPr>
              <w:pStyle w:val="CUERPOTEXTOTABLA"/>
              <w:jc w:val="center"/>
              <w:rPr>
                <w:sz w:val="16"/>
              </w:rPr>
            </w:pPr>
            <w:r w:rsidRPr="003C3689">
              <w:rPr>
                <w:sz w:val="16"/>
              </w:rPr>
              <w:t>49.8</w:t>
            </w:r>
          </w:p>
        </w:tc>
        <w:tc>
          <w:tcPr>
            <w:tcW w:w="0" w:type="auto"/>
            <w:noWrap/>
            <w:vAlign w:val="center"/>
          </w:tcPr>
          <w:p w:rsidR="00EA1266" w:rsidRPr="003C3689" w:rsidRDefault="00EA1266" w:rsidP="00946D60">
            <w:pPr>
              <w:pStyle w:val="CUERPOTEXTOTABLA"/>
              <w:jc w:val="right"/>
              <w:rPr>
                <w:sz w:val="16"/>
              </w:rPr>
            </w:pPr>
            <w:r w:rsidRPr="003C3689">
              <w:rPr>
                <w:sz w:val="16"/>
              </w:rPr>
              <w:t>2.6708e-006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9</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55.4</w:t>
            </w:r>
          </w:p>
        </w:tc>
        <w:tc>
          <w:tcPr>
            <w:tcW w:w="0" w:type="auto"/>
            <w:noWrap/>
            <w:vAlign w:val="center"/>
          </w:tcPr>
          <w:p w:rsidR="00EA1266" w:rsidRPr="003C3689" w:rsidRDefault="00EA1266" w:rsidP="00946D60">
            <w:pPr>
              <w:pStyle w:val="CUERPOTEXTOTABLA"/>
              <w:jc w:val="right"/>
              <w:rPr>
                <w:sz w:val="16"/>
              </w:rPr>
            </w:pPr>
            <w:r w:rsidRPr="003C3689">
              <w:rPr>
                <w:sz w:val="16"/>
              </w:rPr>
              <w:t>8.42888e-007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10</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-0.6*</w:t>
            </w:r>
          </w:p>
        </w:tc>
        <w:tc>
          <w:tcPr>
            <w:tcW w:w="0" w:type="auto"/>
            <w:noWrap/>
            <w:vAlign w:val="center"/>
          </w:tcPr>
          <w:p w:rsidR="00EA1266" w:rsidRPr="003C3689" w:rsidRDefault="00EA1266" w:rsidP="00946D60">
            <w:pPr>
              <w:pStyle w:val="CUERPOTEXTOTABLA"/>
              <w:jc w:val="center"/>
              <w:rPr>
                <w:sz w:val="16"/>
              </w:rPr>
            </w:pPr>
            <w:r w:rsidRPr="003C3689">
              <w:rPr>
                <w:sz w:val="16"/>
              </w:rPr>
              <w:t>3.3</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48.1</w:t>
            </w:r>
          </w:p>
        </w:tc>
        <w:tc>
          <w:tcPr>
            <w:tcW w:w="0" w:type="auto"/>
            <w:noWrap/>
            <w:vAlign w:val="center"/>
          </w:tcPr>
          <w:p w:rsidR="00EA1266" w:rsidRPr="003C3689" w:rsidRDefault="00EA1266" w:rsidP="00946D60">
            <w:pPr>
              <w:pStyle w:val="CUERPOTEXTOTABLA"/>
              <w:jc w:val="right"/>
              <w:rPr>
                <w:sz w:val="16"/>
              </w:rPr>
            </w:pPr>
            <w:r w:rsidRPr="003C3689">
              <w:rPr>
                <w:sz w:val="16"/>
              </w:rPr>
              <w:t>4.52658e-006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11</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39.2</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7.1</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noWrap/>
            <w:vAlign w:val="center"/>
          </w:tcPr>
          <w:p w:rsidR="00EA1266" w:rsidRPr="003C3689" w:rsidRDefault="00EA1266" w:rsidP="00946D60">
            <w:pPr>
              <w:pStyle w:val="CUERPOTEXTOTABLA"/>
              <w:jc w:val="center"/>
              <w:rPr>
                <w:sz w:val="16"/>
              </w:rPr>
            </w:pPr>
            <w:r w:rsidRPr="003C3689">
              <w:rPr>
                <w:sz w:val="16"/>
              </w:rPr>
              <w:t>57.9</w:t>
            </w:r>
          </w:p>
        </w:tc>
        <w:tc>
          <w:tcPr>
            <w:tcW w:w="0" w:type="auto"/>
            <w:noWrap/>
            <w:vAlign w:val="center"/>
          </w:tcPr>
          <w:p w:rsidR="00EA1266" w:rsidRPr="003C3689" w:rsidRDefault="00EA1266" w:rsidP="00946D60">
            <w:pPr>
              <w:pStyle w:val="CUERPOTEXTOTABLA"/>
              <w:jc w:val="right"/>
              <w:rPr>
                <w:sz w:val="16"/>
              </w:rPr>
            </w:pPr>
            <w:r w:rsidRPr="003C3689">
              <w:rPr>
                <w:sz w:val="16"/>
              </w:rPr>
              <w:t>4.73991e-007</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12</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52.0</w:t>
            </w:r>
          </w:p>
        </w:tc>
        <w:tc>
          <w:tcPr>
            <w:tcW w:w="0" w:type="auto"/>
            <w:noWrap/>
            <w:vAlign w:val="center"/>
          </w:tcPr>
          <w:p w:rsidR="00EA1266" w:rsidRPr="003C3689" w:rsidRDefault="00EA1266" w:rsidP="00946D60">
            <w:pPr>
              <w:pStyle w:val="CUERPOTEXTOTABLA"/>
              <w:jc w:val="center"/>
              <w:rPr>
                <w:sz w:val="16"/>
              </w:rPr>
            </w:pPr>
            <w:r w:rsidRPr="003C3689">
              <w:rPr>
                <w:sz w:val="16"/>
              </w:rPr>
              <w:t>40.0</w:t>
            </w:r>
          </w:p>
        </w:tc>
        <w:tc>
          <w:tcPr>
            <w:tcW w:w="0" w:type="auto"/>
            <w:noWrap/>
            <w:vAlign w:val="center"/>
          </w:tcPr>
          <w:p w:rsidR="00EA1266" w:rsidRPr="003C3689" w:rsidRDefault="00EA1266" w:rsidP="00946D60">
            <w:pPr>
              <w:pStyle w:val="CUERPOTEXTOTABLA"/>
              <w:jc w:val="center"/>
              <w:rPr>
                <w:sz w:val="16"/>
              </w:rPr>
            </w:pPr>
            <w:r w:rsidRPr="003C3689">
              <w:rPr>
                <w:sz w:val="16"/>
              </w:rPr>
              <w:t>0</w:t>
            </w:r>
          </w:p>
        </w:tc>
        <w:tc>
          <w:tcPr>
            <w:tcW w:w="0" w:type="auto"/>
            <w:noWrap/>
            <w:vAlign w:val="center"/>
          </w:tcPr>
          <w:p w:rsidR="00EA1266" w:rsidRPr="003C3689" w:rsidRDefault="00EA1266" w:rsidP="00946D60">
            <w:pPr>
              <w:pStyle w:val="CUERPOTEXTOTABLA"/>
              <w:jc w:val="center"/>
              <w:rPr>
                <w:sz w:val="16"/>
              </w:rPr>
            </w:pPr>
            <w:r w:rsidRPr="003C3689">
              <w:rPr>
                <w:sz w:val="16"/>
              </w:rPr>
              <w:t>-0.8</w:t>
            </w:r>
          </w:p>
        </w:tc>
        <w:tc>
          <w:tcPr>
            <w:tcW w:w="0" w:type="auto"/>
            <w:noWrap/>
            <w:vAlign w:val="center"/>
          </w:tcPr>
          <w:p w:rsidR="00EA1266" w:rsidRPr="003C3689" w:rsidRDefault="00EA1266" w:rsidP="00946D60">
            <w:pPr>
              <w:pStyle w:val="CUERPOTEXTOTABLA"/>
              <w:jc w:val="center"/>
              <w:rPr>
                <w:sz w:val="16"/>
              </w:rPr>
            </w:pPr>
            <w:r w:rsidRPr="003C3689">
              <w:rPr>
                <w:sz w:val="16"/>
              </w:rPr>
              <w:t>1.9</w:t>
            </w:r>
          </w:p>
        </w:tc>
        <w:tc>
          <w:tcPr>
            <w:tcW w:w="0" w:type="auto"/>
            <w:noWrap/>
            <w:vAlign w:val="center"/>
          </w:tcPr>
          <w:p w:rsidR="00EA1266" w:rsidRPr="003C3689" w:rsidRDefault="00EA1266" w:rsidP="00946D60">
            <w:pPr>
              <w:pStyle w:val="CUERPOTEXTOTABLA"/>
              <w:jc w:val="center"/>
              <w:rPr>
                <w:sz w:val="16"/>
              </w:rPr>
            </w:pPr>
            <w:r w:rsidRPr="003C3689">
              <w:rPr>
                <w:sz w:val="16"/>
              </w:rPr>
              <w:t>6.2</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50.4</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2.66545e-006</w:t>
            </w:r>
          </w:p>
        </w:tc>
      </w:tr>
      <w:tr w:rsidR="00EA1266" w:rsidRPr="003C3689" w:rsidTr="00946D60">
        <w:trPr>
          <w:cantSplit/>
        </w:trPr>
        <w:tc>
          <w:tcPr>
            <w:tcW w:w="0" w:type="auto"/>
            <w:gridSpan w:val="7"/>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42.5</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5.66335e-005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 Valor mínimo para el índice de reducción vibracional, obtenido según relaciones de longitud y superficie en la unión entre elementos constructivos, conforme a la ecuación 23 de UNE EN 12354-1.</w:t>
      </w: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C0C0C0"/>
            </w:tcBorders>
            <w:vAlign w:val="center"/>
          </w:tcPr>
          <w:p w:rsidR="00EA1266" w:rsidRPr="003C3689" w:rsidRDefault="00EA1266" w:rsidP="00946D60">
            <w:pPr>
              <w:pStyle w:val="CUERPOTEXTOTABLA"/>
              <w:rPr>
                <w:b/>
                <w:sz w:val="16"/>
              </w:rPr>
            </w:pPr>
            <w:r w:rsidRPr="003C3689">
              <w:rPr>
                <w:b/>
                <w:sz w:val="16"/>
              </w:rPr>
              <w:t>Índice global de reducción acústica aparente, ponderado A, R'</w:t>
            </w:r>
            <w:r w:rsidRPr="003C3689">
              <w:rPr>
                <w:b/>
                <w:sz w:val="16"/>
                <w:vertAlign w:val="subscript"/>
              </w:rPr>
              <w:t>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94"/>
        <w:gridCol w:w="521"/>
        <w:gridCol w:w="1198"/>
      </w:tblGrid>
      <w:tr w:rsidR="00EA1266" w:rsidRPr="003C3689" w:rsidTr="00946D60">
        <w:trPr>
          <w:cantSplit/>
        </w:trPr>
        <w:tc>
          <w:tcPr>
            <w:tcW w:w="0" w:type="auto"/>
            <w:vMerge w:val="restart"/>
            <w:noWrap/>
            <w:vAlign w:val="center"/>
          </w:tcPr>
          <w:p w:rsidR="00EA1266" w:rsidRPr="003C3689" w:rsidRDefault="00EA1266" w:rsidP="00946D60">
            <w:pPr>
              <w:pStyle w:val="CUERPOTEXTOTABLA"/>
              <w:rPr>
                <w:sz w:val="16"/>
              </w:rPr>
            </w:pPr>
            <w:r w:rsidRPr="003C3689">
              <w:rPr>
                <w:sz w:val="16"/>
              </w:rPr>
              <w:t xml:space="preserve">  </w:t>
            </w:r>
          </w:p>
        </w:tc>
        <w:tc>
          <w:tcPr>
            <w:tcW w:w="0" w:type="auto"/>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Atr</w:t>
            </w:r>
          </w:p>
        </w:tc>
        <w:tc>
          <w:tcPr>
            <w:tcW w:w="0" w:type="auto"/>
            <w:vMerge w:val="restart"/>
            <w:noWrap/>
            <w:vAlign w:val="center"/>
          </w:tcPr>
          <w:p w:rsidR="00EA1266" w:rsidRPr="003C3689" w:rsidRDefault="00EA1266" w:rsidP="00946D60">
            <w:pPr>
              <w:pStyle w:val="CUERPOTEXTOTABLA"/>
              <w:jc w:val="center"/>
              <w:rPr>
                <w:sz w:val="16"/>
              </w:rPr>
            </w:pPr>
            <w:r w:rsidRPr="003C3689">
              <w:rPr>
                <w:rFonts w:ascii="Symbol" w:hAnsi="Symbol" w:cs="Symbol"/>
                <w:sz w:val="16"/>
              </w:rPr>
              <w:t></w:t>
            </w:r>
          </w:p>
        </w:tc>
      </w:tr>
      <w:tr w:rsidR="00EA1266" w:rsidRPr="003C3689" w:rsidTr="00946D60">
        <w:trPr>
          <w:cantSplit/>
        </w:trPr>
        <w:tc>
          <w:tcPr>
            <w:tcW w:w="0" w:type="auto"/>
            <w:vMerge/>
          </w:tcPr>
          <w:p w:rsidR="00EA1266" w:rsidRPr="003C3689" w:rsidRDefault="00EA1266" w:rsidP="00946D60">
            <w:pPr>
              <w:rPr>
                <w:sz w:val="20"/>
              </w:rPr>
            </w:pP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vMerge/>
            <w:tcBorders>
              <w:bottom w:val="single" w:sz="14" w:space="0" w:color="000000"/>
            </w:tcBorders>
          </w:tcPr>
          <w:p w:rsidR="00EA1266" w:rsidRPr="003C3689" w:rsidRDefault="00EA1266" w:rsidP="00946D60">
            <w:pPr>
              <w:rPr>
                <w:sz w:val="20"/>
              </w:rPr>
            </w:pP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Dd,Atr</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41.4</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7.2618e-005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Ff,Atr</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50.9</w:t>
            </w:r>
          </w:p>
        </w:tc>
        <w:tc>
          <w:tcPr>
            <w:tcW w:w="0" w:type="auto"/>
            <w:noWrap/>
            <w:vAlign w:val="center"/>
          </w:tcPr>
          <w:p w:rsidR="00EA1266" w:rsidRPr="003C3689" w:rsidRDefault="00EA1266" w:rsidP="00946D60">
            <w:pPr>
              <w:pStyle w:val="CUERPOTEXTOTABLA"/>
              <w:jc w:val="right"/>
              <w:rPr>
                <w:sz w:val="16"/>
              </w:rPr>
            </w:pPr>
            <w:r w:rsidRPr="003C3689">
              <w:rPr>
                <w:sz w:val="16"/>
              </w:rPr>
              <w:t>8.19147e-006</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Fd,Atr</w:t>
            </w:r>
          </w:p>
        </w:tc>
        <w:tc>
          <w:tcPr>
            <w:tcW w:w="0" w:type="auto"/>
            <w:tcBorders>
              <w:left w:val="single" w:sz="14" w:space="0" w:color="000000"/>
            </w:tcBorders>
            <w:noWrap/>
            <w:vAlign w:val="center"/>
          </w:tcPr>
          <w:p w:rsidR="00EA1266" w:rsidRPr="003C3689" w:rsidRDefault="00EA1266" w:rsidP="00946D60">
            <w:pPr>
              <w:pStyle w:val="CUERPOTEXTOTABLA"/>
              <w:jc w:val="center"/>
              <w:rPr>
                <w:sz w:val="16"/>
              </w:rPr>
            </w:pPr>
            <w:r w:rsidRPr="003C3689">
              <w:rPr>
                <w:sz w:val="16"/>
              </w:rPr>
              <w:t>46.9</w:t>
            </w:r>
          </w:p>
        </w:tc>
        <w:tc>
          <w:tcPr>
            <w:tcW w:w="0" w:type="auto"/>
            <w:noWrap/>
            <w:vAlign w:val="center"/>
          </w:tcPr>
          <w:p w:rsidR="00EA1266" w:rsidRPr="003C3689" w:rsidRDefault="00EA1266" w:rsidP="00946D60">
            <w:pPr>
              <w:pStyle w:val="CUERPOTEXTOTABLA"/>
              <w:jc w:val="right"/>
              <w:rPr>
                <w:sz w:val="16"/>
              </w:rPr>
            </w:pPr>
            <w:r w:rsidRPr="003C3689">
              <w:rPr>
                <w:sz w:val="16"/>
              </w:rPr>
              <w:t>2.04118e-005</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R</w:t>
            </w:r>
            <w:r w:rsidRPr="003C3689">
              <w:rPr>
                <w:sz w:val="16"/>
                <w:vertAlign w:val="subscript"/>
              </w:rPr>
              <w:t>Df,Atr</w:t>
            </w:r>
          </w:p>
        </w:tc>
        <w:tc>
          <w:tcPr>
            <w:tcW w:w="0" w:type="auto"/>
            <w:tcBorders>
              <w:left w:val="single" w:sz="14" w:space="0" w:color="000000"/>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42.5</w:t>
            </w:r>
          </w:p>
        </w:tc>
        <w:tc>
          <w:tcPr>
            <w:tcW w:w="0" w:type="auto"/>
            <w:tcBorders>
              <w:bottom w:val="single" w:sz="14" w:space="0" w:color="000000"/>
            </w:tcBorders>
            <w:noWrap/>
            <w:vAlign w:val="center"/>
          </w:tcPr>
          <w:p w:rsidR="00EA1266" w:rsidRPr="003C3689" w:rsidRDefault="00EA1266" w:rsidP="00946D60">
            <w:pPr>
              <w:pStyle w:val="CUERPOTEXTOTABLA"/>
              <w:jc w:val="right"/>
              <w:rPr>
                <w:sz w:val="16"/>
              </w:rPr>
            </w:pPr>
            <w:r w:rsidRPr="003C3689">
              <w:rPr>
                <w:sz w:val="16"/>
              </w:rPr>
              <w:t>5.66335e-005</w:t>
            </w:r>
          </w:p>
        </w:tc>
      </w:tr>
      <w:tr w:rsidR="00EA1266" w:rsidRPr="003C3689" w:rsidTr="00946D60">
        <w:trPr>
          <w:cantSplit/>
        </w:trPr>
        <w:tc>
          <w:tcPr>
            <w:tcW w:w="0" w:type="auto"/>
            <w:noWrap/>
            <w:vAlign w:val="center"/>
          </w:tcPr>
          <w:p w:rsidR="00EA1266" w:rsidRPr="003C3689" w:rsidRDefault="00EA1266" w:rsidP="00946D60">
            <w:pPr>
              <w:pStyle w:val="CUERPOTEXTOTABLA"/>
              <w:rPr>
                <w:sz w:val="16"/>
              </w:rPr>
            </w:pPr>
            <w:r w:rsidRPr="003C3689">
              <w:rPr>
                <w:sz w:val="16"/>
              </w:rPr>
              <w:t xml:space="preserve"> </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38.0</w:t>
            </w:r>
          </w:p>
        </w:tc>
        <w:tc>
          <w:tcPr>
            <w:tcW w:w="0" w:type="auto"/>
            <w:tcBorders>
              <w:top w:val="single" w:sz="14" w:space="0" w:color="000000"/>
            </w:tcBorders>
            <w:noWrap/>
            <w:vAlign w:val="center"/>
          </w:tcPr>
          <w:p w:rsidR="00EA1266" w:rsidRPr="003C3689" w:rsidRDefault="00EA1266" w:rsidP="00946D60">
            <w:pPr>
              <w:pStyle w:val="CUERPOTEXTOTABLA"/>
              <w:jc w:val="right"/>
              <w:rPr>
                <w:sz w:val="16"/>
              </w:rPr>
            </w:pPr>
            <w:r w:rsidRPr="003C3689">
              <w:rPr>
                <w:sz w:val="16"/>
              </w:rPr>
              <w:t>0.000157855</w:t>
            </w:r>
          </w:p>
        </w:tc>
      </w:tr>
    </w:tbl>
    <w:p w:rsidR="00EA1266" w:rsidRPr="003C3689" w:rsidRDefault="00EA1266" w:rsidP="00EA1266">
      <w:pPr>
        <w:spacing w:after="0" w:line="2" w:lineRule="auto"/>
        <w:rPr>
          <w:sz w:val="20"/>
        </w:rPr>
      </w:pPr>
    </w:p>
    <w:p w:rsidR="00EA1266" w:rsidRPr="003C3689" w:rsidRDefault="00EA1266" w:rsidP="00EA1266">
      <w:pPr>
        <w:pStyle w:val="CUERPOTEXTO"/>
        <w:rPr>
          <w:sz w:val="16"/>
        </w:rPr>
      </w:pPr>
      <w:r w:rsidRPr="003C3689">
        <w:rPr>
          <w:sz w:val="16"/>
        </w:rPr>
        <w:t xml:space="preserve"> </w:t>
      </w:r>
    </w:p>
    <w:tbl>
      <w:tblPr>
        <w:tblW w:w="5000" w:type="pct"/>
        <w:tblInd w:w="28" w:type="dxa"/>
        <w:tblCellMar>
          <w:top w:w="28" w:type="dxa"/>
          <w:left w:w="28" w:type="dxa"/>
          <w:bottom w:w="28" w:type="dxa"/>
          <w:right w:w="28" w:type="dxa"/>
        </w:tblCellMar>
        <w:tblLook w:val="0000" w:firstRow="0" w:lastRow="0" w:firstColumn="0" w:lastColumn="0" w:noHBand="0" w:noVBand="0"/>
      </w:tblPr>
      <w:tblGrid>
        <w:gridCol w:w="9525"/>
      </w:tblGrid>
      <w:tr w:rsidR="00EA1266" w:rsidRPr="003C3689" w:rsidTr="00946D60">
        <w:trPr>
          <w:cantSplit/>
        </w:trPr>
        <w:tc>
          <w:tcPr>
            <w:tcW w:w="0" w:type="auto"/>
            <w:tcBorders>
              <w:bottom w:val="single" w:sz="14" w:space="0" w:color="A6CEF2"/>
            </w:tcBorders>
            <w:vAlign w:val="center"/>
          </w:tcPr>
          <w:p w:rsidR="00EA1266" w:rsidRPr="003C3689" w:rsidRDefault="00EA1266" w:rsidP="00946D60">
            <w:pPr>
              <w:pStyle w:val="CUERPOTEXTOTABLA"/>
              <w:rPr>
                <w:b/>
                <w:sz w:val="16"/>
              </w:rPr>
            </w:pPr>
            <w:r w:rsidRPr="003C3689">
              <w:rPr>
                <w:b/>
                <w:sz w:val="16"/>
              </w:rPr>
              <w:t>Diferencia de niveles estandarizada, ponderada A, D</w:t>
            </w:r>
            <w:r w:rsidRPr="003C3689">
              <w:rPr>
                <w:b/>
                <w:sz w:val="16"/>
                <w:vertAlign w:val="subscript"/>
              </w:rPr>
              <w:t>2m,nT,Atr</w:t>
            </w:r>
            <w:r w:rsidRPr="003C3689">
              <w:rPr>
                <w:b/>
                <w:sz w:val="16"/>
              </w:rPr>
              <w:t>:</w:t>
            </w:r>
          </w:p>
        </w:tc>
      </w:tr>
    </w:tbl>
    <w:p w:rsidR="00EA1266" w:rsidRPr="003C3689" w:rsidRDefault="00EA1266" w:rsidP="00EA1266">
      <w:pPr>
        <w:spacing w:after="0" w:line="2" w:lineRule="auto"/>
        <w:rPr>
          <w:sz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521"/>
        <w:gridCol w:w="521"/>
        <w:gridCol w:w="444"/>
        <w:gridCol w:w="318"/>
        <w:gridCol w:w="444"/>
        <w:gridCol w:w="689"/>
      </w:tblGrid>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 xml:space="preserve"> R'</w:t>
            </w:r>
            <w:r w:rsidRPr="003C3689">
              <w:rPr>
                <w:sz w:val="16"/>
                <w:vertAlign w:val="subscript"/>
              </w:rPr>
              <w:t>Atr</w:t>
            </w:r>
          </w:p>
        </w:tc>
        <w:tc>
          <w:tcPr>
            <w:tcW w:w="0" w:type="auto"/>
            <w:noWrap/>
            <w:vAlign w:val="center"/>
          </w:tcPr>
          <w:p w:rsidR="00EA1266" w:rsidRPr="003C3689" w:rsidRDefault="00EA1266" w:rsidP="00946D60">
            <w:pPr>
              <w:pStyle w:val="CUERPOTEXTOTABLA"/>
              <w:jc w:val="center"/>
              <w:rPr>
                <w:sz w:val="16"/>
              </w:rPr>
            </w:pPr>
            <w:r w:rsidRPr="003C3689">
              <w:rPr>
                <w:rFonts w:ascii="Symbol" w:hAnsi="Symbol" w:cs="Symbol"/>
                <w:sz w:val="16"/>
              </w:rPr>
              <w:t></w:t>
            </w:r>
            <w:r w:rsidRPr="003C3689">
              <w:rPr>
                <w:sz w:val="16"/>
              </w:rPr>
              <w:t>L</w:t>
            </w:r>
            <w:r w:rsidRPr="003C3689">
              <w:rPr>
                <w:sz w:val="16"/>
                <w:vertAlign w:val="subscript"/>
              </w:rPr>
              <w:t>fs</w:t>
            </w:r>
          </w:p>
        </w:tc>
        <w:tc>
          <w:tcPr>
            <w:tcW w:w="0" w:type="auto"/>
            <w:noWrap/>
            <w:vAlign w:val="center"/>
          </w:tcPr>
          <w:p w:rsidR="00EA1266" w:rsidRPr="003C3689" w:rsidRDefault="00EA1266" w:rsidP="00946D60">
            <w:pPr>
              <w:pStyle w:val="CUERPOTEXTOTABLA"/>
              <w:jc w:val="center"/>
              <w:rPr>
                <w:sz w:val="16"/>
              </w:rPr>
            </w:pPr>
            <w:r w:rsidRPr="003C3689">
              <w:rPr>
                <w:sz w:val="16"/>
              </w:rPr>
              <w:t>V</w:t>
            </w:r>
          </w:p>
        </w:tc>
        <w:tc>
          <w:tcPr>
            <w:tcW w:w="0" w:type="auto"/>
            <w:noWrap/>
            <w:vAlign w:val="center"/>
          </w:tcPr>
          <w:p w:rsidR="00EA1266" w:rsidRPr="003C3689" w:rsidRDefault="00EA1266" w:rsidP="00946D60">
            <w:pPr>
              <w:pStyle w:val="CUERPOTEXTOTABLA"/>
              <w:jc w:val="center"/>
              <w:rPr>
                <w:sz w:val="16"/>
              </w:rPr>
            </w:pPr>
            <w:r w:rsidRPr="003C3689">
              <w:rPr>
                <w:sz w:val="16"/>
              </w:rPr>
              <w:t>T</w:t>
            </w:r>
            <w:r w:rsidRPr="003C3689">
              <w:rPr>
                <w:sz w:val="16"/>
                <w:vertAlign w:val="subscript"/>
              </w:rPr>
              <w:t>0</w:t>
            </w:r>
          </w:p>
        </w:tc>
        <w:tc>
          <w:tcPr>
            <w:tcW w:w="0" w:type="auto"/>
            <w:noWrap/>
            <w:vAlign w:val="center"/>
          </w:tcPr>
          <w:p w:rsidR="00EA1266" w:rsidRPr="003C3689" w:rsidRDefault="00EA1266" w:rsidP="00946D60">
            <w:pPr>
              <w:pStyle w:val="CUERPOTEXTOTABLA"/>
              <w:jc w:val="center"/>
              <w:rPr>
                <w:sz w:val="16"/>
              </w:rPr>
            </w:pPr>
            <w:r w:rsidRPr="003C3689">
              <w:rPr>
                <w:sz w:val="16"/>
              </w:rPr>
              <w:t>S</w:t>
            </w:r>
            <w:r w:rsidRPr="003C3689">
              <w:rPr>
                <w:sz w:val="16"/>
                <w:vertAlign w:val="subscript"/>
              </w:rPr>
              <w:t>S</w:t>
            </w:r>
          </w:p>
        </w:tc>
        <w:tc>
          <w:tcPr>
            <w:tcW w:w="0" w:type="auto"/>
            <w:noWrap/>
            <w:vAlign w:val="center"/>
          </w:tcPr>
          <w:p w:rsidR="00EA1266" w:rsidRPr="003C3689" w:rsidRDefault="00EA1266" w:rsidP="00946D60">
            <w:pPr>
              <w:pStyle w:val="CUERPOTEXTOTABLA"/>
              <w:jc w:val="center"/>
              <w:rPr>
                <w:sz w:val="16"/>
              </w:rPr>
            </w:pPr>
            <w:r w:rsidRPr="003C3689">
              <w:rPr>
                <w:sz w:val="16"/>
              </w:rPr>
              <w:t>D</w:t>
            </w:r>
            <w:r w:rsidRPr="003C3689">
              <w:rPr>
                <w:sz w:val="16"/>
                <w:vertAlign w:val="subscript"/>
              </w:rPr>
              <w:t>2m,nT,Atr</w:t>
            </w:r>
          </w:p>
        </w:tc>
      </w:tr>
      <w:tr w:rsidR="00EA1266" w:rsidRPr="003C3689" w:rsidTr="00946D60">
        <w:trPr>
          <w:cantSplit/>
        </w:trPr>
        <w:tc>
          <w:tcPr>
            <w:tcW w:w="0" w:type="auto"/>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(m³)</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(s)</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(m²)</w:t>
            </w:r>
          </w:p>
        </w:tc>
        <w:tc>
          <w:tcPr>
            <w:tcW w:w="0" w:type="auto"/>
            <w:tcBorders>
              <w:bottom w:val="single" w:sz="14" w:space="0" w:color="000000"/>
            </w:tcBorders>
            <w:noWrap/>
            <w:vAlign w:val="center"/>
          </w:tcPr>
          <w:p w:rsidR="00EA1266" w:rsidRPr="003C3689" w:rsidRDefault="00EA1266" w:rsidP="00946D60">
            <w:pPr>
              <w:pStyle w:val="CUERPOTEXTOTABLA"/>
              <w:jc w:val="center"/>
              <w:rPr>
                <w:sz w:val="16"/>
              </w:rPr>
            </w:pPr>
            <w:r w:rsidRPr="003C3689">
              <w:rPr>
                <w:sz w:val="16"/>
              </w:rPr>
              <w:t>(dBA)</w:t>
            </w:r>
          </w:p>
        </w:tc>
      </w:tr>
      <w:tr w:rsidR="00EA1266" w:rsidRPr="003C3689" w:rsidTr="00946D60">
        <w:trPr>
          <w:cantSplit/>
        </w:trPr>
        <w:tc>
          <w:tcPr>
            <w:tcW w:w="0" w:type="auto"/>
            <w:tcBorders>
              <w:right w:val="single" w:sz="14" w:space="0" w:color="000000"/>
            </w:tcBorders>
            <w:noWrap/>
            <w:vAlign w:val="center"/>
          </w:tcPr>
          <w:p w:rsidR="00EA1266" w:rsidRPr="003C3689" w:rsidRDefault="00EA1266" w:rsidP="00946D60">
            <w:pPr>
              <w:pStyle w:val="CUERPOTEXTOTABLA"/>
              <w:jc w:val="center"/>
              <w:rPr>
                <w:sz w:val="16"/>
              </w:rPr>
            </w:pPr>
            <w:r w:rsidRPr="003C3689">
              <w:rPr>
                <w:sz w:val="16"/>
              </w:rPr>
              <w:t>38.0</w:t>
            </w:r>
          </w:p>
        </w:tc>
        <w:tc>
          <w:tcPr>
            <w:tcW w:w="0" w:type="auto"/>
            <w:tcBorders>
              <w:top w:val="single" w:sz="14" w:space="0" w:color="000000"/>
              <w:left w:val="single" w:sz="14" w:space="0" w:color="000000"/>
            </w:tcBorders>
            <w:noWrap/>
            <w:vAlign w:val="center"/>
          </w:tcPr>
          <w:p w:rsidR="00EA1266" w:rsidRPr="003C3689" w:rsidRDefault="00EA1266" w:rsidP="00946D60">
            <w:pPr>
              <w:pStyle w:val="CUERPOTEXTOTABLA"/>
              <w:jc w:val="center"/>
              <w:rPr>
                <w:sz w:val="16"/>
              </w:rPr>
            </w:pPr>
            <w:r w:rsidRPr="003C3689">
              <w:rPr>
                <w:sz w:val="16"/>
              </w:rPr>
              <w:t>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18.0</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0.5</w:t>
            </w:r>
          </w:p>
        </w:tc>
        <w:tc>
          <w:tcPr>
            <w:tcW w:w="0" w:type="auto"/>
            <w:tcBorders>
              <w:top w:val="single" w:sz="14" w:space="0" w:color="000000"/>
            </w:tcBorders>
            <w:noWrap/>
            <w:vAlign w:val="center"/>
          </w:tcPr>
          <w:p w:rsidR="00EA1266" w:rsidRPr="003C3689" w:rsidRDefault="00EA1266" w:rsidP="00946D60">
            <w:pPr>
              <w:pStyle w:val="CUERPOTEXTOTABLA"/>
              <w:jc w:val="center"/>
              <w:rPr>
                <w:sz w:val="16"/>
              </w:rPr>
            </w:pPr>
            <w:r w:rsidRPr="003C3689">
              <w:rPr>
                <w:sz w:val="16"/>
              </w:rPr>
              <w:t>21.3</w:t>
            </w:r>
          </w:p>
        </w:tc>
        <w:tc>
          <w:tcPr>
            <w:tcW w:w="0" w:type="auto"/>
            <w:tcBorders>
              <w:top w:val="single" w:sz="14" w:space="0" w:color="000000"/>
            </w:tcBorders>
            <w:noWrap/>
            <w:vAlign w:val="center"/>
          </w:tcPr>
          <w:p w:rsidR="00EA1266" w:rsidRPr="003C3689" w:rsidRDefault="00EA1266" w:rsidP="00946D60">
            <w:pPr>
              <w:pStyle w:val="CUERPOTEXTOTABLA"/>
              <w:jc w:val="center"/>
              <w:rPr>
                <w:b/>
                <w:sz w:val="16"/>
              </w:rPr>
            </w:pPr>
            <w:r w:rsidRPr="003C3689">
              <w:rPr>
                <w:b/>
                <w:sz w:val="16"/>
              </w:rPr>
              <w:t>32</w:t>
            </w:r>
          </w:p>
        </w:tc>
      </w:tr>
    </w:tbl>
    <w:p w:rsidR="00EA1266" w:rsidRDefault="00EA1266" w:rsidP="003D7D0C">
      <w:pPr>
        <w:rPr>
          <w:rFonts w:ascii="Arial" w:hAnsi="Arial" w:cs="Arial"/>
          <w:sz w:val="20"/>
          <w:szCs w:val="20"/>
        </w:rPr>
      </w:pPr>
    </w:p>
    <w:p w:rsidR="003855C8" w:rsidRDefault="003855C8" w:rsidP="003D7D0C">
      <w:pPr>
        <w:rPr>
          <w:rFonts w:ascii="Arial" w:hAnsi="Arial" w:cs="Arial"/>
          <w:sz w:val="20"/>
          <w:szCs w:val="20"/>
        </w:rPr>
      </w:pPr>
    </w:p>
    <w:p w:rsidR="003855C8" w:rsidRDefault="003855C8" w:rsidP="003D7D0C">
      <w:pPr>
        <w:rPr>
          <w:rFonts w:ascii="Arial" w:hAnsi="Arial" w:cs="Arial"/>
          <w:sz w:val="20"/>
          <w:szCs w:val="20"/>
        </w:rPr>
        <w:sectPr w:rsidR="003855C8" w:rsidSect="00755A5C">
          <w:headerReference w:type="default" r:id="rId257"/>
          <w:pgSz w:w="11907" w:h="16840" w:code="9"/>
          <w:pgMar w:top="2665" w:right="851" w:bottom="1531" w:left="1531" w:header="0" w:footer="1418" w:gutter="0"/>
          <w:cols w:space="708"/>
          <w:docGrid w:linePitch="360"/>
        </w:sectPr>
      </w:pPr>
    </w:p>
    <w:p w:rsidR="005665EC" w:rsidRDefault="005665EC" w:rsidP="005665EC">
      <w:pPr>
        <w:rPr>
          <w:rFonts w:ascii="Arial" w:hAnsi="Arial" w:cs="Arial"/>
          <w:sz w:val="20"/>
          <w:szCs w:val="20"/>
        </w:rPr>
      </w:pPr>
    </w:p>
    <w:p w:rsidR="005665EC" w:rsidRPr="00DB7878" w:rsidRDefault="006A6F47" w:rsidP="005665EC">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0.95pt;margin-top:37.75pt;width:353.35pt;height:589.6pt;z-index:-251650048" wrapcoords="0 0 0 21552 21600 21552 21600 0 0 0">
            <v:imagedata r:id="rId258" o:title="cronograma valladolid"/>
            <w10:wrap type="tight"/>
          </v:shape>
        </w:pict>
      </w:r>
      <w:r w:rsidR="005665EC" w:rsidRPr="00DB7878">
        <w:rPr>
          <w:rFonts w:ascii="Arial" w:eastAsia="Times New Roman" w:hAnsi="Arial" w:cs="Arial"/>
          <w:b/>
          <w:color w:val="FFFFFF"/>
          <w:spacing w:val="-6"/>
          <w:sz w:val="28"/>
          <w:szCs w:val="28"/>
          <w:shd w:val="clear" w:color="auto" w:fill="808080"/>
          <w:lang w:eastAsia="es-ES"/>
        </w:rPr>
        <w:t xml:space="preserve">ANEJO </w:t>
      </w:r>
      <w:r w:rsidR="005665EC">
        <w:rPr>
          <w:rFonts w:ascii="Arial" w:eastAsia="Times New Roman" w:hAnsi="Arial" w:cs="Arial"/>
          <w:b/>
          <w:color w:val="FFFFFF"/>
          <w:spacing w:val="-6"/>
          <w:sz w:val="28"/>
          <w:szCs w:val="28"/>
          <w:shd w:val="clear" w:color="auto" w:fill="808080"/>
          <w:lang w:eastAsia="es-ES"/>
        </w:rPr>
        <w:t>V</w:t>
      </w:r>
      <w:r w:rsidR="005665EC" w:rsidRPr="00DB7878">
        <w:rPr>
          <w:rFonts w:ascii="Arial" w:eastAsia="Times New Roman" w:hAnsi="Arial" w:cs="Arial"/>
          <w:b/>
          <w:color w:val="FFFFFF"/>
          <w:spacing w:val="-6"/>
          <w:sz w:val="28"/>
          <w:szCs w:val="28"/>
          <w:shd w:val="clear" w:color="auto" w:fill="808080"/>
          <w:lang w:eastAsia="es-ES"/>
        </w:rPr>
        <w:t>.</w:t>
      </w:r>
      <w:r w:rsidR="005665EC" w:rsidRPr="00DB7878">
        <w:rPr>
          <w:rFonts w:ascii="Arial" w:eastAsia="Times New Roman" w:hAnsi="Arial" w:cs="Arial"/>
          <w:b/>
          <w:color w:val="FFFFFF"/>
          <w:sz w:val="28"/>
          <w:szCs w:val="28"/>
          <w:shd w:val="clear" w:color="auto" w:fill="808080"/>
          <w:lang w:eastAsia="es-ES"/>
        </w:rPr>
        <w:tab/>
      </w:r>
      <w:r w:rsidR="005665EC">
        <w:rPr>
          <w:rFonts w:ascii="Arial" w:eastAsia="Times New Roman" w:hAnsi="Arial" w:cs="Arial"/>
          <w:b/>
          <w:color w:val="FFFFFF"/>
          <w:sz w:val="28"/>
          <w:szCs w:val="28"/>
          <w:shd w:val="clear" w:color="auto" w:fill="808080"/>
          <w:lang w:eastAsia="es-ES"/>
        </w:rPr>
        <w:t>Cronograma</w:t>
      </w:r>
    </w:p>
    <w:p w:rsidR="005665EC" w:rsidRDefault="005665EC" w:rsidP="005665EC">
      <w:pPr>
        <w:tabs>
          <w:tab w:val="left" w:pos="3456"/>
        </w:tabs>
        <w:spacing w:after="0" w:line="240" w:lineRule="auto"/>
        <w:ind w:right="28"/>
        <w:rPr>
          <w:rFonts w:ascii="Arial" w:eastAsia="Times New Roman" w:hAnsi="Arial" w:cs="Times New Roman"/>
          <w:b/>
          <w:sz w:val="18"/>
          <w:szCs w:val="20"/>
          <w:lang w:eastAsia="es-ES"/>
        </w:rPr>
      </w:pPr>
    </w:p>
    <w:p w:rsidR="00143016" w:rsidRDefault="00143016" w:rsidP="005665EC">
      <w:pPr>
        <w:rPr>
          <w:rFonts w:ascii="Arial" w:hAnsi="Arial" w:cs="Arial"/>
          <w:sz w:val="20"/>
          <w:szCs w:val="20"/>
        </w:rPr>
      </w:pPr>
    </w:p>
    <w:p w:rsidR="00185519" w:rsidRDefault="00185519" w:rsidP="005665EC">
      <w:pPr>
        <w:rPr>
          <w:rFonts w:ascii="Arial" w:hAnsi="Arial" w:cs="Arial"/>
          <w:sz w:val="20"/>
          <w:szCs w:val="20"/>
        </w:rPr>
        <w:sectPr w:rsidR="00185519" w:rsidSect="00755A5C">
          <w:headerReference w:type="default" r:id="rId259"/>
          <w:pgSz w:w="11907" w:h="16840" w:code="9"/>
          <w:pgMar w:top="2665" w:right="851" w:bottom="1531" w:left="1531" w:header="0" w:footer="1418" w:gutter="0"/>
          <w:cols w:space="708"/>
          <w:docGrid w:linePitch="360"/>
        </w:sectPr>
      </w:pPr>
    </w:p>
    <w:p w:rsidR="005665EC" w:rsidRDefault="005665EC" w:rsidP="005665EC">
      <w:pPr>
        <w:rPr>
          <w:rFonts w:ascii="Arial" w:hAnsi="Arial" w:cs="Arial"/>
          <w:sz w:val="20"/>
          <w:szCs w:val="20"/>
        </w:rPr>
      </w:pPr>
    </w:p>
    <w:p w:rsidR="005665EC" w:rsidRPr="00DB7878" w:rsidRDefault="005665EC" w:rsidP="005665EC">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V</w:t>
      </w:r>
      <w:r w:rsidR="00137322">
        <w:rPr>
          <w:rFonts w:ascii="Arial" w:eastAsia="Times New Roman" w:hAnsi="Arial" w:cs="Arial"/>
          <w:b/>
          <w:color w:val="FFFFFF"/>
          <w:spacing w:val="-6"/>
          <w:sz w:val="28"/>
          <w:szCs w:val="28"/>
          <w:shd w:val="clear" w:color="auto" w:fill="808080"/>
          <w:lang w:eastAsia="es-ES"/>
        </w:rPr>
        <w:t>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Estudio de seguridad y salud</w:t>
      </w:r>
    </w:p>
    <w:p w:rsidR="005665EC" w:rsidRPr="00650829" w:rsidRDefault="005665EC" w:rsidP="005665EC">
      <w:pPr>
        <w:tabs>
          <w:tab w:val="left" w:pos="3456"/>
        </w:tabs>
        <w:spacing w:after="0" w:line="240" w:lineRule="auto"/>
        <w:ind w:right="28"/>
        <w:rPr>
          <w:rFonts w:ascii="Arial" w:eastAsia="Times New Roman" w:hAnsi="Arial" w:cs="Times New Roman"/>
          <w:sz w:val="18"/>
          <w:szCs w:val="20"/>
          <w:lang w:eastAsia="es-ES"/>
        </w:rPr>
      </w:pPr>
    </w:p>
    <w:p w:rsidR="00650829" w:rsidRPr="00650829" w:rsidRDefault="00650829" w:rsidP="005665EC">
      <w:pPr>
        <w:tabs>
          <w:tab w:val="left" w:pos="3456"/>
        </w:tabs>
        <w:spacing w:after="0" w:line="240" w:lineRule="auto"/>
        <w:ind w:right="28"/>
        <w:rPr>
          <w:rFonts w:ascii="Arial" w:eastAsia="Times New Roman" w:hAnsi="Arial" w:cs="Times New Roman"/>
          <w:sz w:val="18"/>
          <w:szCs w:val="20"/>
          <w:lang w:eastAsia="es-ES"/>
        </w:rPr>
      </w:pPr>
      <w:r w:rsidRPr="00650829">
        <w:rPr>
          <w:rFonts w:ascii="Arial" w:eastAsia="Times New Roman" w:hAnsi="Arial" w:cs="Times New Roman"/>
          <w:sz w:val="18"/>
          <w:szCs w:val="20"/>
          <w:lang w:eastAsia="es-ES"/>
        </w:rPr>
        <w:t>Se adjunta el Estudio de seguridad y salud a continuación como Anejo independiente</w:t>
      </w:r>
      <w:r>
        <w:rPr>
          <w:rFonts w:ascii="Arial" w:eastAsia="Times New Roman" w:hAnsi="Arial" w:cs="Times New Roman"/>
          <w:sz w:val="18"/>
          <w:szCs w:val="20"/>
          <w:lang w:eastAsia="es-ES"/>
        </w:rPr>
        <w:t>. Consta de Memoria, Pliego de condiciones, Presupuesto de ejecución material y Planos.</w:t>
      </w:r>
    </w:p>
    <w:p w:rsidR="00650829" w:rsidRDefault="00650829" w:rsidP="005665EC">
      <w:pPr>
        <w:tabs>
          <w:tab w:val="left" w:pos="3456"/>
        </w:tabs>
        <w:spacing w:after="0" w:line="240" w:lineRule="auto"/>
        <w:ind w:right="28"/>
        <w:rPr>
          <w:rFonts w:ascii="Arial" w:eastAsia="Times New Roman" w:hAnsi="Arial" w:cs="Times New Roman"/>
          <w:b/>
          <w:sz w:val="18"/>
          <w:szCs w:val="20"/>
          <w:lang w:eastAsia="es-ES"/>
        </w:rPr>
      </w:pPr>
    </w:p>
    <w:p w:rsidR="00650829" w:rsidRDefault="00650829" w:rsidP="005665EC">
      <w:pPr>
        <w:tabs>
          <w:tab w:val="left" w:pos="3456"/>
        </w:tabs>
        <w:spacing w:after="0" w:line="240" w:lineRule="auto"/>
        <w:ind w:right="28"/>
        <w:rPr>
          <w:rFonts w:ascii="Arial" w:eastAsia="Times New Roman" w:hAnsi="Arial" w:cs="Times New Roman"/>
          <w:b/>
          <w:sz w:val="18"/>
          <w:szCs w:val="20"/>
          <w:lang w:eastAsia="es-ES"/>
        </w:rPr>
      </w:pPr>
    </w:p>
    <w:p w:rsidR="00650829" w:rsidRDefault="00650829" w:rsidP="005665EC">
      <w:pPr>
        <w:tabs>
          <w:tab w:val="left" w:pos="3456"/>
        </w:tabs>
        <w:spacing w:after="0" w:line="240" w:lineRule="auto"/>
        <w:ind w:right="28"/>
        <w:rPr>
          <w:rFonts w:ascii="Arial" w:eastAsia="Times New Roman" w:hAnsi="Arial" w:cs="Times New Roman"/>
          <w:b/>
          <w:sz w:val="18"/>
          <w:szCs w:val="20"/>
          <w:lang w:eastAsia="es-ES"/>
        </w:rPr>
      </w:pPr>
    </w:p>
    <w:p w:rsidR="00650829" w:rsidRDefault="00650829" w:rsidP="005665EC">
      <w:pPr>
        <w:tabs>
          <w:tab w:val="left" w:pos="3456"/>
        </w:tabs>
        <w:spacing w:after="0" w:line="240" w:lineRule="auto"/>
        <w:ind w:right="28"/>
        <w:rPr>
          <w:rFonts w:ascii="Arial" w:eastAsia="Times New Roman" w:hAnsi="Arial" w:cs="Times New Roman"/>
          <w:b/>
          <w:sz w:val="18"/>
          <w:szCs w:val="20"/>
          <w:lang w:eastAsia="es-ES"/>
        </w:rPr>
      </w:pPr>
    </w:p>
    <w:p w:rsidR="00014A03" w:rsidRDefault="00014A03" w:rsidP="005665EC">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Pr="00014A03" w:rsidRDefault="00014A03" w:rsidP="00014A03">
      <w:pPr>
        <w:rPr>
          <w:rFonts w:ascii="Arial" w:hAnsi="Arial" w:cs="Arial"/>
          <w:sz w:val="20"/>
          <w:szCs w:val="20"/>
        </w:rPr>
      </w:pPr>
    </w:p>
    <w:p w:rsidR="00014A03" w:rsidRDefault="00014A03" w:rsidP="00014A03">
      <w:pPr>
        <w:tabs>
          <w:tab w:val="left" w:pos="1560"/>
        </w:tabs>
        <w:rPr>
          <w:rFonts w:ascii="Arial" w:hAnsi="Arial" w:cs="Arial"/>
          <w:sz w:val="20"/>
          <w:szCs w:val="20"/>
        </w:rPr>
      </w:pPr>
      <w:r>
        <w:rPr>
          <w:rFonts w:ascii="Arial" w:hAnsi="Arial" w:cs="Arial"/>
          <w:sz w:val="20"/>
          <w:szCs w:val="20"/>
        </w:rPr>
        <w:tab/>
      </w:r>
    </w:p>
    <w:p w:rsidR="00014A03" w:rsidRDefault="00014A03" w:rsidP="00014A03">
      <w:pPr>
        <w:rPr>
          <w:rFonts w:ascii="Arial" w:hAnsi="Arial" w:cs="Arial"/>
          <w:sz w:val="20"/>
          <w:szCs w:val="20"/>
        </w:rPr>
      </w:pPr>
    </w:p>
    <w:p w:rsidR="00185519" w:rsidRPr="00014A03" w:rsidRDefault="00185519" w:rsidP="00014A03">
      <w:pPr>
        <w:rPr>
          <w:rFonts w:ascii="Arial" w:hAnsi="Arial" w:cs="Arial"/>
          <w:sz w:val="20"/>
          <w:szCs w:val="20"/>
        </w:rPr>
        <w:sectPr w:rsidR="00185519" w:rsidRPr="00014A03" w:rsidSect="00755A5C">
          <w:headerReference w:type="default" r:id="rId260"/>
          <w:pgSz w:w="11907" w:h="16840" w:code="9"/>
          <w:pgMar w:top="2665" w:right="851" w:bottom="1531" w:left="1531" w:header="0" w:footer="1418" w:gutter="0"/>
          <w:cols w:space="708"/>
          <w:docGrid w:linePitch="360"/>
        </w:sectPr>
      </w:pPr>
    </w:p>
    <w:p w:rsidR="00224E36" w:rsidRDefault="00224E36" w:rsidP="00224E36">
      <w:pPr>
        <w:rPr>
          <w:rFonts w:ascii="Arial" w:hAnsi="Arial" w:cs="Arial"/>
          <w:sz w:val="20"/>
          <w:szCs w:val="20"/>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VI</w:t>
      </w:r>
      <w:r w:rsidR="00137322">
        <w:rPr>
          <w:rFonts w:ascii="Arial" w:eastAsia="Times New Roman" w:hAnsi="Arial" w:cs="Arial"/>
          <w:b/>
          <w:color w:val="FFFFFF"/>
          <w:spacing w:val="-6"/>
          <w:sz w:val="28"/>
          <w:szCs w:val="28"/>
          <w:shd w:val="clear" w:color="auto" w:fill="808080"/>
          <w:lang w:eastAsia="es-ES"/>
        </w:rPr>
        <w:t>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Plan de Control de Calidad</w:t>
      </w:r>
    </w:p>
    <w:p w:rsidR="00224E36" w:rsidRDefault="00224E36" w:rsidP="00224E36">
      <w:pPr>
        <w:tabs>
          <w:tab w:val="left" w:pos="3456"/>
        </w:tabs>
        <w:spacing w:after="0" w:line="240" w:lineRule="auto"/>
        <w:ind w:right="28"/>
        <w:rPr>
          <w:rFonts w:ascii="Arial" w:eastAsia="Times New Roman" w:hAnsi="Arial" w:cs="Times New Roman"/>
          <w:b/>
          <w:sz w:val="18"/>
          <w:szCs w:val="20"/>
          <w:lang w:eastAsia="es-ES"/>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53"/>
        <w:gridCol w:w="8422"/>
        <w:gridCol w:w="550"/>
      </w:tblGrid>
      <w:tr w:rsidR="004B4A11" w:rsidRPr="00970158" w:rsidTr="00ED6FE3">
        <w:trPr>
          <w:tblHeader/>
          <w:jc w:val="center"/>
        </w:trPr>
        <w:tc>
          <w:tcPr>
            <w:tcW w:w="9808" w:type="dxa"/>
            <w:gridSpan w:val="3"/>
            <w:shd w:val="clear" w:color="auto" w:fill="C0C0C0"/>
            <w:noWrap/>
          </w:tcPr>
          <w:p w:rsidR="004B4A11" w:rsidRPr="00970158" w:rsidRDefault="004B4A11" w:rsidP="00ED6FE3">
            <w:pPr>
              <w:spacing w:after="120" w:line="240" w:lineRule="auto"/>
              <w:jc w:val="center"/>
              <w:rPr>
                <w:rFonts w:ascii="Arial" w:hAnsi="Arial" w:cs="Arial"/>
                <w:b/>
                <w:sz w:val="16"/>
              </w:rPr>
            </w:pPr>
            <w:r w:rsidRPr="00970158">
              <w:rPr>
                <w:rFonts w:ascii="Arial" w:hAnsi="Arial" w:cs="Arial"/>
                <w:b/>
                <w:sz w:val="16"/>
              </w:rPr>
              <w:t>ÍNDICE</w:t>
            </w:r>
          </w:p>
        </w:tc>
      </w:tr>
      <w:tr w:rsidR="004B4A11" w:rsidRPr="00970158" w:rsidTr="00ED6FE3">
        <w:trPr>
          <w:gridAfter w:val="1"/>
          <w:wAfter w:w="567" w:type="dxa"/>
          <w:cantSplit/>
          <w:jc w:val="center"/>
        </w:trPr>
        <w:tc>
          <w:tcPr>
            <w:tcW w:w="567" w:type="dxa"/>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c>
          <w:tcPr>
            <w:tcW w:w="8674" w:type="dxa"/>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9241" w:type="dxa"/>
            <w:gridSpan w:val="2"/>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567" w:type="dxa"/>
            <w:noWrap/>
          </w:tcPr>
          <w:p w:rsidR="004B4A11" w:rsidRPr="00970158" w:rsidRDefault="004B4A11" w:rsidP="00ED6FE3">
            <w:pPr>
              <w:pStyle w:val="INDCAP1"/>
              <w:jc w:val="right"/>
              <w:rPr>
                <w:rFonts w:ascii="Arial" w:hAnsi="Arial" w:cs="Arial"/>
                <w:sz w:val="16"/>
              </w:rPr>
            </w:pPr>
            <w:r w:rsidRPr="00970158">
              <w:rPr>
                <w:rFonts w:ascii="Arial" w:hAnsi="Arial" w:cs="Arial"/>
                <w:sz w:val="16"/>
              </w:rPr>
              <w:t>1.-</w:t>
            </w:r>
          </w:p>
        </w:tc>
        <w:tc>
          <w:tcPr>
            <w:tcW w:w="8674" w:type="dxa"/>
          </w:tcPr>
          <w:p w:rsidR="004B4A11" w:rsidRPr="00970158" w:rsidRDefault="006A6F47" w:rsidP="00ED6FE3">
            <w:pPr>
              <w:pStyle w:val="INDCAP1"/>
              <w:rPr>
                <w:rFonts w:ascii="Arial" w:hAnsi="Arial" w:cs="Arial"/>
                <w:sz w:val="16"/>
              </w:rPr>
            </w:pPr>
            <w:hyperlink w:anchor="REF_HTML:_RC_:1">
              <w:r w:rsidR="004B4A11" w:rsidRPr="00970158">
                <w:rPr>
                  <w:rFonts w:ascii="Arial" w:hAnsi="Arial" w:cs="Arial"/>
                  <w:sz w:val="16"/>
                </w:rPr>
                <w:t>INTRODUCCIÓN.</w:t>
              </w:r>
            </w:hyperlink>
          </w:p>
        </w:tc>
      </w:tr>
      <w:tr w:rsidR="004B4A11" w:rsidRPr="00970158" w:rsidTr="00ED6FE3">
        <w:trPr>
          <w:gridAfter w:val="1"/>
          <w:wAfter w:w="567" w:type="dxa"/>
          <w:cantSplit/>
          <w:jc w:val="center"/>
        </w:trPr>
        <w:tc>
          <w:tcPr>
            <w:tcW w:w="9241" w:type="dxa"/>
            <w:gridSpan w:val="2"/>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567" w:type="dxa"/>
            <w:noWrap/>
          </w:tcPr>
          <w:p w:rsidR="004B4A11" w:rsidRPr="00970158" w:rsidRDefault="004B4A11" w:rsidP="00ED6FE3">
            <w:pPr>
              <w:pStyle w:val="INDCAP1"/>
              <w:jc w:val="right"/>
              <w:rPr>
                <w:rFonts w:ascii="Arial" w:hAnsi="Arial" w:cs="Arial"/>
                <w:sz w:val="16"/>
              </w:rPr>
            </w:pPr>
            <w:r w:rsidRPr="00970158">
              <w:rPr>
                <w:rFonts w:ascii="Arial" w:hAnsi="Arial" w:cs="Arial"/>
                <w:sz w:val="16"/>
              </w:rPr>
              <w:t>2.-</w:t>
            </w:r>
          </w:p>
        </w:tc>
        <w:tc>
          <w:tcPr>
            <w:tcW w:w="8674" w:type="dxa"/>
          </w:tcPr>
          <w:p w:rsidR="004B4A11" w:rsidRPr="00970158" w:rsidRDefault="006A6F47" w:rsidP="00ED6FE3">
            <w:pPr>
              <w:pStyle w:val="INDCAP1"/>
              <w:rPr>
                <w:rFonts w:ascii="Arial" w:hAnsi="Arial" w:cs="Arial"/>
                <w:sz w:val="16"/>
              </w:rPr>
            </w:pPr>
            <w:hyperlink w:anchor="REF_HTML:_RC_:2">
              <w:r w:rsidR="004B4A11" w:rsidRPr="00970158">
                <w:rPr>
                  <w:rFonts w:ascii="Arial" w:hAnsi="Arial" w:cs="Arial"/>
                  <w:sz w:val="16"/>
                </w:rPr>
                <w:t>CONTROL DE RECEPCIÓN EN OBRA: PRESCRIPCIONES SOBRE LOS MATERIALES.</w:t>
              </w:r>
            </w:hyperlink>
          </w:p>
        </w:tc>
      </w:tr>
      <w:tr w:rsidR="004B4A11" w:rsidRPr="00970158" w:rsidTr="00ED6FE3">
        <w:trPr>
          <w:gridAfter w:val="1"/>
          <w:wAfter w:w="567" w:type="dxa"/>
          <w:cantSplit/>
          <w:jc w:val="center"/>
        </w:trPr>
        <w:tc>
          <w:tcPr>
            <w:tcW w:w="9241" w:type="dxa"/>
            <w:gridSpan w:val="2"/>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567" w:type="dxa"/>
            <w:noWrap/>
          </w:tcPr>
          <w:p w:rsidR="004B4A11" w:rsidRPr="00970158" w:rsidRDefault="004B4A11" w:rsidP="00ED6FE3">
            <w:pPr>
              <w:pStyle w:val="INDCAP1"/>
              <w:jc w:val="right"/>
              <w:rPr>
                <w:rFonts w:ascii="Arial" w:hAnsi="Arial" w:cs="Arial"/>
                <w:sz w:val="16"/>
              </w:rPr>
            </w:pPr>
            <w:r w:rsidRPr="00970158">
              <w:rPr>
                <w:rFonts w:ascii="Arial" w:hAnsi="Arial" w:cs="Arial"/>
                <w:sz w:val="16"/>
              </w:rPr>
              <w:t>3.-</w:t>
            </w:r>
          </w:p>
        </w:tc>
        <w:tc>
          <w:tcPr>
            <w:tcW w:w="8674" w:type="dxa"/>
          </w:tcPr>
          <w:p w:rsidR="004B4A11" w:rsidRPr="00970158" w:rsidRDefault="006A6F47" w:rsidP="00ED6FE3">
            <w:pPr>
              <w:pStyle w:val="INDCAP1"/>
              <w:rPr>
                <w:rFonts w:ascii="Arial" w:hAnsi="Arial" w:cs="Arial"/>
                <w:sz w:val="16"/>
              </w:rPr>
            </w:pPr>
            <w:hyperlink w:anchor="REF_HTML:_RC_:3">
              <w:r w:rsidR="004B4A11" w:rsidRPr="00970158">
                <w:rPr>
                  <w:rFonts w:ascii="Arial" w:hAnsi="Arial" w:cs="Arial"/>
                  <w:sz w:val="16"/>
                </w:rPr>
                <w:t>CONTROL DE CALIDAD EN LA EJECUCIÓN: PRESCRIPCIONES SOBRE LA EJECUCIÓN POR UNIDAD DE OBRA.</w:t>
              </w:r>
            </w:hyperlink>
          </w:p>
        </w:tc>
      </w:tr>
      <w:tr w:rsidR="004B4A11" w:rsidRPr="00970158" w:rsidTr="00ED6FE3">
        <w:trPr>
          <w:gridAfter w:val="1"/>
          <w:wAfter w:w="567" w:type="dxa"/>
          <w:cantSplit/>
          <w:jc w:val="center"/>
        </w:trPr>
        <w:tc>
          <w:tcPr>
            <w:tcW w:w="9241" w:type="dxa"/>
            <w:gridSpan w:val="2"/>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567" w:type="dxa"/>
            <w:noWrap/>
          </w:tcPr>
          <w:p w:rsidR="004B4A11" w:rsidRPr="00970158" w:rsidRDefault="004B4A11" w:rsidP="00ED6FE3">
            <w:pPr>
              <w:pStyle w:val="INDCAP1"/>
              <w:jc w:val="right"/>
              <w:rPr>
                <w:rFonts w:ascii="Arial" w:hAnsi="Arial" w:cs="Arial"/>
                <w:sz w:val="16"/>
              </w:rPr>
            </w:pPr>
            <w:r w:rsidRPr="00970158">
              <w:rPr>
                <w:rFonts w:ascii="Arial" w:hAnsi="Arial" w:cs="Arial"/>
                <w:sz w:val="16"/>
              </w:rPr>
              <w:t>4.-</w:t>
            </w:r>
          </w:p>
        </w:tc>
        <w:tc>
          <w:tcPr>
            <w:tcW w:w="8674" w:type="dxa"/>
          </w:tcPr>
          <w:p w:rsidR="004B4A11" w:rsidRPr="00970158" w:rsidRDefault="006A6F47" w:rsidP="00ED6FE3">
            <w:pPr>
              <w:pStyle w:val="INDCAP1"/>
              <w:rPr>
                <w:rFonts w:ascii="Arial" w:hAnsi="Arial" w:cs="Arial"/>
                <w:sz w:val="16"/>
              </w:rPr>
            </w:pPr>
            <w:hyperlink w:anchor="REF_HTML:_RC_:4">
              <w:r w:rsidR="004B4A11" w:rsidRPr="00970158">
                <w:rPr>
                  <w:rFonts w:ascii="Arial" w:hAnsi="Arial" w:cs="Arial"/>
                  <w:sz w:val="16"/>
                </w:rPr>
                <w:t>CONTROL DE RECEPCIÓN DE LA OBRA TERMINADA: PRESCRIPCIONES SOBRE VERIFICACIONES EN EL EDIFICIO TERMINADO.</w:t>
              </w:r>
            </w:hyperlink>
          </w:p>
        </w:tc>
      </w:tr>
      <w:tr w:rsidR="004B4A11" w:rsidRPr="00970158" w:rsidTr="00ED6FE3">
        <w:trPr>
          <w:gridAfter w:val="1"/>
          <w:wAfter w:w="567" w:type="dxa"/>
          <w:cantSplit/>
          <w:jc w:val="center"/>
        </w:trPr>
        <w:tc>
          <w:tcPr>
            <w:tcW w:w="9241" w:type="dxa"/>
            <w:gridSpan w:val="2"/>
            <w:noWrap/>
            <w:vAlign w:val="center"/>
          </w:tcPr>
          <w:p w:rsidR="004B4A11" w:rsidRPr="00970158" w:rsidRDefault="004B4A11" w:rsidP="00ED6FE3">
            <w:pPr>
              <w:spacing w:after="0" w:line="240" w:lineRule="auto"/>
              <w:jc w:val="center"/>
              <w:rPr>
                <w:rFonts w:ascii="Arial" w:hAnsi="Arial" w:cs="Arial"/>
                <w:sz w:val="16"/>
              </w:rPr>
            </w:pPr>
            <w:r w:rsidRPr="00970158">
              <w:rPr>
                <w:rFonts w:ascii="Arial" w:hAnsi="Arial" w:cs="Arial"/>
                <w:sz w:val="16"/>
              </w:rPr>
              <w:t xml:space="preserve"> </w:t>
            </w:r>
          </w:p>
        </w:tc>
      </w:tr>
      <w:tr w:rsidR="004B4A11" w:rsidRPr="00970158" w:rsidTr="00ED6FE3">
        <w:trPr>
          <w:gridAfter w:val="1"/>
          <w:wAfter w:w="567" w:type="dxa"/>
          <w:cantSplit/>
          <w:jc w:val="center"/>
        </w:trPr>
        <w:tc>
          <w:tcPr>
            <w:tcW w:w="567" w:type="dxa"/>
            <w:noWrap/>
          </w:tcPr>
          <w:p w:rsidR="004B4A11" w:rsidRPr="00970158" w:rsidRDefault="004B4A11" w:rsidP="00ED6FE3">
            <w:pPr>
              <w:pStyle w:val="INDCAP1"/>
              <w:jc w:val="right"/>
              <w:rPr>
                <w:rFonts w:ascii="Arial" w:hAnsi="Arial" w:cs="Arial"/>
                <w:sz w:val="16"/>
              </w:rPr>
            </w:pPr>
            <w:r w:rsidRPr="00970158">
              <w:rPr>
                <w:rFonts w:ascii="Arial" w:hAnsi="Arial" w:cs="Arial"/>
                <w:sz w:val="16"/>
              </w:rPr>
              <w:t>5.-</w:t>
            </w:r>
          </w:p>
        </w:tc>
        <w:tc>
          <w:tcPr>
            <w:tcW w:w="8674" w:type="dxa"/>
          </w:tcPr>
          <w:p w:rsidR="004B4A11" w:rsidRPr="00970158" w:rsidRDefault="006A6F47" w:rsidP="00ED6FE3">
            <w:pPr>
              <w:pStyle w:val="INDCAP1"/>
              <w:rPr>
                <w:rFonts w:ascii="Arial" w:hAnsi="Arial" w:cs="Arial"/>
                <w:sz w:val="16"/>
              </w:rPr>
            </w:pPr>
            <w:hyperlink w:anchor="REF_HTML:_RC_:5">
              <w:r w:rsidR="004B4A11" w:rsidRPr="00970158">
                <w:rPr>
                  <w:rFonts w:ascii="Arial" w:hAnsi="Arial" w:cs="Arial"/>
                  <w:sz w:val="16"/>
                </w:rPr>
                <w:t>VALORACIÓN ECONÓMICA</w:t>
              </w:r>
            </w:hyperlink>
          </w:p>
        </w:tc>
      </w:tr>
    </w:tbl>
    <w:p w:rsidR="00224E36" w:rsidRDefault="00224E36" w:rsidP="00224E36">
      <w:pPr>
        <w:rPr>
          <w:rFonts w:ascii="Arial" w:hAnsi="Arial" w:cs="Arial"/>
          <w:sz w:val="20"/>
          <w:szCs w:val="20"/>
        </w:rPr>
      </w:pPr>
    </w:p>
    <w:p w:rsidR="004B4A11" w:rsidRDefault="004B4A11" w:rsidP="00224E36">
      <w:pPr>
        <w:rPr>
          <w:rFonts w:ascii="Arial" w:hAnsi="Arial" w:cs="Arial"/>
          <w:sz w:val="20"/>
          <w:szCs w:val="20"/>
        </w:rPr>
      </w:pPr>
    </w:p>
    <w:p w:rsidR="004B4A11" w:rsidRPr="00970158" w:rsidRDefault="004B4A11" w:rsidP="004B4A11">
      <w:pPr>
        <w:pStyle w:val="CAP1"/>
        <w:keepNext/>
        <w:rPr>
          <w:rFonts w:ascii="Arial" w:hAnsi="Arial" w:cs="Arial"/>
          <w:sz w:val="24"/>
        </w:rPr>
      </w:pPr>
      <w:r w:rsidRPr="00970158">
        <w:rPr>
          <w:rFonts w:ascii="Arial" w:hAnsi="Arial" w:cs="Arial"/>
          <w:sz w:val="24"/>
        </w:rPr>
        <w:t>1.- INTRODUCCIÓN.</w:t>
      </w:r>
    </w:p>
    <w:p w:rsidR="004B4A11" w:rsidRPr="00970158" w:rsidRDefault="004B4A11" w:rsidP="004B4A11">
      <w:pPr>
        <w:pStyle w:val="CUERPOTEXTO"/>
        <w:rPr>
          <w:rFonts w:ascii="Arial" w:hAnsi="Arial" w:cs="Arial"/>
          <w:sz w:val="16"/>
        </w:rPr>
      </w:pPr>
      <w:r w:rsidRPr="00970158">
        <w:rPr>
          <w:rFonts w:ascii="Arial" w:hAnsi="Arial" w:cs="Arial"/>
          <w:sz w:val="16"/>
        </w:rPr>
        <w:t>El Código Técnico de la Edificación (CTE) establece las exigencias básicas de calidad que deben cumplir los edificios, incluidas sus instalaciones, para satisfacer los requisitos básicos de seguridad y habitabilidad.</w:t>
      </w:r>
    </w:p>
    <w:p w:rsidR="004B4A11" w:rsidRPr="00970158" w:rsidRDefault="004B4A11" w:rsidP="004B4A11">
      <w:pPr>
        <w:pStyle w:val="CUERPOTEXTO"/>
        <w:rPr>
          <w:rFonts w:ascii="Arial" w:hAnsi="Arial" w:cs="Arial"/>
          <w:sz w:val="16"/>
        </w:rPr>
      </w:pPr>
      <w:r w:rsidRPr="00970158">
        <w:rPr>
          <w:rFonts w:ascii="Arial" w:hAnsi="Arial" w:cs="Arial"/>
          <w:sz w:val="16"/>
        </w:rPr>
        <w:t>El CTE determina, además, que dichas exigencias básicas deben cumplirse en el proyecto, la construcción, el mantenimiento y la conservación de los edificios y sus instalaciones.</w:t>
      </w:r>
    </w:p>
    <w:p w:rsidR="004B4A11" w:rsidRPr="00970158" w:rsidRDefault="004B4A11" w:rsidP="004B4A11">
      <w:pPr>
        <w:pStyle w:val="CUERPOTEXTO"/>
        <w:rPr>
          <w:rFonts w:ascii="Arial" w:hAnsi="Arial" w:cs="Arial"/>
          <w:sz w:val="16"/>
        </w:rPr>
      </w:pPr>
      <w:r w:rsidRPr="00970158">
        <w:rPr>
          <w:rFonts w:ascii="Arial" w:hAnsi="Arial" w:cs="Arial"/>
          <w:sz w:val="16"/>
        </w:rPr>
        <w:t>La comprobación del cumplimiento de estas exigencias básicas se determina mediante una serie de controles: el control de recepción en obra de los productos, el control de ejecución de la obra y el control de la obra terminada.</w:t>
      </w:r>
    </w:p>
    <w:p w:rsidR="004B4A11" w:rsidRPr="00970158" w:rsidRDefault="004B4A11" w:rsidP="004B4A11">
      <w:pPr>
        <w:pStyle w:val="CUERPOTEXTO"/>
        <w:rPr>
          <w:rFonts w:ascii="Arial" w:hAnsi="Arial" w:cs="Arial"/>
          <w:sz w:val="16"/>
        </w:rPr>
      </w:pPr>
      <w:r w:rsidRPr="00970158">
        <w:rPr>
          <w:rFonts w:ascii="Arial" w:hAnsi="Arial" w:cs="Arial"/>
          <w:sz w:val="16"/>
        </w:rPr>
        <w:t>Se redacta el presente Plan de control de calidad como anejo del proyecto, con objeto de dar cumplimiento a lo establecido en el Anejo I de la parte I del CTE, en el apartado correspondiente a los Anejos de la Memoria, habiendo sido elaborado atendiendo a las prescripciones de la normativa de aplicación vigente, a las características del proyecto y a lo estipulado en el Pliego de Condiciones del presente proyecto.</w:t>
      </w:r>
    </w:p>
    <w:p w:rsidR="004B4A11" w:rsidRPr="00970158" w:rsidRDefault="004B4A11" w:rsidP="004B4A11">
      <w:pPr>
        <w:pStyle w:val="CUERPOTEXTO"/>
        <w:rPr>
          <w:rFonts w:ascii="Arial" w:hAnsi="Arial" w:cs="Arial"/>
          <w:sz w:val="16"/>
        </w:rPr>
      </w:pPr>
      <w:r w:rsidRPr="00970158">
        <w:rPr>
          <w:rFonts w:ascii="Arial" w:hAnsi="Arial" w:cs="Arial"/>
          <w:sz w:val="16"/>
        </w:rPr>
        <w:t>Este anejo del proyecto no es un elemento sustancial del mismo, puesto que todo su contenido queda suficientemente referenciado en el correspondiente Pliego de Condiciones Técnicas Particulares del proyecto.</w:t>
      </w:r>
    </w:p>
    <w:p w:rsidR="004B4A11" w:rsidRPr="00970158" w:rsidRDefault="004B4A11" w:rsidP="004B4A11">
      <w:pPr>
        <w:pStyle w:val="CUERPOTEXTO"/>
        <w:keepNext/>
        <w:rPr>
          <w:rFonts w:ascii="Arial" w:hAnsi="Arial" w:cs="Arial"/>
          <w:sz w:val="16"/>
        </w:rPr>
      </w:pPr>
      <w:r w:rsidRPr="00970158">
        <w:rPr>
          <w:rFonts w:ascii="Arial" w:hAnsi="Arial" w:cs="Arial"/>
          <w:sz w:val="16"/>
        </w:rPr>
        <w:t>El control de calidad de las obras incluye:</w:t>
      </w:r>
    </w:p>
    <w:p w:rsidR="004B4A11" w:rsidRPr="00970158" w:rsidRDefault="004B4A11" w:rsidP="004B4A11">
      <w:pPr>
        <w:pStyle w:val="CUERPOTEXTO"/>
        <w:numPr>
          <w:ilvl w:val="0"/>
          <w:numId w:val="14"/>
        </w:numPr>
        <w:spacing w:after="0"/>
        <w:rPr>
          <w:rFonts w:ascii="Arial" w:hAnsi="Arial" w:cs="Arial"/>
          <w:sz w:val="16"/>
        </w:rPr>
      </w:pPr>
      <w:r w:rsidRPr="00970158">
        <w:rPr>
          <w:rFonts w:ascii="Arial" w:hAnsi="Arial" w:cs="Arial"/>
          <w:sz w:val="16"/>
        </w:rPr>
        <w:tab/>
        <w:t>El control de recepción en obra de los productos.</w:t>
      </w:r>
    </w:p>
    <w:p w:rsidR="004B4A11" w:rsidRPr="00970158" w:rsidRDefault="004B4A11" w:rsidP="004B4A11">
      <w:pPr>
        <w:pStyle w:val="CUERPOTEXTO"/>
        <w:numPr>
          <w:ilvl w:val="0"/>
          <w:numId w:val="14"/>
        </w:numPr>
        <w:spacing w:after="0"/>
        <w:rPr>
          <w:rFonts w:ascii="Arial" w:hAnsi="Arial" w:cs="Arial"/>
          <w:sz w:val="16"/>
        </w:rPr>
      </w:pPr>
      <w:r w:rsidRPr="00970158">
        <w:rPr>
          <w:rFonts w:ascii="Arial" w:hAnsi="Arial" w:cs="Arial"/>
          <w:sz w:val="16"/>
        </w:rPr>
        <w:tab/>
        <w:t>El control de ejecución de la obra.</w:t>
      </w:r>
    </w:p>
    <w:p w:rsidR="004B4A11" w:rsidRPr="00970158" w:rsidRDefault="004B4A11" w:rsidP="004B4A11">
      <w:pPr>
        <w:pStyle w:val="CUERPOTEXTO"/>
        <w:numPr>
          <w:ilvl w:val="0"/>
          <w:numId w:val="14"/>
        </w:numPr>
        <w:rPr>
          <w:rFonts w:ascii="Arial" w:hAnsi="Arial" w:cs="Arial"/>
          <w:sz w:val="16"/>
        </w:rPr>
      </w:pPr>
      <w:r w:rsidRPr="00970158">
        <w:rPr>
          <w:rFonts w:ascii="Arial" w:hAnsi="Arial" w:cs="Arial"/>
          <w:sz w:val="16"/>
        </w:rPr>
        <w:tab/>
        <w:t>El control de la obra terminada.</w:t>
      </w:r>
    </w:p>
    <w:p w:rsidR="004B4A11" w:rsidRPr="00970158" w:rsidRDefault="004B4A11" w:rsidP="004B4A11">
      <w:pPr>
        <w:pStyle w:val="CUERPOTEXTO"/>
        <w:keepNext/>
        <w:rPr>
          <w:rFonts w:ascii="Arial" w:hAnsi="Arial" w:cs="Arial"/>
          <w:sz w:val="16"/>
        </w:rPr>
      </w:pPr>
      <w:r w:rsidRPr="00970158">
        <w:rPr>
          <w:rFonts w:ascii="Arial" w:hAnsi="Arial" w:cs="Arial"/>
          <w:sz w:val="16"/>
        </w:rPr>
        <w:t>Para ello:</w:t>
      </w:r>
    </w:p>
    <w:p w:rsidR="004B4A11" w:rsidRPr="00970158" w:rsidRDefault="004B4A11" w:rsidP="004B4A11">
      <w:pPr>
        <w:pStyle w:val="CUERPOTEXTO"/>
        <w:ind w:left="556" w:hanging="272"/>
        <w:rPr>
          <w:rFonts w:ascii="Arial" w:hAnsi="Arial" w:cs="Arial"/>
          <w:sz w:val="16"/>
        </w:rPr>
      </w:pPr>
      <w:r w:rsidRPr="00970158">
        <w:rPr>
          <w:rFonts w:ascii="Arial" w:hAnsi="Arial" w:cs="Arial"/>
          <w:sz w:val="16"/>
        </w:rPr>
        <w:t>1)</w:t>
      </w:r>
      <w:r w:rsidRPr="00970158">
        <w:rPr>
          <w:rFonts w:ascii="Arial" w:hAnsi="Arial" w:cs="Arial"/>
          <w:sz w:val="16"/>
        </w:rPr>
        <w:tab/>
        <w:t>El Director de la Ejecución de la Obra recopilará la documentación del control realizado, verificando que es conforme a lo establecido en el proyecto, sus anejos y sus modificaciones.</w:t>
      </w:r>
    </w:p>
    <w:p w:rsidR="004B4A11" w:rsidRPr="00970158" w:rsidRDefault="004B4A11" w:rsidP="004B4A11">
      <w:pPr>
        <w:pStyle w:val="CUERPOTEXTO"/>
        <w:ind w:left="556" w:hanging="272"/>
        <w:rPr>
          <w:rFonts w:ascii="Arial" w:hAnsi="Arial" w:cs="Arial"/>
          <w:sz w:val="16"/>
        </w:rPr>
      </w:pPr>
      <w:r w:rsidRPr="00970158">
        <w:rPr>
          <w:rFonts w:ascii="Arial" w:hAnsi="Arial" w:cs="Arial"/>
          <w:sz w:val="16"/>
        </w:rPr>
        <w:t>2)</w:t>
      </w:r>
      <w:r w:rsidRPr="00970158">
        <w:rPr>
          <w:rFonts w:ascii="Arial" w:hAnsi="Arial" w:cs="Arial"/>
          <w:sz w:val="16"/>
        </w:rPr>
        <w:tab/>
        <w:t>El Constructor recabará de los suministradores de productos y facilitará al Director de Obra y al Director de la Ejecución de la Obra la documentación de los productos anteriormente señalada, así como sus instrucciones de uso y mantenimiento, y las garantías correspondientes cuando proceda.</w:t>
      </w:r>
    </w:p>
    <w:p w:rsidR="004B4A11" w:rsidRPr="00970158" w:rsidRDefault="004B4A11" w:rsidP="004B4A11">
      <w:pPr>
        <w:pStyle w:val="CUERPOTEXTO"/>
        <w:ind w:left="556" w:hanging="272"/>
        <w:rPr>
          <w:rFonts w:ascii="Arial" w:hAnsi="Arial" w:cs="Arial"/>
          <w:sz w:val="16"/>
        </w:rPr>
      </w:pPr>
      <w:r w:rsidRPr="00970158">
        <w:rPr>
          <w:rFonts w:ascii="Arial" w:hAnsi="Arial" w:cs="Arial"/>
          <w:sz w:val="16"/>
        </w:rPr>
        <w:t>3)</w:t>
      </w:r>
      <w:r w:rsidRPr="00970158">
        <w:rPr>
          <w:rFonts w:ascii="Arial" w:hAnsi="Arial" w:cs="Arial"/>
          <w:sz w:val="16"/>
        </w:rPr>
        <w:tab/>
        <w:t>La documentación de calidad preparada por el Constructor sobre cada una de las unidades de obra podrá servir, si así lo autorizara el Director de la Ejecución de la Obra, como parte del control de calidad de la obra.</w:t>
      </w:r>
    </w:p>
    <w:p w:rsidR="004B4A11" w:rsidRPr="00970158" w:rsidRDefault="004B4A11" w:rsidP="004B4A11">
      <w:pPr>
        <w:pStyle w:val="CUERPOTEXTO"/>
        <w:rPr>
          <w:rFonts w:ascii="Arial" w:hAnsi="Arial" w:cs="Arial"/>
          <w:sz w:val="16"/>
        </w:rPr>
      </w:pPr>
      <w:r w:rsidRPr="00970158">
        <w:rPr>
          <w:rFonts w:ascii="Arial" w:hAnsi="Arial" w:cs="Arial"/>
          <w:sz w:val="16"/>
        </w:rPr>
        <w:lastRenderedPageBreak/>
        <w:t>Una vez finalizada la obra, la documentación del seguimiento del control será depositada por el Director de la Ejecución de la Obra, en el Colegio Profesional correspondiente o, en su caso, en la Administración Pública competente, que asegure su tutela y se comprometa a emitir certificaciones de su contenido a quienes acrediten un interés legítimo.</w:t>
      </w:r>
    </w:p>
    <w:p w:rsidR="004B4A11" w:rsidRDefault="004B4A11" w:rsidP="00224E36">
      <w:pPr>
        <w:rPr>
          <w:rFonts w:ascii="Arial" w:hAnsi="Arial" w:cs="Arial"/>
          <w:sz w:val="20"/>
          <w:szCs w:val="20"/>
        </w:rPr>
      </w:pPr>
    </w:p>
    <w:p w:rsidR="004B4A11" w:rsidRPr="00970158" w:rsidRDefault="004B4A11" w:rsidP="004B4A11">
      <w:pPr>
        <w:pStyle w:val="CAP1"/>
        <w:keepNext/>
        <w:rPr>
          <w:rFonts w:ascii="Arial" w:hAnsi="Arial" w:cs="Arial"/>
          <w:sz w:val="24"/>
        </w:rPr>
      </w:pPr>
      <w:r w:rsidRPr="00970158">
        <w:rPr>
          <w:rFonts w:ascii="Arial" w:hAnsi="Arial" w:cs="Arial"/>
          <w:sz w:val="24"/>
        </w:rPr>
        <w:t>2.- CONTROL DE RECEPCIÓN EN OBRA: PRESCRIPCIONES SOBRE LOS MATERIALES.</w:t>
      </w:r>
    </w:p>
    <w:p w:rsidR="004B4A11" w:rsidRPr="00970158" w:rsidRDefault="004B4A11" w:rsidP="004B4A11">
      <w:pPr>
        <w:pStyle w:val="CUERPOTEXTO"/>
        <w:rPr>
          <w:rFonts w:ascii="Arial" w:hAnsi="Arial" w:cs="Arial"/>
          <w:sz w:val="16"/>
        </w:rPr>
      </w:pPr>
      <w:r w:rsidRPr="00970158">
        <w:rPr>
          <w:rFonts w:ascii="Arial" w:hAnsi="Arial" w:cs="Arial"/>
          <w:sz w:val="16"/>
        </w:rPr>
        <w:t>En el apartado del Pliego del proyecto, correspondiente a las Prescripciones sobre los materiales, se establecen las condiciones de suministro; recepción y control; conservación, almacenamiento y manipulación, y recomendaciones para su uso en obra, de todos aquellos materiales utilizados en la obra.</w:t>
      </w:r>
    </w:p>
    <w:p w:rsidR="004B4A11" w:rsidRPr="00970158" w:rsidRDefault="004B4A11" w:rsidP="004B4A11">
      <w:pPr>
        <w:pStyle w:val="CUERPOTEXTO"/>
        <w:rPr>
          <w:rFonts w:ascii="Arial" w:hAnsi="Arial" w:cs="Arial"/>
          <w:sz w:val="16"/>
        </w:rPr>
      </w:pPr>
      <w:r w:rsidRPr="00970158">
        <w:rPr>
          <w:rFonts w:ascii="Arial" w:hAnsi="Arial" w:cs="Arial"/>
          <w:sz w:val="16"/>
        </w:rPr>
        <w:t>El control de recepción abarcará ensayos de comprobación sobre aquellos productos a los que así se les exija en la reglamentación vigente. Este control se efectuará sobre el muestreo del producto, sometiéndose a criterios de aceptación y rechazo y adoptándose las decisiones allí determinadas.</w:t>
      </w:r>
    </w:p>
    <w:p w:rsidR="004B4A11" w:rsidRDefault="004B4A11" w:rsidP="004B4A11">
      <w:pPr>
        <w:rPr>
          <w:rFonts w:ascii="Arial" w:hAnsi="Arial" w:cs="Arial"/>
          <w:sz w:val="20"/>
          <w:szCs w:val="20"/>
        </w:rPr>
      </w:pPr>
      <w:r w:rsidRPr="00970158">
        <w:rPr>
          <w:rFonts w:ascii="Arial" w:hAnsi="Arial" w:cs="Arial"/>
          <w:sz w:val="16"/>
        </w:rPr>
        <w:t>El Director de Ejecución de la Obra cursará instrucciones al Constructor para que aporte los certificados de calidad y el marcado CE de los productos, equipos y sistemas que se incorporen a la obra.</w:t>
      </w:r>
    </w:p>
    <w:p w:rsidR="004B4A11" w:rsidRPr="00970158" w:rsidRDefault="004B4A11" w:rsidP="004B4A11">
      <w:pPr>
        <w:pStyle w:val="CAP1"/>
        <w:keepNext/>
        <w:rPr>
          <w:rFonts w:ascii="Arial" w:hAnsi="Arial" w:cs="Arial"/>
          <w:sz w:val="24"/>
        </w:rPr>
      </w:pPr>
      <w:r w:rsidRPr="00970158">
        <w:rPr>
          <w:rFonts w:ascii="Arial" w:hAnsi="Arial" w:cs="Arial"/>
          <w:sz w:val="24"/>
        </w:rPr>
        <w:t>3.- CONTROL DE CALIDAD EN LA EJECUCIÓN: PRESCRIPCIONES SOBRE LA EJECUCIÓN POR UNIDAD DE OBRA.</w:t>
      </w:r>
    </w:p>
    <w:p w:rsidR="004B4A11" w:rsidRPr="00970158" w:rsidRDefault="004B4A11" w:rsidP="004B4A11">
      <w:pPr>
        <w:pStyle w:val="CUERPOTEXTO"/>
        <w:rPr>
          <w:rFonts w:ascii="Arial" w:hAnsi="Arial" w:cs="Arial"/>
          <w:sz w:val="16"/>
        </w:rPr>
      </w:pPr>
      <w:r w:rsidRPr="00970158">
        <w:rPr>
          <w:rFonts w:ascii="Arial" w:hAnsi="Arial" w:cs="Arial"/>
          <w:sz w:val="16"/>
        </w:rPr>
        <w:t>En el apartado del Pliego del proyecto, correspondiente a las Prescripciones sobre la ejecución por unidad de obra, se enumeran las fases de la ejecución de cada unidad de obra.</w:t>
      </w:r>
    </w:p>
    <w:p w:rsidR="004B4A11" w:rsidRPr="00970158" w:rsidRDefault="004B4A11" w:rsidP="004B4A11">
      <w:pPr>
        <w:pStyle w:val="CUERPOTEXTO"/>
        <w:rPr>
          <w:rFonts w:ascii="Arial" w:hAnsi="Arial" w:cs="Arial"/>
          <w:sz w:val="16"/>
        </w:rPr>
      </w:pPr>
      <w:r w:rsidRPr="00970158">
        <w:rPr>
          <w:rFonts w:ascii="Arial" w:hAnsi="Arial" w:cs="Arial"/>
          <w:sz w:val="16"/>
        </w:rPr>
        <w:t>Las unidades de obra son ejecutadas a partir de materiales (productos) que han pasado su control de calidad, por lo que la calidad de los componentes de la unidad de obra queda acreditada por los documentos que los avalan, sin embargo, la calidad de las partes no garantiza la calidad del producto final (unidad de obra).</w:t>
      </w:r>
    </w:p>
    <w:p w:rsidR="004B4A11" w:rsidRPr="00970158" w:rsidRDefault="004B4A11" w:rsidP="004B4A11">
      <w:pPr>
        <w:pStyle w:val="CUERPOTEXTO"/>
        <w:rPr>
          <w:rFonts w:ascii="Arial" w:hAnsi="Arial" w:cs="Arial"/>
          <w:sz w:val="16"/>
        </w:rPr>
      </w:pPr>
      <w:r w:rsidRPr="00970158">
        <w:rPr>
          <w:rFonts w:ascii="Arial" w:hAnsi="Arial" w:cs="Arial"/>
          <w:sz w:val="16"/>
        </w:rPr>
        <w:t>En este apartado del Plan de control de calidad, se establecen las operaciones de control mínimas a realizar durante la ejecución de cada unidad de obra, para cada una de las fases de ejecución descritas en el Pliego, así como las pruebas de servicio a realizar a cargo y cuenta de la empresa constructora o instaladora.</w:t>
      </w:r>
    </w:p>
    <w:p w:rsidR="004B4A11" w:rsidRPr="00970158" w:rsidRDefault="004B4A11" w:rsidP="004B4A11">
      <w:pPr>
        <w:pStyle w:val="CUERPOTEXTO"/>
        <w:rPr>
          <w:rFonts w:ascii="Arial" w:hAnsi="Arial" w:cs="Arial"/>
          <w:sz w:val="16"/>
        </w:rPr>
      </w:pPr>
      <w:r w:rsidRPr="00970158">
        <w:rPr>
          <w:rFonts w:ascii="Arial" w:hAnsi="Arial" w:cs="Arial"/>
          <w:sz w:val="16"/>
        </w:rPr>
        <w:t>Para poder avalar la calidad de las unidades de obra, se establece, de modo orientativo, la frecuencia mínima de control a realizar, incluyendo los aspectos más relevantes para la correcta ejecución de la unidad de obra, a verificar por parte del Director de Ejecución de la Obra durante el proceso de ejecución.</w:t>
      </w:r>
    </w:p>
    <w:p w:rsidR="004B4A11" w:rsidRPr="00970158" w:rsidRDefault="004B4A11" w:rsidP="004B4A11">
      <w:pPr>
        <w:pStyle w:val="CUERPOTEXTO"/>
        <w:rPr>
          <w:rFonts w:ascii="Arial" w:hAnsi="Arial" w:cs="Arial"/>
          <w:sz w:val="16"/>
        </w:rPr>
      </w:pPr>
      <w:r w:rsidRPr="00970158">
        <w:rPr>
          <w:rFonts w:ascii="Arial" w:hAnsi="Arial" w:cs="Arial"/>
          <w:sz w:val="16"/>
        </w:rPr>
        <w:t>A continuación se detallan los controles mínimos a realizar por el Director de Ejecución de la Obra, y las pruebas de servicio a realizar por el contratista, a su cargo, para cada una de las unidades de obra:</w:t>
      </w: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50"/>
        <w:gridCol w:w="7989"/>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DFD070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Levantado de celosía situada en hueco de fachada y fijada al paramento mediante recibido con patillas de anclaje, con medios manuales y equipo de oxicorte, con recuperación. Carga manual y acopio.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426,10 m²</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DFD070b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Levantado de reja metálica de 1,44 m² situada en hueco de fachada y fijada al paramento mediante recibido con patillas de anclaje, con medios manuales y equipo de oxicorte, y carga manual de escombros sobre camión o contenedor.</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35,36 m²</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DFD070c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Reposición de celosía situada en hueco de fachada y fijada a recercado perimetral de hueco.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433,46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del material desmontado.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reja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43"/>
        <w:gridCol w:w="8256"/>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DFE010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Desmontaje de farol mural situado en fachada, con medios manuales, acopio del material desmontado y posterior montaje.</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3,00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lastRenderedPageBreak/>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Acopio y protección en obra del material que se vaya a volver a montar.</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 escombros.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43"/>
        <w:gridCol w:w="8096"/>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DFE050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Desmontaje de todas aquellas instalaciones situadas en fachada que entorpezcan y/o pudieran deteriorarse durante la ejecución de los trabajos de rehabilitación, tales como redes eléctricas, aparatos de aire acondicionado, bajantes, apliques, etc.</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146,00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Acopio en obra del material desmontado.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 escombros.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52"/>
        <w:gridCol w:w="8087"/>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DLC010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Levantado con recuperación del material de carpintería acristalada de aluminio de cualquier tipo situada en fachada, entre 3 y 6 m² de superficie, con medios manuales, clasificación, etiquetado, acopio para su almacenaje durante las obras y posterior reposición.</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190,40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Acopio de los materiales a reutilizar.</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 escombros.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41"/>
        <w:gridCol w:w="7998"/>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DLC010c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Levantado de carpintería acristalada de aluminio de cualquier tipo situada en fachada, entre 3 y 6 m² de superficie, con medios manuales, y carga manual de escombros sobre camión o contenedor.</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452,76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del material desmontado.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lastRenderedPageBreak/>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97"/>
        <w:gridCol w:w="8202"/>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DIA010c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Desmontaje con recuperación del material de antena individual de radio (FM) y TV vía terrestre (UHF/VHF), con medios manuales.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DIA010d</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Desmontaje con recuperación del material de antena individual de TV vía satélite, con medios manuales.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Acopio de los materiales a reutilizar.</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 escombros.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590"/>
        <w:gridCol w:w="8202"/>
        <w:gridCol w:w="733"/>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DIS031</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Desmontaje de bajante de 125 mm de diámetro máximo, con medios manuales, y carga manual de escombros sobre camión o contenedor.</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126,00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Fragmentación de los escombros en piezas manejables.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0"/>
        <w:gridCol w:w="2194"/>
        <w:gridCol w:w="426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Desinfección de escombros.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bajante</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desinfección.</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Retirada y acopio del material desmontado.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Acopio.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bajante</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apilado y almacenado en función de su posterior gestión.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 han vertido en el exterior del recinto.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97"/>
        <w:gridCol w:w="8202"/>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EWA010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Apoyo elastomérico laminar rectangular, compuesto por láminas de neopreno, armado, con al menos dos placas de acero intercaladas y una placa de acero tanto en la cara inferior como en la superior, que permite su fijación, de 200x200 mm de sección y 30 mm de espesor, tipo C2, para apoyos estructurales elásticos, colocado sobre base de nivelación (no incluida en este precio).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9,00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 de ejes.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Replanteo.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±5 mm.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50"/>
        <w:gridCol w:w="7989"/>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lastRenderedPageBreak/>
              <w:t>FAA010b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Sistema Meteon "TRESPA" de revestimiento para fachada ventilada, de 8 mm de espesor, con placa laminada compacta de alta presión (HPL), Meteon "TRESPA", acabado UNI COLOURS, despiece en tres colores según planos de proyecto, a elegir por la dirección facultativa, colocada con modulación vertical mediante el sistema TS700 de fijación vista con remaches sobre una subestructura de aluminio. Aislamiento por el exterior en fachada ventilada formado por panel rígido de poliestireno extruido, según UNE-EN 13164, de superficie lisa y mecanizado lateral machihembrado, de 100 mm de espesor, resistencia a compresión &gt;= 300 kPa, fijado mecánicamente.</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661,20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Preparación de los elementos de sujeción incorporados previamente a la obra.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6"/>
        <w:gridCol w:w="2198"/>
        <w:gridCol w:w="425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Espesor del espacio ventilado.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 de los ejes verticales y horizontales de las juntas.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Replanteo del revestimiento.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planta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±10 mm entre ejes parciales.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±20 mm entre ejes extremos.</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Distancia máxima entre juntas verticales del revestimiento.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planta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Aperturas para la entrada y salida de aire.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fachada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aperturas en el punto más bajo y en el más alto de la fachada.</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Fijación de los anclajes al paramento soporte.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Fijación.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Los orificios realizados en el aislamiento no se han rellenado con aislamiento proyectado.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4</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Realización de todos los trabajos necesarios para la resolución de los huecos.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4.1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Composición, aparejo, dimensiones y entregas de dinteles, jambas y mochetas.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5</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Alineación, aplomado y nivelación del revestimiento de resina termoendurecible.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Planeidad.</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±5 mm, medidas con regla de 1 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±20 mm en 10 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Desplome.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Desplome superior a 2 cm en una planta.</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Desplome superior a 5 cm en la altura total del edificio.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Altura.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por planta superiores a ±15 mm.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en la altura total del edificio superiores a ±25 mm.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6</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Fijación definitiva de las piezas a la subestructura soporte.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7"/>
        <w:gridCol w:w="426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Distancia horizontal entre puntos de fijación.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75 cm, en caso de 2 fijaciones en un sentido.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90 cm, en caso de 3 o más fijaciones en un sentido.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Distancia a los bordes.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 cm.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10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41"/>
        <w:gridCol w:w="7998"/>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lastRenderedPageBreak/>
              <w:t>LCY030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Carpintería de aluminio, anodizado RAL 9006, para conformado de ventana abisagrada oscilobatiente de apertura hacia el interior "EXLABESA", sistema RS-65 CE, despiece según memoria de carpintería, con perfilería provista de rotura de puente térmico, y con premarco.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508,76 m²</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LCY030b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Carpintería de aluminio, anodizado RAL 9006, para conformado de puerta abisagrada de apertura hacia el exterior "EXLABESA", sistema RS-65 CE, despiece según memoria de carpintería, con perfilería provista de rotura de puente térmico, y con premarco.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28,65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carpintería.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Aplomado de la carpintería.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Desplome superior a 0,2 cm/m.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Enrasado de la carpintería.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 mm.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Ajuste final de la hoja.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4"/>
        <w:gridCol w:w="2748"/>
        <w:gridCol w:w="2192"/>
        <w:gridCol w:w="427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fijación y colocación de los herrajes.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25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Herrajes insuficientes para el correcto funcionamiento de la carpintería.</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Sellado de juntas perimetrales.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8"/>
        <w:gridCol w:w="2193"/>
        <w:gridCol w:w="427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Sellado.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25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Discontinuidad u oquedades en el sellado.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p w:rsidR="004B4A11" w:rsidRPr="00970158" w:rsidRDefault="004B4A11" w:rsidP="004B4A11">
      <w:pPr>
        <w:pStyle w:val="CUERPOTEXTO"/>
        <w:keepNext/>
        <w:rPr>
          <w:rFonts w:ascii="Arial" w:hAnsi="Arial" w:cs="Arial"/>
          <w:sz w:val="16"/>
        </w:rPr>
      </w:pPr>
      <w:r w:rsidRPr="00970158">
        <w:rPr>
          <w:rFonts w:ascii="Arial" w:hAnsi="Arial" w:cs="Arial"/>
          <w:sz w:val="16"/>
        </w:rPr>
        <w:t>PRUEBAS DE SERVICIO</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2380"/>
        <w:gridCol w:w="7139"/>
      </w:tblGrid>
      <w:tr w:rsidR="004B4A11" w:rsidRPr="00970158" w:rsidTr="00ED6FE3">
        <w:trPr>
          <w:cantSplit/>
        </w:trPr>
        <w:tc>
          <w:tcPr>
            <w:tcW w:w="0" w:type="auto"/>
            <w:gridSpan w:val="2"/>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Funcionamiento de la carpintería.</w:t>
            </w:r>
          </w:p>
        </w:tc>
      </w:tr>
      <w:tr w:rsidR="004B4A11" w:rsidRPr="00970158" w:rsidTr="00ED6FE3">
        <w:trPr>
          <w:cantSplit/>
        </w:trPr>
        <w:tc>
          <w:tcPr>
            <w:tcW w:w="1250" w:type="pct"/>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Normativa de aplicación</w:t>
            </w:r>
          </w:p>
        </w:tc>
        <w:tc>
          <w:tcPr>
            <w:tcW w:w="3750" w:type="pct"/>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NTE-FCL. Fachadas: Carpintería de aleaciones ligeras</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41"/>
        <w:gridCol w:w="7998"/>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LVC010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Doble acristalamiento de baja emisividad térmica, 4/16/6, fijado sobre carpintería con calzos y sellado continuo.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493,46 m²</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LVC010b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Doble acristalamiento de baja emisividad térmica y seguridad (laminar), 4+4/14/4+4, fijado sobre carpintería con calzos y sellado continuo.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28,65 m²</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LVC010c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Doble acristalamiento de baja emisividad térmica y seguridad (laminar),  translúcido, 4+4/14/4+4, fijado sobre carpintería con calzos y sellado continuo.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15,30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calzado, montaje y ajuste en la carpintería.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39"/>
        <w:gridCol w:w="2212"/>
        <w:gridCol w:w="426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calzos.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50 acristalamientos y no menos de 1 por planta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algún calzo.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Colocación incorrecta.</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Sellado final de estanqueidad.</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4"/>
        <w:gridCol w:w="2739"/>
        <w:gridCol w:w="2211"/>
        <w:gridCol w:w="426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silicona.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50 acristalamientos y no menos de 1 por planta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discontinuidades o agrietamientos.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adherencia con los elementos del acristalamiento.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23"/>
        <w:gridCol w:w="7936"/>
        <w:gridCol w:w="86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lastRenderedPageBreak/>
              <w:t>LSZ010b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Recercado perimetral de hueco, realizado con pletina de acero de 8 mm de espesor y 250 mm de desarrollo, acabado pintado al horno, y fijación mediante atornillado en obra de fábrica con tacos de nylon y tornillos de acero. Incluso p.p. de desmontaje, acopio en obra y posterior montaje de celosia de lamas existentes.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1.088,00 m</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LSZ010c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Letra indicativa según plano, en chapa de acero de 8 mm de espesor cortada con láser, acabado pintado al horno de color negro, montada mediante anclaje químico con varillas roscadas.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2,00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Resolución de las uniones de la subestructura a los paramentos.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Anclaje de la estructura de soporte.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celosías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Anclaje defectuoso.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61"/>
        <w:gridCol w:w="8149"/>
        <w:gridCol w:w="715"/>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HED010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Colocación y fijación de carpintería exterior de más de 4 m² de superficie, mediante recibido al paramento de las patillas de anclaje con mortero de cemento, industrial, con aditivo hidrófugo, M-5.</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24,00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Nivelación y aplomado.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8"/>
        <w:gridCol w:w="2192"/>
        <w:gridCol w:w="427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Recibido de las patillas.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empotramiento.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Deficiente llenado de los huecos del paramento con mortero.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protegido el cerco con lana vinílica o acrílica.</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de fijaciones laterales.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25 unidades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 en cada lateral.</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61"/>
        <w:gridCol w:w="8131"/>
        <w:gridCol w:w="733"/>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HSC010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Sellado interior de la junta entre la carpintería exterior y la obra de 5 mm de anchura y 5 mm de profundidad, con sellador adhesivo elástico monocomponente a base de dispersiones acrílicas, estanco al aire, color gris.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244,80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Limpieza de la junta.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6"/>
        <w:gridCol w:w="4262"/>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Limpieza de la junta.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sellado</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 aceite, cera o grasa.</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599"/>
        <w:gridCol w:w="8300"/>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IAA034</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Reposición de antena exterior DAB para captación de señales de radiodifusión sonora digital procedentes de emisiones terrenales, de 1 dB de ganancia.</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antena.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 de la antena.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Separación entre antenas inferior a 1 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Separación entre conjuntos de antenas inferior a 5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97"/>
        <w:gridCol w:w="8202"/>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IAA034b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Reposición de antena exterior UHF para captación de señales de televisión analógica, televisión digital terrestre (TDT) y televisión de alta definición (HDTV) procedentes de emisiones terrenales, canales del 21 al 69, de 17 dB de ganancia, con dipolo activo.</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antena.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 de la antena.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unidad</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Separación entre antenas inferior a 1 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Separación entre conjuntos de antenas inferior a 5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lastRenderedPageBreak/>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del dipolo activo.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6"/>
        <w:gridCol w:w="4262"/>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dipolo</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Sujeción deficiente.</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Conexión a la antena.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dipolo</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Conexión deficiente.</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801"/>
        <w:gridCol w:w="7863"/>
        <w:gridCol w:w="861"/>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IEO010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Canalización fija en superficie de canal protectora de acero, de 100x115 mm.</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59,00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4"/>
        <w:gridCol w:w="2200"/>
        <w:gridCol w:w="426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Proximidad a elementos generadores de calor o vibraciones.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y fijación de la canal.</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4"/>
        <w:gridCol w:w="2200"/>
        <w:gridCol w:w="426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Tipo de canal.</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Dimensiones.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Capacidad de la canal.</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Insuficiente para permitir una ampliación de un 100%.</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97"/>
        <w:gridCol w:w="8184"/>
        <w:gridCol w:w="644"/>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IEO010b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Canalización fija en superficie de tubo rígido de policarbonato, exento de halógenos, enchufable, curvable en caliente, de color gris, de 20 mm de diámetro nominal, resistencia a la compresión 1250 N, con grado de protección IP 547.</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43,80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4"/>
        <w:gridCol w:w="2200"/>
        <w:gridCol w:w="426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Proximidad a elementos generadores de calor o vibraciones.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y fijación del tubo.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4"/>
        <w:gridCol w:w="2200"/>
        <w:gridCol w:w="426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Tipo de tubo.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Diámetro y fijación.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canalización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050"/>
        <w:gridCol w:w="7357"/>
        <w:gridCol w:w="1118"/>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ISB020b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Bajante vista de aluminio lacado, sección circular y Ø 100 mm.</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126,00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 y trazado del conducto.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Dimensiones, aplomado y trazado.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Volúmenes de protección y prohibición respecto a otras instalaciones o elementos.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respetado.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Presentación en seco de tubos y piezas especiales.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lastRenderedPageBreak/>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tipo y dimensiones.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Marcado de la situación de las abrazaderas.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Situación.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Distancia entre abrazaderas.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150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4</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Fijación de las abrazaderas.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4.1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Disposición, tipo y número.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5</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Montaje del conjunto, comenzando por el extremo superior.</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Piezas de remate.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Desplome.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al 1%.</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6</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Resolución de las uniones entre piezas.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Limpieza.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 m</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Junta.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junta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Colocación irregular.</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p w:rsidR="004B4A11" w:rsidRPr="00970158" w:rsidRDefault="004B4A11" w:rsidP="004B4A11">
      <w:pPr>
        <w:pStyle w:val="CUERPOTEXTO"/>
        <w:keepNext/>
        <w:rPr>
          <w:rFonts w:ascii="Arial" w:hAnsi="Arial" w:cs="Arial"/>
          <w:sz w:val="16"/>
        </w:rPr>
      </w:pPr>
      <w:r w:rsidRPr="00970158">
        <w:rPr>
          <w:rFonts w:ascii="Arial" w:hAnsi="Arial" w:cs="Arial"/>
          <w:sz w:val="16"/>
        </w:rPr>
        <w:t>PRUEBAS DE SERVICIO</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2380"/>
        <w:gridCol w:w="7139"/>
      </w:tblGrid>
      <w:tr w:rsidR="004B4A11" w:rsidRPr="00970158" w:rsidTr="00ED6FE3">
        <w:trPr>
          <w:cantSplit/>
        </w:trPr>
        <w:tc>
          <w:tcPr>
            <w:tcW w:w="0" w:type="auto"/>
            <w:gridSpan w:val="2"/>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Prueba de estanqueidad parcial.</w:t>
            </w:r>
          </w:p>
        </w:tc>
      </w:tr>
      <w:tr w:rsidR="004B4A11" w:rsidRPr="00970158" w:rsidTr="00ED6FE3">
        <w:trPr>
          <w:cantSplit/>
        </w:trPr>
        <w:tc>
          <w:tcPr>
            <w:tcW w:w="1250" w:type="pct"/>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Normativa de aplicación</w:t>
            </w:r>
          </w:p>
        </w:tc>
        <w:tc>
          <w:tcPr>
            <w:tcW w:w="3750" w:type="pct"/>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CTE. DB-HS Salubridad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52"/>
        <w:gridCol w:w="8229"/>
        <w:gridCol w:w="644"/>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QTE010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Remate para borde perimetral de cubierta, mediante chapa plegada de acero, con acabado prelacado, de 0,6 mm de espesor, 30 cm de desarrollo y 3 pliegues.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29,80 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Fijación mecánica.</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200"/>
        <w:gridCol w:w="4258"/>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Separación entre fijaciones.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encuentro vertical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50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68"/>
        <w:gridCol w:w="8060"/>
        <w:gridCol w:w="697"/>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RAG011c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Alicatado con azulejo liso, 1/0/-/-, 20x31 cm, 10 €/m², colocado sobre una superficie soporte de fábrica en paramentos interiores, mediante mortero de cemento blanco BL-II/A-L 42,5 R M-5, sin junta (separación entre 1,5 y 3 mm); con cantoneras de PVC.</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26,68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Preparación de la superficie soporte.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6"/>
        <w:gridCol w:w="4262"/>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Estado del soporte.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Replanteo de niveles y disposición de baldosas.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Disposición de las baldosas.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lastRenderedPageBreak/>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maestras o reglas.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6"/>
        <w:gridCol w:w="426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Nivelación.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nivelación.</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Nivelación incorrecta.</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4</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Preparación y aplicación del mortero.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9"/>
        <w:gridCol w:w="2192"/>
        <w:gridCol w:w="427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4.1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Tiempo útil de la mezcla.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Incumplimiento de las prescripciones del fabricante.</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5</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Formación de juntas de movimiento.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1"/>
        <w:gridCol w:w="2195"/>
        <w:gridCol w:w="426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Juntas de partición y perimetrales.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Espesor inferior a 0,5 cm.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continuidad.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6</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las baldosas.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las baldosas.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Presencia de huecos en el mortero.</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Desviación entre dos baldosas adyacentes superior a 1 mm.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alineación en alguna junta superior a ±2 mm, medida con regla de 1 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Separación entre baldosas.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0,15 cm.</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0,3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7</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Ejecución de esquinas y rincones.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7.1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Esquinas.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cantoneras.</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8</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Rejuntado de baldosas.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9"/>
        <w:gridCol w:w="2192"/>
        <w:gridCol w:w="4270"/>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Limpieza de las juntas.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Aplicación del material de rejuntado.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han transcurrido como mínimo 24 horas desde la colocación de las baldosas.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Incumplimiento de las prescripciones del fabricante.</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Continuidad en el rejuntado.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Presencia de coqueras.</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9</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Acabado y limpieza final.</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9.1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Planeidad.</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±3 mm, medidas con regla de 2 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9.2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Nivelación entre baldosas.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 mm.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9.3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Alineación de las juntas de colocación.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30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 mm, medidas con regla de 1 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9.4</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Limpieza.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88"/>
        <w:gridCol w:w="8051"/>
        <w:gridCol w:w="78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lastRenderedPageBreak/>
              <w:t>RDM010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Recercado interior de hueco con tablero de fibras de madera y resinas sintéticas de densidad media (MDF), hidrófugo, lacado en color mate, a elegir por la D.F. en taller, de 25 mm de espesor, atornillado al paramento vertical.</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243,66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y fijación sobre el paramento.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Planeidad.</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estancia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Variaciones superiores a ±2 mm, medidas con regla de 2 m.</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las tablas.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estancia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han quedado a tope.</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cejas superiores a 1 mm.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61"/>
        <w:gridCol w:w="8256"/>
        <w:gridCol w:w="608"/>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RNE010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Esmalte sintético, color a elegir, acabado brillante, sobre superficie de hierro o acero, limpieza y preparación de la superficie a pintar, mediante medios manuales hasta dejarla exenta de grasas, dos manos de imprimación, con un espesor mínimo de película seca de 55 micras por mano (rendimiento: 0,139 l/m²) y dos manos de acabado con esmalte sintético con un espesor mínimo de película seca de 40 micras por mano (rendimiento: 0,091 l/m²).</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8,22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Preparación y limpieza de la superficie soporte.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6"/>
        <w:gridCol w:w="4262"/>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Estado del soporte.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restos de suciedad.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Aplicación de dos manos de imprimación.</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6"/>
        <w:gridCol w:w="2198"/>
        <w:gridCol w:w="425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Rendimiento.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0,278 l/m².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Aplicación de dos manos de acabado.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6"/>
        <w:gridCol w:w="2190"/>
        <w:gridCol w:w="4275"/>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Acabado.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Existencia de descolgamientos, cuarteaduras, fisuras, desconchados, bolsas o falta de uniformidad.</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Rendimiento.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0,182 l/m².</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Intervalo de secado entre las manos de acabado.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en general</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24 horas.</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52"/>
        <w:gridCol w:w="8176"/>
        <w:gridCol w:w="697"/>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RTD020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Falso techo registrable, situado a una altura menor de 4 m, decorativo, formado por placas de yeso laminado, lisas, acabado con vinilo blanco, de 1200x600x9,5 mm, con perfilería vista.</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21,80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las placas.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3"/>
        <w:gridCol w:w="2197"/>
        <w:gridCol w:w="426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20 m² y no menos de 1 por estancia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realizado desde el centro del techo hacia los tabiques laterales, de forma simétrica.</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Encuentro con el perímetro.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20 m² y no menos de 1 por estancia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perfil de remate.</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77"/>
        <w:gridCol w:w="8122"/>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GRA010b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Transporte de residuos inertes metálicos producidos en obras de construcción y/o demolición, con contenedor de 6 m³, a vertedero específico, instalación de tratamiento de residuos de construcción y demolición externa a la obra o centro de valorización o eliminación de residuos.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lastRenderedPageBreak/>
              <w:t>GRA010c</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Transporte de residuos inertes vítreos producidos en obras de construcción y/o demolición, con contenedor de 6 m³, a vertedero específico, instalación de tratamiento de residuos de construcción y demolición externa a la obra o centro de valorización o eliminación de residuos.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GRA010d</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Transporte de mezcla sin clasificar de residuos inertes producidos en obras de construcción y/o demolición, con contenedor de 2,5 m³, a vertedero específico, instalación de tratamiento de residuos de construcción y demolición externa a la obra o centro de valorización o eliminación de residuos.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Carga a camión del contenedor.</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5"/>
        <w:gridCol w:w="2197"/>
        <w:gridCol w:w="4269"/>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Naturaleza de los residuos.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contenedor</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70"/>
        <w:gridCol w:w="8229"/>
        <w:gridCol w:w="6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GEB010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Transporte de bidón de 60 litros de capacidad con residuos peligrosos a vertedero específico, instalación de tratamiento de residuos de construcción y demolición externa a la obra o centro de valorización o eliminación de residuos.</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Carga de bidones.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Naturaleza de los residuos.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bidón</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860"/>
        <w:gridCol w:w="7839"/>
        <w:gridCol w:w="826"/>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YPA010</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Acometida provisional de fontanería enterrada a caseta prefabricada de obra.</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Presentación en seco de la tubería y piezas especiales.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tipo y dimensiones.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tubería</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0"/>
        <w:gridCol w:w="7783"/>
        <w:gridCol w:w="792"/>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YPA010b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Acometida provisional de saneamiento enterrada a caseta prefabricada de obra.</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1,00 Ud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Presentación en seco de tubos y piezas especiales.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tipo y dimensiones.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por tubo</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14"/>
        <w:gridCol w:w="7892"/>
        <w:gridCol w:w="919"/>
      </w:tblGrid>
      <w:tr w:rsidR="004B4A11" w:rsidRPr="00970158" w:rsidTr="00ED6FE3">
        <w:trPr>
          <w:cantSplit/>
        </w:trPr>
        <w:tc>
          <w:tcPr>
            <w:tcW w:w="0" w:type="auto"/>
            <w:noWrap/>
          </w:tcPr>
          <w:p w:rsidR="004B4A11" w:rsidRPr="00970158" w:rsidRDefault="004B4A11" w:rsidP="00ED6FE3">
            <w:pPr>
              <w:pStyle w:val="CUERPOTEXTOTABLA"/>
              <w:jc w:val="center"/>
              <w:rPr>
                <w:rFonts w:ascii="Arial" w:hAnsi="Arial" w:cs="Arial"/>
                <w:b/>
                <w:sz w:val="16"/>
              </w:rPr>
            </w:pPr>
            <w:r w:rsidRPr="00970158">
              <w:rPr>
                <w:rFonts w:ascii="Arial" w:hAnsi="Arial" w:cs="Arial"/>
                <w:b/>
                <w:sz w:val="16"/>
              </w:rPr>
              <w:t>ZFF010b</w:t>
            </w:r>
          </w:p>
        </w:tc>
        <w:tc>
          <w:tcPr>
            <w:tcW w:w="0" w:type="auto"/>
          </w:tcPr>
          <w:p w:rsidR="004B4A11" w:rsidRPr="00970158" w:rsidRDefault="004B4A11" w:rsidP="00ED6FE3">
            <w:pPr>
              <w:pStyle w:val="CUERPOTEXTOTABLA"/>
              <w:spacing w:after="120"/>
              <w:jc w:val="both"/>
              <w:rPr>
                <w:rFonts w:ascii="Arial" w:hAnsi="Arial" w:cs="Arial"/>
                <w:b/>
                <w:sz w:val="16"/>
              </w:rPr>
            </w:pPr>
            <w:r w:rsidRPr="00970158">
              <w:rPr>
                <w:rFonts w:ascii="Arial" w:hAnsi="Arial" w:cs="Arial"/>
                <w:b/>
                <w:sz w:val="16"/>
              </w:rPr>
              <w:t>Rehabilitación energética de fachada, mediante aislamiento térmico por el exterior, con el sistema Traditerm "GRUPO PUMA", con DITE - 07/0054, compuesto por: panel rígido de poliestireno expandido, de superficie lisa y mecanizado lateral recto, Traditerm Panel EPS "GRUPO PUMA", de 120 mm de espesor, fijado al soporte mediante mortero hidráulico, Traditerm "GRUPO PUMA", color gris y fijaciones mecánicas con taco de expansión de polipropileno con clavo metálico "GRUPO PUMA"; capa de regularización de mortero hidráulico, Traditerm "GRUPO PUMA", color gris, armado con malla de fibra de vidrio, de 5x4 mm de luz, antiálcalis, de 160 g/m² y 0,6 mm de espesor; revestimiento formado por mortero acrílico Morcemcril "GRUPO PUMA", de 2 mm de espesor, color Perla 302, acabado fino, sobre imprimación, Fondo Morcemcril "GRUPO PUMA".</w:t>
            </w:r>
          </w:p>
        </w:tc>
        <w:tc>
          <w:tcPr>
            <w:tcW w:w="0" w:type="auto"/>
            <w:noWrap/>
          </w:tcPr>
          <w:p w:rsidR="004B4A11" w:rsidRPr="00970158" w:rsidRDefault="004B4A11" w:rsidP="00ED6FE3">
            <w:pPr>
              <w:pStyle w:val="CUERPOTEXTOTABLA"/>
              <w:jc w:val="right"/>
              <w:rPr>
                <w:rFonts w:ascii="Arial" w:hAnsi="Arial" w:cs="Arial"/>
                <w:b/>
                <w:sz w:val="16"/>
              </w:rPr>
            </w:pPr>
            <w:r w:rsidRPr="00970158">
              <w:rPr>
                <w:rFonts w:ascii="Arial" w:hAnsi="Arial" w:cs="Arial"/>
                <w:b/>
                <w:sz w:val="16"/>
              </w:rPr>
              <w:t>1.092,72 m²</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1</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malla de arranque.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6"/>
        <w:gridCol w:w="2198"/>
        <w:gridCol w:w="425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1.1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Altura de la malla.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50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2</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del perfil de arranque.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6"/>
        <w:gridCol w:w="2198"/>
        <w:gridCol w:w="4257"/>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lastRenderedPageBreak/>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Número de tacos de anclaje de la perfilería al soporte.</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Menos de 3 por metro.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2.2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Separación del perfil al suelo.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1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3</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Colocación del aislamiento sobre el paramento.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Superficie del panel en contacto con el mortero.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al 40%.</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Orden de colocación.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han colocado empezando por la parte inferior hacia la superior.</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3.3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Separación entre las juntas verticales de los paneles.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25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4</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Lijado de toda la superficie.</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8"/>
        <w:gridCol w:w="2192"/>
        <w:gridCol w:w="427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4.1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Acabado.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Presencia de rugosidades.</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Falta de homogeneidad.</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5</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Resolución de los puntos singulares.</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52"/>
        <w:gridCol w:w="2195"/>
        <w:gridCol w:w="4264"/>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Esquinas de las placas.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tacos de sujeción.</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Aristas.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Ausencia de perfiles de ángulo revestidos con una tira de 20 cm de malla.</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5.3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Encuentros con los elementos de la carpintería.</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Alineación de las juntas de los paneles con los bordes de la carpintería.</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6</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Aplicación del mortero base y colocación de la malla de fibra de vidrio en la capa de regularización.</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8"/>
        <w:gridCol w:w="2192"/>
        <w:gridCol w:w="427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malla de refuerzo.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colocado en dirección horizontal.</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colocado hasta una altura de 2 m desde el suelo.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Colocación de la malla principal.</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colocado en dirección vertical.</w:t>
            </w:r>
          </w:p>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No se ha cubierto completamente la superficie.</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6.3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Solape de mallas.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10 cm.</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7</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Aplicación de la imprimación.</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8"/>
        <w:gridCol w:w="2192"/>
        <w:gridCol w:w="4271"/>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7.1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Color.</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Distinto al color de la mano de acabado.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7.2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Aplicación.</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El soporte no está completamente seco.</w:t>
            </w:r>
          </w:p>
        </w:tc>
      </w:tr>
    </w:tbl>
    <w:p w:rsidR="004B4A11" w:rsidRPr="00970158" w:rsidRDefault="004B4A11" w:rsidP="004B4A11">
      <w:pPr>
        <w:spacing w:after="0" w:line="2" w:lineRule="auto"/>
        <w:rPr>
          <w:rFonts w:ascii="Arial" w:hAnsi="Arial" w:cs="Arial"/>
          <w:sz w:val="20"/>
        </w:rPr>
      </w:pPr>
    </w:p>
    <w:p w:rsidR="004B4A11" w:rsidRPr="00970158" w:rsidRDefault="004B4A11" w:rsidP="004B4A11">
      <w:pPr>
        <w:pStyle w:val="CUERPOTEXTO"/>
        <w:rPr>
          <w:rFonts w:ascii="Arial" w:hAnsi="Arial" w:cs="Arial"/>
          <w:sz w:val="16"/>
        </w:rPr>
      </w:pPr>
      <w:r w:rsidRPr="00970158">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709"/>
        <w:gridCol w:w="567"/>
        <w:gridCol w:w="8215"/>
      </w:tblGrid>
      <w:tr w:rsidR="004B4A11" w:rsidRPr="00970158" w:rsidTr="00ED6FE3">
        <w:trPr>
          <w:cantSplit/>
        </w:trPr>
        <w:tc>
          <w:tcPr>
            <w:tcW w:w="709"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FASE</w:t>
            </w:r>
          </w:p>
        </w:tc>
        <w:tc>
          <w:tcPr>
            <w:tcW w:w="567" w:type="dxa"/>
            <w:tcBorders>
              <w:top w:val="single" w:sz="2" w:space="0" w:color="000000"/>
              <w:left w:val="single" w:sz="2" w:space="0" w:color="000000"/>
              <w:bottom w:val="single" w:sz="2" w:space="0" w:color="000000"/>
              <w:right w:val="single" w:sz="2" w:space="0" w:color="000000"/>
            </w:tcBorders>
            <w:noWrap/>
            <w:vAlign w:val="center"/>
          </w:tcPr>
          <w:p w:rsidR="004B4A11" w:rsidRPr="00970158" w:rsidRDefault="004B4A11" w:rsidP="00ED6FE3">
            <w:pPr>
              <w:pStyle w:val="CUERPOTEXTOTABLA"/>
              <w:jc w:val="center"/>
              <w:rPr>
                <w:rFonts w:ascii="Arial" w:hAnsi="Arial" w:cs="Arial"/>
                <w:sz w:val="16"/>
              </w:rPr>
            </w:pPr>
            <w:r w:rsidRPr="00970158">
              <w:rPr>
                <w:rFonts w:ascii="Arial" w:hAnsi="Arial" w:cs="Arial"/>
                <w:sz w:val="16"/>
              </w:rPr>
              <w:t>8</w:t>
            </w:r>
          </w:p>
        </w:tc>
        <w:tc>
          <w:tcPr>
            <w:tcW w:w="8532" w:type="dxa"/>
            <w:tcBorders>
              <w:top w:val="single" w:sz="2" w:space="0" w:color="000000"/>
              <w:left w:val="single" w:sz="2" w:space="0" w:color="000000"/>
              <w:bottom w:val="single" w:sz="2" w:space="0" w:color="000000"/>
              <w:right w:val="single" w:sz="2" w:space="0" w:color="000000"/>
            </w:tcBorders>
            <w:vAlign w:val="center"/>
          </w:tcPr>
          <w:p w:rsidR="004B4A11" w:rsidRPr="00970158" w:rsidRDefault="004B4A11" w:rsidP="00ED6FE3">
            <w:pPr>
              <w:pStyle w:val="CUERPOTEXTOTABLA"/>
              <w:rPr>
                <w:rFonts w:ascii="Arial" w:hAnsi="Arial" w:cs="Arial"/>
                <w:sz w:val="16"/>
              </w:rPr>
            </w:pPr>
            <w:r w:rsidRPr="00970158">
              <w:rPr>
                <w:rFonts w:ascii="Arial" w:hAnsi="Arial" w:cs="Arial"/>
                <w:sz w:val="16"/>
              </w:rPr>
              <w:t>Aplicación de la capa de acabado con mortero acrílico.</w:t>
            </w:r>
          </w:p>
        </w:tc>
      </w:tr>
    </w:tbl>
    <w:p w:rsidR="004B4A11" w:rsidRPr="00970158" w:rsidRDefault="004B4A11" w:rsidP="004B4A11">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283"/>
        <w:gridCol w:w="2747"/>
        <w:gridCol w:w="2191"/>
        <w:gridCol w:w="4273"/>
      </w:tblGrid>
      <w:tr w:rsidR="004B4A11" w:rsidRPr="00970158" w:rsidTr="00ED6FE3">
        <w:trPr>
          <w:tblHeader/>
        </w:trPr>
        <w:tc>
          <w:tcPr>
            <w:tcW w:w="283" w:type="dxa"/>
            <w:tcBorders>
              <w:bottom w:val="single" w:sz="2" w:space="0" w:color="000000"/>
              <w:right w:val="single" w:sz="2" w:space="0" w:color="000000"/>
            </w:tcBorders>
            <w:tcMar>
              <w:top w:w="17" w:type="dxa"/>
              <w:left w:w="6" w:type="dxa"/>
              <w:bottom w:w="23" w:type="dxa"/>
              <w:right w:w="11" w:type="dxa"/>
            </w:tcMar>
            <w:vAlign w:val="center"/>
          </w:tcPr>
          <w:p w:rsidR="004B4A11" w:rsidRPr="00970158" w:rsidRDefault="004B4A11" w:rsidP="00ED6FE3">
            <w:pPr>
              <w:spacing w:after="0" w:line="240" w:lineRule="auto"/>
              <w:rPr>
                <w:rFonts w:ascii="Arial" w:hAnsi="Arial" w:cs="Arial"/>
                <w:sz w:val="16"/>
              </w:rPr>
            </w:pPr>
            <w:r w:rsidRPr="00970158">
              <w:rPr>
                <w:rFonts w:ascii="Arial" w:hAnsi="Arial" w:cs="Arial"/>
                <w:sz w:val="16"/>
              </w:rPr>
              <w:t xml:space="preserve"> </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Verificaciones</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Nº de controles</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Criterios de rechazo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8.1</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Tiempo de secado de la mano de fondo.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Inferior a 24 horas.</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8.2</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Acabado.</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Diferencias respecto a las especificaciones de proyecto.</w:t>
            </w:r>
          </w:p>
        </w:tc>
      </w:tr>
      <w:tr w:rsidR="004B4A11" w:rsidRPr="00970158" w:rsidTr="00ED6FE3">
        <w:trPr>
          <w:cantSplit/>
        </w:trPr>
        <w:tc>
          <w:tcPr>
            <w:tcW w:w="283" w:type="dxa"/>
            <w:tcBorders>
              <w:top w:val="single" w:sz="2" w:space="0" w:color="000000"/>
              <w:left w:val="single" w:sz="2" w:space="0" w:color="000000"/>
              <w:bottom w:val="single" w:sz="2" w:space="0" w:color="000000"/>
              <w:right w:val="single" w:sz="2" w:space="0" w:color="000000"/>
            </w:tcBorders>
            <w:noWrap/>
          </w:tcPr>
          <w:p w:rsidR="004B4A11" w:rsidRPr="00970158" w:rsidRDefault="004B4A11" w:rsidP="00ED6FE3">
            <w:pPr>
              <w:pStyle w:val="CUERPOTEXTOTABLA"/>
              <w:rPr>
                <w:rFonts w:ascii="Arial" w:hAnsi="Arial" w:cs="Arial"/>
                <w:sz w:val="16"/>
              </w:rPr>
            </w:pPr>
            <w:r w:rsidRPr="00970158">
              <w:rPr>
                <w:rFonts w:ascii="Arial" w:hAnsi="Arial" w:cs="Arial"/>
                <w:sz w:val="16"/>
              </w:rPr>
              <w:t>8.3</w:t>
            </w:r>
          </w:p>
        </w:tc>
        <w:tc>
          <w:tcPr>
            <w:tcW w:w="2835"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Espesor.</w:t>
            </w:r>
          </w:p>
        </w:tc>
        <w:tc>
          <w:tcPr>
            <w:tcW w:w="2268" w:type="dxa"/>
            <w:tcBorders>
              <w:top w:val="single" w:sz="2" w:space="0" w:color="000000"/>
              <w:left w:val="single" w:sz="2" w:space="0" w:color="000000"/>
              <w:bottom w:val="single" w:sz="2" w:space="0" w:color="000000"/>
              <w:right w:val="single" w:sz="2" w:space="0" w:color="000000"/>
            </w:tcBorders>
          </w:tcPr>
          <w:p w:rsidR="004B4A11" w:rsidRPr="00970158" w:rsidRDefault="004B4A11" w:rsidP="00ED6FE3">
            <w:pPr>
              <w:pStyle w:val="CUERPOTEXTOTABLA"/>
              <w:rPr>
                <w:rFonts w:ascii="Arial" w:hAnsi="Arial" w:cs="Arial"/>
                <w:sz w:val="16"/>
              </w:rPr>
            </w:pPr>
            <w:r w:rsidRPr="00970158">
              <w:rPr>
                <w:rFonts w:ascii="Arial" w:hAnsi="Arial" w:cs="Arial"/>
                <w:sz w:val="16"/>
              </w:rPr>
              <w:t>1 cada 100 m²</w:t>
            </w:r>
          </w:p>
        </w:tc>
        <w:tc>
          <w:tcPr>
            <w:tcW w:w="4422" w:type="dxa"/>
            <w:tcBorders>
              <w:top w:val="single" w:sz="2" w:space="0" w:color="000000"/>
              <w:left w:val="single" w:sz="2" w:space="0" w:color="000000"/>
              <w:bottom w:val="single" w:sz="2" w:space="0" w:color="000000"/>
              <w:right w:val="single" w:sz="2" w:space="0" w:color="000000"/>
            </w:tcBorders>
          </w:tcPr>
          <w:p w:rsidR="004B4A11" w:rsidRPr="00970158" w:rsidRDefault="004B4A11" w:rsidP="004B4A11">
            <w:pPr>
              <w:pStyle w:val="CUERPOTEXTOTABLA"/>
              <w:numPr>
                <w:ilvl w:val="0"/>
                <w:numId w:val="15"/>
              </w:numPr>
              <w:jc w:val="both"/>
              <w:rPr>
                <w:rFonts w:ascii="Arial" w:hAnsi="Arial" w:cs="Arial"/>
                <w:sz w:val="16"/>
              </w:rPr>
            </w:pPr>
            <w:r w:rsidRPr="00970158">
              <w:rPr>
                <w:rFonts w:ascii="Arial" w:hAnsi="Arial" w:cs="Arial"/>
                <w:sz w:val="16"/>
              </w:rPr>
              <w:tab/>
              <w:t>Superior a 3 mm en algún punto.</w:t>
            </w:r>
          </w:p>
        </w:tc>
      </w:tr>
    </w:tbl>
    <w:p w:rsidR="004B4A11" w:rsidRDefault="004B4A11" w:rsidP="00224E36">
      <w:pPr>
        <w:rPr>
          <w:rFonts w:ascii="Arial" w:hAnsi="Arial" w:cs="Arial"/>
          <w:sz w:val="20"/>
          <w:szCs w:val="20"/>
        </w:rPr>
      </w:pPr>
    </w:p>
    <w:p w:rsidR="004B4A11" w:rsidRPr="00970158" w:rsidRDefault="004B4A11" w:rsidP="004B4A11">
      <w:pPr>
        <w:pStyle w:val="CAP1"/>
        <w:keepNext/>
        <w:rPr>
          <w:rFonts w:ascii="Arial" w:hAnsi="Arial" w:cs="Arial"/>
          <w:sz w:val="24"/>
        </w:rPr>
      </w:pPr>
      <w:r w:rsidRPr="00970158">
        <w:rPr>
          <w:rFonts w:ascii="Arial" w:hAnsi="Arial" w:cs="Arial"/>
          <w:sz w:val="24"/>
        </w:rPr>
        <w:lastRenderedPageBreak/>
        <w:t>4.- CONTROL DE RECEPCIÓN DE LA OBRA TERMINADA: PRESCRIPCIONES SOBRE VERIFICACIONES EN EL EDIFICIO TERMINADO.</w:t>
      </w:r>
    </w:p>
    <w:p w:rsidR="004B4A11" w:rsidRPr="00970158" w:rsidRDefault="004B4A11" w:rsidP="004B4A11">
      <w:pPr>
        <w:pStyle w:val="CUERPOTEXTO"/>
        <w:rPr>
          <w:rFonts w:ascii="Arial" w:hAnsi="Arial" w:cs="Arial"/>
          <w:sz w:val="16"/>
        </w:rPr>
      </w:pPr>
      <w:r w:rsidRPr="00970158">
        <w:rPr>
          <w:rFonts w:ascii="Arial" w:hAnsi="Arial" w:cs="Arial"/>
          <w:sz w:val="16"/>
        </w:rPr>
        <w:t>En el apartado del Pliego del proyecto correspondiente a las Prescripciones sobre verificaciones en el edificio terminado se establecen las verificaciones y pruebas de servicio a realizar por la empresa constructora o instaladora, para comprobar las prestaciones finales del edificio; siendo a su cargo el coste de las mismas.</w:t>
      </w:r>
    </w:p>
    <w:p w:rsidR="004B4A11" w:rsidRPr="00970158" w:rsidRDefault="004B4A11" w:rsidP="004B4A11">
      <w:pPr>
        <w:pStyle w:val="CUERPOTEXTO"/>
        <w:rPr>
          <w:rFonts w:ascii="Arial" w:hAnsi="Arial" w:cs="Arial"/>
          <w:sz w:val="16"/>
        </w:rPr>
      </w:pPr>
      <w:r w:rsidRPr="00970158">
        <w:rPr>
          <w:rFonts w:ascii="Arial" w:hAnsi="Arial" w:cs="Arial"/>
          <w:sz w:val="16"/>
        </w:rPr>
        <w:t>Se realizarán tanto las pruebas finales de servicio prescritas por la legislación aplicable, contenidas en el preceptivo ESTUDIO DE PROGRAMACIÓN DEL CONTROL DE CALIDAD DE LA OBRA redactado por el Director de Ejecución de la Obra, como las indicadas en el Pliego de Prescripciones Técnicas del proyecto y las que pudiera ordenar la Dirección Facultativa durante el transcurso de la obra.</w:t>
      </w:r>
    </w:p>
    <w:p w:rsidR="004B4A11" w:rsidRDefault="004B4A11" w:rsidP="00224E36">
      <w:pPr>
        <w:rPr>
          <w:rFonts w:ascii="Arial" w:hAnsi="Arial" w:cs="Arial"/>
          <w:sz w:val="20"/>
          <w:szCs w:val="20"/>
        </w:rPr>
      </w:pPr>
    </w:p>
    <w:p w:rsidR="004B4A11" w:rsidRPr="00970158" w:rsidRDefault="004B4A11" w:rsidP="004B4A11">
      <w:pPr>
        <w:pStyle w:val="CAP1"/>
        <w:keepNext/>
        <w:rPr>
          <w:rFonts w:ascii="Arial" w:hAnsi="Arial" w:cs="Arial"/>
          <w:sz w:val="24"/>
        </w:rPr>
      </w:pPr>
      <w:r w:rsidRPr="00970158">
        <w:rPr>
          <w:rFonts w:ascii="Arial" w:hAnsi="Arial" w:cs="Arial"/>
          <w:sz w:val="24"/>
        </w:rPr>
        <w:t>5.- VALORACIÓN ECONÓMICA</w:t>
      </w:r>
    </w:p>
    <w:p w:rsidR="004B4A11" w:rsidRPr="00970158" w:rsidRDefault="004B4A11" w:rsidP="004B4A11">
      <w:pPr>
        <w:pStyle w:val="CUERPOTEXTO"/>
        <w:rPr>
          <w:rFonts w:ascii="Arial" w:hAnsi="Arial" w:cs="Arial"/>
          <w:sz w:val="16"/>
        </w:rPr>
      </w:pPr>
      <w:r w:rsidRPr="00970158">
        <w:rPr>
          <w:rFonts w:ascii="Arial" w:hAnsi="Arial" w:cs="Arial"/>
          <w:sz w:val="16"/>
        </w:rPr>
        <w:t>Atendiendo a lo establecido en el Art. 11 de la LOE, es obligación del constructor ejecutar la obra con sujeción al proyecto, al contrato, a la legislación aplicable y a las instrucciones del director de obra y del director de la ejecución de la obra, a fin de alcanzar la calidad exigida en el proyecto, acreditando mediante el aporte de certificados, resultados de pruebas de servicio, ensayos u otros documentos, dicha calidad exigida.</w:t>
      </w:r>
    </w:p>
    <w:p w:rsidR="004B4A11" w:rsidRPr="00970158" w:rsidRDefault="004B4A11" w:rsidP="004B4A11">
      <w:pPr>
        <w:pStyle w:val="CUERPOTEXTO"/>
        <w:rPr>
          <w:rFonts w:ascii="Arial" w:hAnsi="Arial" w:cs="Arial"/>
          <w:sz w:val="16"/>
        </w:rPr>
      </w:pPr>
      <w:r w:rsidRPr="00970158">
        <w:rPr>
          <w:rFonts w:ascii="Arial" w:hAnsi="Arial" w:cs="Arial"/>
          <w:sz w:val="16"/>
        </w:rPr>
        <w:t>El coste de todo ello corre a cargo y cuenta del constructor, sin que sea necesario presupuestarlo de manera diferenciada y específica en el capítulo "Control de calidad y Ensayos" del presupuesto de ejecución material del proyecto.</w:t>
      </w:r>
    </w:p>
    <w:p w:rsidR="004B4A11" w:rsidRPr="00970158" w:rsidRDefault="004B4A11" w:rsidP="004B4A11">
      <w:pPr>
        <w:pStyle w:val="CUERPOTEXTO"/>
        <w:rPr>
          <w:rFonts w:ascii="Arial" w:hAnsi="Arial" w:cs="Arial"/>
          <w:sz w:val="16"/>
        </w:rPr>
      </w:pPr>
      <w:r w:rsidRPr="00970158">
        <w:rPr>
          <w:rFonts w:ascii="Arial" w:hAnsi="Arial" w:cs="Arial"/>
          <w:sz w:val="16"/>
        </w:rPr>
        <w:t xml:space="preserve">En este capítulo se indican aquellos otros ensayos o pruebas de servicio que deben ser realizados por entidades o laboratorios de control de calidad de la edificación, debidamente homologados y acreditados, distintos e independientes de los realizados por el constructor. El presupuesto estimado en este Plan de control de calidad de la obra, sin perjuicio del previsto en el preceptivo ESTUDIO DE PROGRAMACIÓN DEL CONTROL DE CALIDAD DE LA OBRA, a confeccionar por el Director de Ejecución de la Obra, asciende a la cantidad de </w:t>
      </w:r>
      <w:r>
        <w:rPr>
          <w:rFonts w:ascii="Arial" w:hAnsi="Arial" w:cs="Arial"/>
          <w:sz w:val="16"/>
        </w:rPr>
        <w:t>2.600</w:t>
      </w:r>
      <w:r w:rsidRPr="00970158">
        <w:rPr>
          <w:rFonts w:ascii="Arial" w:hAnsi="Arial" w:cs="Arial"/>
          <w:sz w:val="16"/>
        </w:rPr>
        <w:t>,00 Euros.</w:t>
      </w:r>
    </w:p>
    <w:p w:rsidR="004B4A11" w:rsidRDefault="004B4A11" w:rsidP="00224E36">
      <w:pPr>
        <w:rPr>
          <w:rFonts w:ascii="Arial" w:hAnsi="Arial" w:cs="Arial"/>
          <w:sz w:val="20"/>
          <w:szCs w:val="20"/>
        </w:rPr>
      </w:pPr>
    </w:p>
    <w:p w:rsidR="004B4A11" w:rsidRDefault="004B4A11" w:rsidP="00224E36">
      <w:pPr>
        <w:rPr>
          <w:rFonts w:ascii="Arial" w:hAnsi="Arial" w:cs="Arial"/>
          <w:sz w:val="20"/>
          <w:szCs w:val="20"/>
        </w:rPr>
      </w:pPr>
    </w:p>
    <w:p w:rsidR="00185519" w:rsidRDefault="00185519" w:rsidP="00224E36">
      <w:pPr>
        <w:rPr>
          <w:rFonts w:ascii="Arial" w:hAnsi="Arial" w:cs="Arial"/>
          <w:sz w:val="20"/>
          <w:szCs w:val="20"/>
        </w:rPr>
        <w:sectPr w:rsidR="00185519" w:rsidSect="00755A5C">
          <w:headerReference w:type="default" r:id="rId261"/>
          <w:pgSz w:w="11907" w:h="16840" w:code="9"/>
          <w:pgMar w:top="2665" w:right="851" w:bottom="1531" w:left="1531" w:header="0" w:footer="1418" w:gutter="0"/>
          <w:cols w:space="708"/>
          <w:docGrid w:linePitch="360"/>
        </w:sectPr>
      </w:pPr>
    </w:p>
    <w:p w:rsidR="00224E36" w:rsidRDefault="00224E36" w:rsidP="00224E36">
      <w:pPr>
        <w:rPr>
          <w:rFonts w:ascii="Arial" w:hAnsi="Arial" w:cs="Arial"/>
          <w:sz w:val="20"/>
          <w:szCs w:val="20"/>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VII</w:t>
      </w:r>
      <w:r w:rsidR="00137322">
        <w:rPr>
          <w:rFonts w:ascii="Arial" w:eastAsia="Times New Roman" w:hAnsi="Arial" w:cs="Arial"/>
          <w:b/>
          <w:color w:val="FFFFFF"/>
          <w:spacing w:val="-6"/>
          <w:sz w:val="28"/>
          <w:szCs w:val="28"/>
          <w:shd w:val="clear" w:color="auto" w:fill="808080"/>
          <w:lang w:eastAsia="es-ES"/>
        </w:rPr>
        <w:t>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Estudio de Gestión de Residuos</w:t>
      </w: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tbl>
      <w:tblPr>
        <w:tblW w:w="0" w:type="auto"/>
        <w:jc w:val="center"/>
        <w:tblCellMar>
          <w:top w:w="28" w:type="dxa"/>
          <w:left w:w="28" w:type="dxa"/>
          <w:bottom w:w="28" w:type="dxa"/>
          <w:right w:w="28" w:type="dxa"/>
        </w:tblCellMar>
        <w:tblLook w:val="04A0" w:firstRow="1" w:lastRow="0" w:firstColumn="1" w:lastColumn="0" w:noHBand="0" w:noVBand="1"/>
      </w:tblPr>
      <w:tblGrid>
        <w:gridCol w:w="552"/>
        <w:gridCol w:w="607"/>
        <w:gridCol w:w="667"/>
        <w:gridCol w:w="7207"/>
      </w:tblGrid>
      <w:tr w:rsidR="00765735" w:rsidRPr="00060973" w:rsidTr="00E12D6F">
        <w:trPr>
          <w:cantSplit/>
          <w:jc w:val="center"/>
        </w:trPr>
        <w:tc>
          <w:tcPr>
            <w:tcW w:w="9033" w:type="dxa"/>
            <w:gridSpan w:val="4"/>
            <w:noWrap/>
            <w:vAlign w:val="center"/>
          </w:tcPr>
          <w:p w:rsidR="00765735" w:rsidRPr="00765735" w:rsidRDefault="00765735" w:rsidP="00ED6FE3">
            <w:pPr>
              <w:spacing w:after="0" w:line="240" w:lineRule="auto"/>
              <w:jc w:val="center"/>
              <w:rPr>
                <w:rFonts w:ascii="Arial" w:hAnsi="Arial" w:cs="Arial"/>
                <w:b/>
                <w:sz w:val="18"/>
              </w:rPr>
            </w:pPr>
            <w:r w:rsidRPr="00060973">
              <w:rPr>
                <w:rFonts w:ascii="Arial" w:hAnsi="Arial" w:cs="Arial"/>
                <w:sz w:val="18"/>
              </w:rPr>
              <w:t xml:space="preserve"> </w:t>
            </w:r>
            <w:r w:rsidRPr="00765735">
              <w:rPr>
                <w:rFonts w:ascii="Arial" w:hAnsi="Arial" w:cs="Arial"/>
                <w:b/>
                <w:sz w:val="18"/>
              </w:rPr>
              <w:t xml:space="preserve">INDICE </w:t>
            </w:r>
          </w:p>
          <w:p w:rsidR="00765735" w:rsidRPr="00765735" w:rsidRDefault="00765735" w:rsidP="00ED6FE3">
            <w:pPr>
              <w:spacing w:after="0" w:line="240" w:lineRule="auto"/>
              <w:rPr>
                <w:rFonts w:ascii="Arial" w:hAnsi="Arial" w:cs="Arial"/>
                <w:b/>
                <w:sz w:val="18"/>
              </w:rPr>
            </w:pPr>
            <w:r w:rsidRPr="00765735">
              <w:rPr>
                <w:rFonts w:ascii="Arial" w:hAnsi="Arial" w:cs="Arial"/>
                <w:b/>
                <w:sz w:val="18"/>
              </w:rPr>
              <w:t xml:space="preserve"> </w:t>
            </w:r>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1.-</w:t>
            </w:r>
          </w:p>
        </w:tc>
        <w:tc>
          <w:tcPr>
            <w:tcW w:w="8481" w:type="dxa"/>
            <w:gridSpan w:val="3"/>
          </w:tcPr>
          <w:p w:rsidR="00765735" w:rsidRPr="00060973" w:rsidRDefault="006A6F47" w:rsidP="00ED6FE3">
            <w:pPr>
              <w:pStyle w:val="INDCAP1"/>
              <w:rPr>
                <w:rFonts w:ascii="Arial" w:hAnsi="Arial" w:cs="Arial"/>
              </w:rPr>
            </w:pPr>
            <w:hyperlink w:anchor="REF_HTML:_RC_:1">
              <w:r w:rsidR="00765735" w:rsidRPr="00060973">
                <w:rPr>
                  <w:rFonts w:ascii="Arial" w:hAnsi="Arial" w:cs="Arial"/>
                </w:rPr>
                <w:t>CONTENIDO DEL DOCUMENTO</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2.-</w:t>
            </w:r>
          </w:p>
        </w:tc>
        <w:tc>
          <w:tcPr>
            <w:tcW w:w="8481" w:type="dxa"/>
            <w:gridSpan w:val="3"/>
          </w:tcPr>
          <w:p w:rsidR="00765735" w:rsidRPr="00060973" w:rsidRDefault="006A6F47" w:rsidP="00ED6FE3">
            <w:pPr>
              <w:pStyle w:val="INDCAP1"/>
              <w:rPr>
                <w:rFonts w:ascii="Arial" w:hAnsi="Arial" w:cs="Arial"/>
              </w:rPr>
            </w:pPr>
            <w:hyperlink w:anchor="REF_HTML:_RC_:2">
              <w:r w:rsidR="00765735" w:rsidRPr="00060973">
                <w:rPr>
                  <w:rFonts w:ascii="Arial" w:hAnsi="Arial" w:cs="Arial"/>
                </w:rPr>
                <w:t>AGENTES INTERVINIENTES</w:t>
              </w:r>
            </w:hyperlink>
          </w:p>
        </w:tc>
      </w:tr>
      <w:tr w:rsidR="00765735" w:rsidRPr="00060973" w:rsidTr="00765735">
        <w:trPr>
          <w:cantSplit/>
          <w:jc w:val="center"/>
        </w:trPr>
        <w:tc>
          <w:tcPr>
            <w:tcW w:w="1159" w:type="dxa"/>
            <w:gridSpan w:val="2"/>
            <w:noWrap/>
          </w:tcPr>
          <w:p w:rsidR="00765735" w:rsidRPr="00060973" w:rsidRDefault="00765735" w:rsidP="00ED6FE3">
            <w:pPr>
              <w:pStyle w:val="INDCAP2"/>
              <w:jc w:val="right"/>
              <w:rPr>
                <w:rFonts w:ascii="Arial" w:hAnsi="Arial" w:cs="Arial"/>
              </w:rPr>
            </w:pPr>
            <w:r w:rsidRPr="00060973">
              <w:rPr>
                <w:rFonts w:ascii="Arial" w:hAnsi="Arial" w:cs="Arial"/>
              </w:rPr>
              <w:t>2.1.-</w:t>
            </w:r>
          </w:p>
        </w:tc>
        <w:tc>
          <w:tcPr>
            <w:tcW w:w="7874" w:type="dxa"/>
            <w:gridSpan w:val="2"/>
          </w:tcPr>
          <w:p w:rsidR="00765735" w:rsidRPr="00060973" w:rsidRDefault="006A6F47" w:rsidP="00ED6FE3">
            <w:pPr>
              <w:pStyle w:val="INDCAP2"/>
              <w:rPr>
                <w:rFonts w:ascii="Arial" w:hAnsi="Arial" w:cs="Arial"/>
              </w:rPr>
            </w:pPr>
            <w:hyperlink w:anchor="REF_HTML:_RC_:2:1">
              <w:r w:rsidR="00765735" w:rsidRPr="00060973">
                <w:rPr>
                  <w:rFonts w:ascii="Arial" w:hAnsi="Arial" w:cs="Arial"/>
                </w:rPr>
                <w:t>Identificación</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2.1.1.-</w:t>
            </w:r>
          </w:p>
        </w:tc>
        <w:tc>
          <w:tcPr>
            <w:tcW w:w="7207" w:type="dxa"/>
          </w:tcPr>
          <w:p w:rsidR="00765735" w:rsidRPr="00060973" w:rsidRDefault="006A6F47" w:rsidP="00ED6FE3">
            <w:pPr>
              <w:pStyle w:val="INDCAP3"/>
              <w:rPr>
                <w:rFonts w:ascii="Arial" w:hAnsi="Arial" w:cs="Arial"/>
              </w:rPr>
            </w:pPr>
            <w:hyperlink w:anchor="REF_HTML:_RC_:2:1:1">
              <w:r w:rsidR="00765735" w:rsidRPr="00060973">
                <w:rPr>
                  <w:rFonts w:ascii="Arial" w:hAnsi="Arial" w:cs="Arial"/>
                </w:rPr>
                <w:t>Productor de residuos (Promotor)</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2.1.2.-</w:t>
            </w:r>
          </w:p>
        </w:tc>
        <w:tc>
          <w:tcPr>
            <w:tcW w:w="7207" w:type="dxa"/>
          </w:tcPr>
          <w:p w:rsidR="00765735" w:rsidRPr="00060973" w:rsidRDefault="006A6F47" w:rsidP="00ED6FE3">
            <w:pPr>
              <w:pStyle w:val="INDCAP3"/>
              <w:rPr>
                <w:rFonts w:ascii="Arial" w:hAnsi="Arial" w:cs="Arial"/>
              </w:rPr>
            </w:pPr>
            <w:hyperlink w:anchor="REF_HTML:_RC_:2:1:2">
              <w:r w:rsidR="00765735" w:rsidRPr="00060973">
                <w:rPr>
                  <w:rFonts w:ascii="Arial" w:hAnsi="Arial" w:cs="Arial"/>
                </w:rPr>
                <w:t>Poseedor de residuos (Constructor)</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2.1.3.-</w:t>
            </w:r>
          </w:p>
        </w:tc>
        <w:tc>
          <w:tcPr>
            <w:tcW w:w="7207" w:type="dxa"/>
          </w:tcPr>
          <w:p w:rsidR="00765735" w:rsidRPr="00060973" w:rsidRDefault="006A6F47" w:rsidP="00ED6FE3">
            <w:pPr>
              <w:pStyle w:val="INDCAP3"/>
              <w:rPr>
                <w:rFonts w:ascii="Arial" w:hAnsi="Arial" w:cs="Arial"/>
              </w:rPr>
            </w:pPr>
            <w:hyperlink w:anchor="REF_HTML:_RC_:2:1:3">
              <w:r w:rsidR="00765735" w:rsidRPr="00060973">
                <w:rPr>
                  <w:rFonts w:ascii="Arial" w:hAnsi="Arial" w:cs="Arial"/>
                </w:rPr>
                <w:t>Gestor de residuos</w:t>
              </w:r>
            </w:hyperlink>
          </w:p>
        </w:tc>
      </w:tr>
      <w:tr w:rsidR="00765735" w:rsidRPr="00060973" w:rsidTr="00765735">
        <w:trPr>
          <w:cantSplit/>
          <w:jc w:val="center"/>
        </w:trPr>
        <w:tc>
          <w:tcPr>
            <w:tcW w:w="1159" w:type="dxa"/>
            <w:gridSpan w:val="2"/>
            <w:noWrap/>
          </w:tcPr>
          <w:p w:rsidR="00765735" w:rsidRPr="00060973" w:rsidRDefault="00765735" w:rsidP="00ED6FE3">
            <w:pPr>
              <w:pStyle w:val="INDCAP2"/>
              <w:jc w:val="right"/>
              <w:rPr>
                <w:rFonts w:ascii="Arial" w:hAnsi="Arial" w:cs="Arial"/>
              </w:rPr>
            </w:pPr>
            <w:r w:rsidRPr="00060973">
              <w:rPr>
                <w:rFonts w:ascii="Arial" w:hAnsi="Arial" w:cs="Arial"/>
              </w:rPr>
              <w:t>2.2.-</w:t>
            </w:r>
          </w:p>
        </w:tc>
        <w:tc>
          <w:tcPr>
            <w:tcW w:w="7874" w:type="dxa"/>
            <w:gridSpan w:val="2"/>
          </w:tcPr>
          <w:p w:rsidR="00765735" w:rsidRPr="00060973" w:rsidRDefault="006A6F47" w:rsidP="00ED6FE3">
            <w:pPr>
              <w:pStyle w:val="INDCAP2"/>
              <w:rPr>
                <w:rFonts w:ascii="Arial" w:hAnsi="Arial" w:cs="Arial"/>
              </w:rPr>
            </w:pPr>
            <w:hyperlink w:anchor="REF_HTML:_RC_:2:2">
              <w:r w:rsidR="00765735" w:rsidRPr="00060973">
                <w:rPr>
                  <w:rFonts w:ascii="Arial" w:hAnsi="Arial" w:cs="Arial"/>
                </w:rPr>
                <w:t>Obligaciones</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2.2.1.-</w:t>
            </w:r>
          </w:p>
        </w:tc>
        <w:tc>
          <w:tcPr>
            <w:tcW w:w="7207" w:type="dxa"/>
          </w:tcPr>
          <w:p w:rsidR="00765735" w:rsidRPr="00060973" w:rsidRDefault="006A6F47" w:rsidP="00ED6FE3">
            <w:pPr>
              <w:pStyle w:val="INDCAP3"/>
              <w:rPr>
                <w:rFonts w:ascii="Arial" w:hAnsi="Arial" w:cs="Arial"/>
              </w:rPr>
            </w:pPr>
            <w:hyperlink w:anchor="REF_HTML:_RC_:2:2:1">
              <w:r w:rsidR="00765735" w:rsidRPr="00060973">
                <w:rPr>
                  <w:rFonts w:ascii="Arial" w:hAnsi="Arial" w:cs="Arial"/>
                </w:rPr>
                <w:t>Productor de residuos (Promotor)</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2.2.2.-</w:t>
            </w:r>
          </w:p>
        </w:tc>
        <w:tc>
          <w:tcPr>
            <w:tcW w:w="7207" w:type="dxa"/>
          </w:tcPr>
          <w:p w:rsidR="00765735" w:rsidRPr="00060973" w:rsidRDefault="006A6F47" w:rsidP="00ED6FE3">
            <w:pPr>
              <w:pStyle w:val="INDCAP3"/>
              <w:rPr>
                <w:rFonts w:ascii="Arial" w:hAnsi="Arial" w:cs="Arial"/>
              </w:rPr>
            </w:pPr>
            <w:hyperlink w:anchor="REF_HTML:_RC_:2:2:2">
              <w:r w:rsidR="00765735" w:rsidRPr="00060973">
                <w:rPr>
                  <w:rFonts w:ascii="Arial" w:hAnsi="Arial" w:cs="Arial"/>
                </w:rPr>
                <w:t>Poseedor de residuos (Constructor)</w:t>
              </w:r>
            </w:hyperlink>
          </w:p>
        </w:tc>
      </w:tr>
      <w:tr w:rsidR="00765735" w:rsidRPr="00060973" w:rsidTr="00765735">
        <w:trPr>
          <w:cantSplit/>
          <w:jc w:val="center"/>
        </w:trPr>
        <w:tc>
          <w:tcPr>
            <w:tcW w:w="1826" w:type="dxa"/>
            <w:gridSpan w:val="3"/>
            <w:noWrap/>
          </w:tcPr>
          <w:p w:rsidR="00765735" w:rsidRPr="00060973" w:rsidRDefault="00765735" w:rsidP="00ED6FE3">
            <w:pPr>
              <w:pStyle w:val="INDCAP3"/>
              <w:jc w:val="right"/>
              <w:rPr>
                <w:rFonts w:ascii="Arial" w:hAnsi="Arial" w:cs="Arial"/>
              </w:rPr>
            </w:pPr>
            <w:r w:rsidRPr="00060973">
              <w:rPr>
                <w:rFonts w:ascii="Arial" w:hAnsi="Arial" w:cs="Arial"/>
              </w:rPr>
              <w:t>2.2.3.-</w:t>
            </w:r>
          </w:p>
        </w:tc>
        <w:tc>
          <w:tcPr>
            <w:tcW w:w="7207" w:type="dxa"/>
          </w:tcPr>
          <w:p w:rsidR="00765735" w:rsidRPr="00060973" w:rsidRDefault="006A6F47" w:rsidP="00ED6FE3">
            <w:pPr>
              <w:pStyle w:val="INDCAP3"/>
              <w:rPr>
                <w:rFonts w:ascii="Arial" w:hAnsi="Arial" w:cs="Arial"/>
              </w:rPr>
            </w:pPr>
            <w:hyperlink w:anchor="REF_HTML:_RC_:2:2:3">
              <w:r w:rsidR="00765735" w:rsidRPr="00060973">
                <w:rPr>
                  <w:rFonts w:ascii="Arial" w:hAnsi="Arial" w:cs="Arial"/>
                </w:rPr>
                <w:t>Gestor de residuos</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3.-</w:t>
            </w:r>
          </w:p>
        </w:tc>
        <w:tc>
          <w:tcPr>
            <w:tcW w:w="8481" w:type="dxa"/>
            <w:gridSpan w:val="3"/>
          </w:tcPr>
          <w:p w:rsidR="00765735" w:rsidRPr="00060973" w:rsidRDefault="006A6F47" w:rsidP="00ED6FE3">
            <w:pPr>
              <w:pStyle w:val="INDCAP1"/>
              <w:rPr>
                <w:rFonts w:ascii="Arial" w:hAnsi="Arial" w:cs="Arial"/>
              </w:rPr>
            </w:pPr>
            <w:hyperlink w:anchor="REF_HTML:_RC_:3">
              <w:r w:rsidR="00765735" w:rsidRPr="00060973">
                <w:rPr>
                  <w:rFonts w:ascii="Arial" w:hAnsi="Arial" w:cs="Arial"/>
                </w:rPr>
                <w:t>NORMATIVA Y LEGISLACIÓN APLICABLE</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4.-</w:t>
            </w:r>
          </w:p>
        </w:tc>
        <w:tc>
          <w:tcPr>
            <w:tcW w:w="8481" w:type="dxa"/>
            <w:gridSpan w:val="3"/>
          </w:tcPr>
          <w:p w:rsidR="00765735" w:rsidRPr="00060973" w:rsidRDefault="006A6F47" w:rsidP="00ED6FE3">
            <w:pPr>
              <w:pStyle w:val="INDCAP1"/>
              <w:rPr>
                <w:rFonts w:ascii="Arial" w:hAnsi="Arial" w:cs="Arial"/>
              </w:rPr>
            </w:pPr>
            <w:hyperlink w:anchor="REF_HTML:_RC_:4">
              <w:r w:rsidR="00765735" w:rsidRPr="00060973">
                <w:rPr>
                  <w:rFonts w:ascii="Arial" w:hAnsi="Arial" w:cs="Arial"/>
                </w:rPr>
                <w:t>IDENTIFICACIÓN DE LOS RESIDUOS DE CONSTRUCCIÓN Y DEMOLICIÓN GENERADOS EN LA OBRA, CODIFICADOS SEGÚN LA ORDEN MAM/304/2002.</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5.-</w:t>
            </w:r>
          </w:p>
        </w:tc>
        <w:tc>
          <w:tcPr>
            <w:tcW w:w="8481" w:type="dxa"/>
            <w:gridSpan w:val="3"/>
          </w:tcPr>
          <w:p w:rsidR="00765735" w:rsidRPr="00060973" w:rsidRDefault="006A6F47" w:rsidP="00ED6FE3">
            <w:pPr>
              <w:pStyle w:val="INDCAP1"/>
              <w:rPr>
                <w:rFonts w:ascii="Arial" w:hAnsi="Arial" w:cs="Arial"/>
              </w:rPr>
            </w:pPr>
            <w:hyperlink w:anchor="REF_HTML:_RC_:5">
              <w:r w:rsidR="00765735" w:rsidRPr="00060973">
                <w:rPr>
                  <w:rFonts w:ascii="Arial" w:hAnsi="Arial" w:cs="Arial"/>
                </w:rPr>
                <w:t>ESTIMACIÓN DE LA CANTIDAD DE LOS RESIDUOS DE CONSTRUCCIÓN Y DEMOLICIÓN QUE SE GENERARÁN EN LA OBRA</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6.-</w:t>
            </w:r>
          </w:p>
        </w:tc>
        <w:tc>
          <w:tcPr>
            <w:tcW w:w="8481" w:type="dxa"/>
            <w:gridSpan w:val="3"/>
          </w:tcPr>
          <w:p w:rsidR="00765735" w:rsidRPr="00060973" w:rsidRDefault="006A6F47" w:rsidP="00ED6FE3">
            <w:pPr>
              <w:pStyle w:val="INDCAP1"/>
              <w:rPr>
                <w:rFonts w:ascii="Arial" w:hAnsi="Arial" w:cs="Arial"/>
              </w:rPr>
            </w:pPr>
            <w:hyperlink w:anchor="REF_HTML:_RC_:6">
              <w:r w:rsidR="00765735" w:rsidRPr="00060973">
                <w:rPr>
                  <w:rFonts w:ascii="Arial" w:hAnsi="Arial" w:cs="Arial"/>
                </w:rPr>
                <w:t>MEDIDAS PARA LA PLANIFICACIÓN Y OPTIMIZACIÓN DE LA GESTIÓN DE LOS RESIDUOS RESULTANTES DE LA CONSTRUCCIÓN Y DEMOLICIÓN DE LA OBRA OBJETO DEL PROYECTO</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7.-</w:t>
            </w:r>
          </w:p>
        </w:tc>
        <w:tc>
          <w:tcPr>
            <w:tcW w:w="8481" w:type="dxa"/>
            <w:gridSpan w:val="3"/>
          </w:tcPr>
          <w:p w:rsidR="00765735" w:rsidRPr="00060973" w:rsidRDefault="006A6F47" w:rsidP="00ED6FE3">
            <w:pPr>
              <w:pStyle w:val="INDCAP1"/>
              <w:rPr>
                <w:rFonts w:ascii="Arial" w:hAnsi="Arial" w:cs="Arial"/>
              </w:rPr>
            </w:pPr>
            <w:hyperlink w:anchor="REF_HTML:_RC_:7">
              <w:r w:rsidR="00765735" w:rsidRPr="00060973">
                <w:rPr>
                  <w:rFonts w:ascii="Arial" w:hAnsi="Arial" w:cs="Arial"/>
                </w:rPr>
                <w:t>OPERACIONES DE REUTILIZACIÓN, VALORIZACIÓN O ELIMINACIÓN A QUE SE DESTINARÁN LOS RESIDUOS DE CONSTRUCCIÓN Y DEMOLICIÓN QUE SE GENEREN EN LA OBRA</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8.-</w:t>
            </w:r>
          </w:p>
        </w:tc>
        <w:tc>
          <w:tcPr>
            <w:tcW w:w="8481" w:type="dxa"/>
            <w:gridSpan w:val="3"/>
          </w:tcPr>
          <w:p w:rsidR="00765735" w:rsidRPr="00060973" w:rsidRDefault="006A6F47" w:rsidP="00ED6FE3">
            <w:pPr>
              <w:pStyle w:val="INDCAP1"/>
              <w:rPr>
                <w:rFonts w:ascii="Arial" w:hAnsi="Arial" w:cs="Arial"/>
              </w:rPr>
            </w:pPr>
            <w:hyperlink w:anchor="REF_HTML:_RC_:8">
              <w:r w:rsidR="00765735" w:rsidRPr="00060973">
                <w:rPr>
                  <w:rFonts w:ascii="Arial" w:hAnsi="Arial" w:cs="Arial"/>
                </w:rPr>
                <w:t>MEDIDAS PARA LA SEPARACIÓN DE LOS RESIDUOS DE CONSTRUCCIÓN Y DEMOLICIÓN EN OBRA</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9.-</w:t>
            </w:r>
          </w:p>
        </w:tc>
        <w:tc>
          <w:tcPr>
            <w:tcW w:w="8481" w:type="dxa"/>
            <w:gridSpan w:val="3"/>
          </w:tcPr>
          <w:p w:rsidR="00765735" w:rsidRPr="00060973" w:rsidRDefault="006A6F47" w:rsidP="00ED6FE3">
            <w:pPr>
              <w:pStyle w:val="INDCAP1"/>
              <w:rPr>
                <w:rFonts w:ascii="Arial" w:hAnsi="Arial" w:cs="Arial"/>
              </w:rPr>
            </w:pPr>
            <w:hyperlink w:anchor="REF_HTML:_RC_:9">
              <w:r w:rsidR="00765735" w:rsidRPr="00060973">
                <w:rPr>
                  <w:rFonts w:ascii="Arial" w:hAnsi="Arial" w:cs="Arial"/>
                </w:rPr>
                <w:t>PRESCRIPCIONES EN RELACIÓN CON EL ALMACENAMIENTO, MANEJO, SEPARACIÓN Y OTRAS OPERACIONES DE GESTIÓN DE LOS RESIDUOS DE CONSTRUCCIÓN Y DEMOLICIÓN</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10.-</w:t>
            </w:r>
          </w:p>
        </w:tc>
        <w:tc>
          <w:tcPr>
            <w:tcW w:w="8481" w:type="dxa"/>
            <w:gridSpan w:val="3"/>
          </w:tcPr>
          <w:p w:rsidR="00765735" w:rsidRPr="00060973" w:rsidRDefault="006A6F47" w:rsidP="00ED6FE3">
            <w:pPr>
              <w:pStyle w:val="INDCAP1"/>
              <w:rPr>
                <w:rFonts w:ascii="Arial" w:hAnsi="Arial" w:cs="Arial"/>
              </w:rPr>
            </w:pPr>
            <w:hyperlink w:anchor="REF_HTML:_RC_:10">
              <w:r w:rsidR="00765735" w:rsidRPr="00060973">
                <w:rPr>
                  <w:rFonts w:ascii="Arial" w:hAnsi="Arial" w:cs="Arial"/>
                </w:rPr>
                <w:t>VALORACIÓN DEL COSTE PREVISTO DE LA GESTIÓN DE LOS RESIDUOS DE CONSTRUCCIÓN Y DEMOLICIÓN.</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11.-</w:t>
            </w:r>
          </w:p>
        </w:tc>
        <w:tc>
          <w:tcPr>
            <w:tcW w:w="8481" w:type="dxa"/>
            <w:gridSpan w:val="3"/>
          </w:tcPr>
          <w:p w:rsidR="00765735" w:rsidRPr="00060973" w:rsidRDefault="006A6F47" w:rsidP="00ED6FE3">
            <w:pPr>
              <w:pStyle w:val="INDCAP1"/>
              <w:rPr>
                <w:rFonts w:ascii="Arial" w:hAnsi="Arial" w:cs="Arial"/>
              </w:rPr>
            </w:pPr>
            <w:hyperlink w:anchor="REF_HTML:_RC_:11">
              <w:r w:rsidR="00765735" w:rsidRPr="00060973">
                <w:rPr>
                  <w:rFonts w:ascii="Arial" w:hAnsi="Arial" w:cs="Arial"/>
                </w:rPr>
                <w:t>DETERMINACIÓN DEL IMPORTE DE LA FIANZA</w:t>
              </w:r>
            </w:hyperlink>
          </w:p>
        </w:tc>
      </w:tr>
      <w:tr w:rsidR="00765735" w:rsidRPr="00060973" w:rsidTr="00765735">
        <w:trPr>
          <w:cantSplit/>
          <w:jc w:val="center"/>
        </w:trPr>
        <w:tc>
          <w:tcPr>
            <w:tcW w:w="9033" w:type="dxa"/>
            <w:gridSpan w:val="4"/>
            <w:noWrap/>
            <w:vAlign w:val="center"/>
          </w:tcPr>
          <w:p w:rsidR="00765735" w:rsidRPr="00060973" w:rsidRDefault="00765735" w:rsidP="00ED6FE3">
            <w:pPr>
              <w:spacing w:after="0" w:line="240" w:lineRule="auto"/>
              <w:jc w:val="center"/>
              <w:rPr>
                <w:rFonts w:ascii="Arial" w:hAnsi="Arial" w:cs="Arial"/>
                <w:sz w:val="18"/>
              </w:rPr>
            </w:pPr>
            <w:r w:rsidRPr="00060973">
              <w:rPr>
                <w:rFonts w:ascii="Arial" w:hAnsi="Arial" w:cs="Arial"/>
                <w:sz w:val="18"/>
              </w:rPr>
              <w:t xml:space="preserve"> </w:t>
            </w:r>
          </w:p>
        </w:tc>
      </w:tr>
      <w:tr w:rsidR="00765735" w:rsidRPr="00060973" w:rsidTr="00765735">
        <w:trPr>
          <w:cantSplit/>
          <w:jc w:val="center"/>
        </w:trPr>
        <w:tc>
          <w:tcPr>
            <w:tcW w:w="552" w:type="dxa"/>
            <w:noWrap/>
          </w:tcPr>
          <w:p w:rsidR="00765735" w:rsidRPr="00060973" w:rsidRDefault="00765735" w:rsidP="00ED6FE3">
            <w:pPr>
              <w:pStyle w:val="INDCAP1"/>
              <w:jc w:val="right"/>
              <w:rPr>
                <w:rFonts w:ascii="Arial" w:hAnsi="Arial" w:cs="Arial"/>
              </w:rPr>
            </w:pPr>
            <w:r w:rsidRPr="00060973">
              <w:rPr>
                <w:rFonts w:ascii="Arial" w:hAnsi="Arial" w:cs="Arial"/>
              </w:rPr>
              <w:t>12.-</w:t>
            </w:r>
          </w:p>
        </w:tc>
        <w:tc>
          <w:tcPr>
            <w:tcW w:w="8481" w:type="dxa"/>
            <w:gridSpan w:val="3"/>
          </w:tcPr>
          <w:p w:rsidR="00765735" w:rsidRPr="00060973" w:rsidRDefault="006A6F47" w:rsidP="00ED6FE3">
            <w:pPr>
              <w:pStyle w:val="INDCAP1"/>
              <w:rPr>
                <w:rFonts w:ascii="Arial" w:hAnsi="Arial" w:cs="Arial"/>
              </w:rPr>
            </w:pPr>
            <w:hyperlink w:anchor="REF_HTML:_RC_:12">
              <w:r w:rsidR="00765735" w:rsidRPr="00060973">
                <w:rPr>
                  <w:rFonts w:ascii="Arial" w:hAnsi="Arial" w:cs="Arial"/>
                </w:rPr>
                <w:t>PLANOS DE LAS INSTALACIONES PREVISTAS PARA EL ALMACENAMIENTO, MANEJO, SEPARACIÓN Y OTRAS OPERACIONES DE GESTIÓN DE LOS RESIDUOS DE CONSTRUCCIÓN Y DEMOLICIÓN</w:t>
              </w:r>
            </w:hyperlink>
          </w:p>
        </w:tc>
      </w:tr>
    </w:tbl>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Default="00765735">
      <w:pPr>
        <w:rPr>
          <w:rFonts w:ascii="Arial" w:eastAsia="Times New Roman" w:hAnsi="Arial" w:cs="Times New Roman"/>
          <w:b/>
          <w:sz w:val="18"/>
          <w:szCs w:val="20"/>
          <w:lang w:eastAsia="es-ES"/>
        </w:rPr>
      </w:pPr>
      <w:r>
        <w:rPr>
          <w:rFonts w:ascii="Arial" w:eastAsia="Times New Roman" w:hAnsi="Arial" w:cs="Times New Roman"/>
          <w:b/>
          <w:sz w:val="18"/>
          <w:szCs w:val="20"/>
          <w:lang w:eastAsia="es-ES"/>
        </w:rPr>
        <w:br w:type="page"/>
      </w: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Pr="00060973" w:rsidRDefault="00765735" w:rsidP="00765735">
      <w:pPr>
        <w:pStyle w:val="CAP1"/>
        <w:keepNext/>
        <w:rPr>
          <w:rFonts w:ascii="Arial" w:hAnsi="Arial" w:cs="Arial"/>
          <w:sz w:val="24"/>
        </w:rPr>
      </w:pPr>
      <w:r w:rsidRPr="00060973">
        <w:rPr>
          <w:rFonts w:ascii="Arial" w:hAnsi="Arial" w:cs="Arial"/>
          <w:sz w:val="24"/>
        </w:rPr>
        <w:t>1.- CONTENIDO DEL DOCUMENTO</w:t>
      </w:r>
    </w:p>
    <w:p w:rsidR="00765735" w:rsidRPr="00060973" w:rsidRDefault="00765735" w:rsidP="00765735">
      <w:pPr>
        <w:pStyle w:val="CUERPOTEXTO"/>
        <w:keepNext/>
        <w:spacing w:after="85"/>
        <w:rPr>
          <w:rFonts w:ascii="Arial" w:hAnsi="Arial" w:cs="Arial"/>
          <w:sz w:val="16"/>
        </w:rPr>
      </w:pPr>
      <w:r w:rsidRPr="00060973">
        <w:rPr>
          <w:rFonts w:ascii="Arial" w:hAnsi="Arial" w:cs="Arial"/>
          <w:sz w:val="16"/>
        </w:rPr>
        <w:t>En cumplimiento del Real Decreto 105/2008, de 1 de febrero, por el que se regula la producción y gestión de los residuos de construcción y demolición (RCD), conforme a lo dispuesto en el Artículo 4 "Obligaciones del productor de residuos de construcción y demolición", el presente estudio desarrolla los puntos siguientes:</w:t>
      </w:r>
    </w:p>
    <w:p w:rsidR="00765735" w:rsidRPr="00060973" w:rsidRDefault="00765735" w:rsidP="00765735">
      <w:pPr>
        <w:pStyle w:val="CUERPOTEXTO"/>
        <w:keepNext/>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Agentes intervinientes en la Gestión de RCD.</w:t>
      </w:r>
    </w:p>
    <w:p w:rsidR="00765735" w:rsidRPr="00060973" w:rsidRDefault="00765735" w:rsidP="00765735">
      <w:pPr>
        <w:pStyle w:val="CUERPOTEXTO"/>
        <w:keepNext/>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Normativa y legislación aplicable.</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Identificación de los residuos de construcción y demolición generados en la obra, codificados según la Orden MAM/304/2002.</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Estimación de la cantidad generada en volumen y peso.</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Medidas para la prevención de los residuos en la obra.</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Operaciones de reutilización, valorización o eliminación a que se destinarán los residuos.</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Medidas para la separación de los residuos en obra.</w:t>
      </w:r>
    </w:p>
    <w:p w:rsidR="00765735" w:rsidRPr="00060973" w:rsidRDefault="00765735" w:rsidP="00765735">
      <w:pPr>
        <w:pStyle w:val="CUERPOTEXTO"/>
        <w:spacing w:after="205"/>
        <w:ind w:left="420" w:hanging="136"/>
        <w:rPr>
          <w:rFonts w:ascii="Arial" w:hAnsi="Arial" w:cs="Arial"/>
          <w:sz w:val="16"/>
        </w:rPr>
      </w:pPr>
      <w:r w:rsidRPr="00060973">
        <w:rPr>
          <w:rFonts w:ascii="Arial" w:hAnsi="Arial" w:cs="Arial"/>
          <w:sz w:val="16"/>
        </w:rPr>
        <w:t>-</w:t>
      </w:r>
      <w:r w:rsidRPr="00060973">
        <w:rPr>
          <w:rFonts w:ascii="Arial" w:hAnsi="Arial" w:cs="Arial"/>
          <w:sz w:val="16"/>
        </w:rPr>
        <w:tab/>
        <w:t>Prescripciones en relación con el almacenamiento, manejo, separación y otras operaciones de gestión de los residuos.</w:t>
      </w:r>
    </w:p>
    <w:p w:rsidR="00765735" w:rsidRPr="00060973" w:rsidRDefault="00765735" w:rsidP="00765735">
      <w:pPr>
        <w:pStyle w:val="CUERPOTEXTO"/>
        <w:spacing w:after="290"/>
        <w:ind w:left="420" w:hanging="136"/>
        <w:rPr>
          <w:rFonts w:ascii="Arial" w:hAnsi="Arial" w:cs="Arial"/>
          <w:sz w:val="16"/>
        </w:rPr>
      </w:pPr>
      <w:r w:rsidRPr="00060973">
        <w:rPr>
          <w:rFonts w:ascii="Arial" w:hAnsi="Arial" w:cs="Arial"/>
          <w:sz w:val="16"/>
        </w:rPr>
        <w:t>-</w:t>
      </w:r>
      <w:r w:rsidRPr="00060973">
        <w:rPr>
          <w:rFonts w:ascii="Arial" w:hAnsi="Arial" w:cs="Arial"/>
          <w:sz w:val="16"/>
        </w:rPr>
        <w:tab/>
        <w:t>Valoración del coste previsto de la gestión de RCD.</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1"/>
        <w:keepNext/>
        <w:rPr>
          <w:rFonts w:ascii="Arial" w:hAnsi="Arial" w:cs="Arial"/>
          <w:sz w:val="24"/>
        </w:rPr>
      </w:pPr>
      <w:r w:rsidRPr="00060973">
        <w:rPr>
          <w:rFonts w:ascii="Arial" w:hAnsi="Arial" w:cs="Arial"/>
          <w:sz w:val="24"/>
        </w:rPr>
        <w:t>2.- AGENTES INTERVINIENTES</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2"/>
        <w:keepNext/>
        <w:rPr>
          <w:rFonts w:ascii="Arial" w:hAnsi="Arial" w:cs="Arial"/>
          <w:sz w:val="20"/>
        </w:rPr>
      </w:pPr>
      <w:r w:rsidRPr="00060973">
        <w:rPr>
          <w:rFonts w:ascii="Arial" w:hAnsi="Arial" w:cs="Arial"/>
          <w:sz w:val="20"/>
        </w:rPr>
        <w:t>2.1.- Identificación</w:t>
      </w:r>
    </w:p>
    <w:p w:rsidR="00765735" w:rsidRPr="00060973" w:rsidRDefault="00765735" w:rsidP="00765735">
      <w:pPr>
        <w:pStyle w:val="CUERPOTEXTO"/>
        <w:rPr>
          <w:rFonts w:ascii="Arial" w:hAnsi="Arial" w:cs="Arial"/>
          <w:sz w:val="16"/>
        </w:rPr>
      </w:pPr>
      <w:r w:rsidRPr="00060973">
        <w:rPr>
          <w:rFonts w:ascii="Arial" w:hAnsi="Arial" w:cs="Arial"/>
          <w:sz w:val="16"/>
        </w:rPr>
        <w:t>El presente estudio corresponde al proyecto</w:t>
      </w:r>
      <w:r>
        <w:rPr>
          <w:rFonts w:ascii="Arial" w:hAnsi="Arial" w:cs="Arial"/>
          <w:sz w:val="16"/>
        </w:rPr>
        <w:t xml:space="preserve"> básico y de ejecución de obras de mejora de la envolvente térmica de centro educativo Ramón y Cajal (Valladolid) Exp. A2018/007140.L6</w:t>
      </w:r>
      <w:r w:rsidRPr="00060973">
        <w:rPr>
          <w:rFonts w:ascii="Arial" w:hAnsi="Arial" w:cs="Arial"/>
          <w:sz w:val="16"/>
        </w:rPr>
        <w:t xml:space="preserve"> , situado en</w:t>
      </w:r>
      <w:r>
        <w:rPr>
          <w:rFonts w:ascii="Arial" w:hAnsi="Arial" w:cs="Arial"/>
          <w:sz w:val="16"/>
        </w:rPr>
        <w:t xml:space="preserve"> Paseo Juan Carlos I nº22 en Valladolid</w:t>
      </w:r>
      <w:r w:rsidRPr="00060973">
        <w:rPr>
          <w:rFonts w:ascii="Arial" w:hAnsi="Arial" w:cs="Arial"/>
          <w:sz w:val="16"/>
        </w:rPr>
        <w:t xml:space="preserve"> .</w:t>
      </w:r>
    </w:p>
    <w:p w:rsidR="00765735" w:rsidRPr="00060973" w:rsidRDefault="00765735" w:rsidP="00765735">
      <w:pPr>
        <w:pStyle w:val="CUERPOTEXTO"/>
        <w:rPr>
          <w:rFonts w:ascii="Arial" w:hAnsi="Arial" w:cs="Arial"/>
          <w:sz w:val="16"/>
        </w:rPr>
      </w:pPr>
      <w:r w:rsidRPr="00060973">
        <w:rPr>
          <w:rFonts w:ascii="Arial" w:hAnsi="Arial" w:cs="Arial"/>
          <w:sz w:val="16"/>
        </w:rPr>
        <w:t>Los agentes principales que intervienen en la ejecución de la obra son:</w:t>
      </w:r>
    </w:p>
    <w:tbl>
      <w:tblPr>
        <w:tblW w:w="3750" w:type="pct"/>
        <w:tblInd w:w="28" w:type="dxa"/>
        <w:tblCellMar>
          <w:top w:w="28" w:type="dxa"/>
          <w:left w:w="28" w:type="dxa"/>
          <w:bottom w:w="28" w:type="dxa"/>
          <w:right w:w="28" w:type="dxa"/>
        </w:tblCellMar>
        <w:tblLook w:val="04A0" w:firstRow="1" w:lastRow="0" w:firstColumn="1" w:lastColumn="0" w:noHBand="0" w:noVBand="1"/>
      </w:tblPr>
      <w:tblGrid>
        <w:gridCol w:w="3113"/>
        <w:gridCol w:w="4026"/>
      </w:tblGrid>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Promotor</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 xml:space="preserve"> </w:t>
            </w:r>
            <w:r>
              <w:rPr>
                <w:rFonts w:ascii="Arial" w:hAnsi="Arial" w:cs="Arial"/>
                <w:sz w:val="16"/>
              </w:rPr>
              <w:t>EREN</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Proyectista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Pr>
                <w:rFonts w:ascii="Arial" w:hAnsi="Arial" w:cs="Arial"/>
                <w:sz w:val="16"/>
              </w:rPr>
              <w:t>Manuel Sánchez Azpeitia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Director de Obra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Pr>
                <w:rFonts w:ascii="Arial" w:hAnsi="Arial" w:cs="Arial"/>
                <w:sz w:val="16"/>
              </w:rPr>
              <w:t>Manuel Sánchez Azpeitia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Director de Ejecución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Pr>
                <w:rFonts w:ascii="Arial" w:hAnsi="Arial" w:cs="Arial"/>
                <w:sz w:val="16"/>
              </w:rPr>
              <w:t>Fernando Pascual del Olmo</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sz w:val="16"/>
        </w:rPr>
      </w:pPr>
      <w:r w:rsidRPr="00060973">
        <w:rPr>
          <w:rFonts w:ascii="Arial" w:hAnsi="Arial" w:cs="Arial"/>
          <w:sz w:val="16"/>
        </w:rPr>
        <w:t>Se ha estimado en el presupuesto del proyecto, un coste de ejecución material (Presupuesto de ejecución material) de 260.254,88€.</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3"/>
        <w:keepNext/>
        <w:rPr>
          <w:rFonts w:ascii="Arial" w:hAnsi="Arial" w:cs="Arial"/>
          <w:sz w:val="16"/>
        </w:rPr>
      </w:pPr>
      <w:r w:rsidRPr="00060973">
        <w:rPr>
          <w:rFonts w:ascii="Arial" w:hAnsi="Arial" w:cs="Arial"/>
          <w:sz w:val="16"/>
        </w:rPr>
        <w:t>2.1.1.- Productor de residuos (Promotor)</w:t>
      </w:r>
    </w:p>
    <w:p w:rsidR="00765735" w:rsidRPr="00060973" w:rsidRDefault="00765735" w:rsidP="00765735">
      <w:pPr>
        <w:pStyle w:val="CUERPOTEXTO"/>
        <w:keepNext/>
        <w:spacing w:after="85"/>
        <w:rPr>
          <w:rFonts w:ascii="Arial" w:hAnsi="Arial" w:cs="Arial"/>
          <w:sz w:val="16"/>
        </w:rPr>
      </w:pPr>
      <w:r w:rsidRPr="00060973">
        <w:rPr>
          <w:rFonts w:ascii="Arial" w:hAnsi="Arial" w:cs="Arial"/>
          <w:sz w:val="16"/>
        </w:rPr>
        <w:t>Se identifica con el titular del bien inmueble en quien reside la decisión última de construir o demoler. Según el artículo 2 "Definiciones" del Real Decreto 105/2008, se pueden presentar tres casos:</w:t>
      </w:r>
    </w:p>
    <w:p w:rsidR="00765735" w:rsidRPr="00060973" w:rsidRDefault="00765735" w:rsidP="00765735">
      <w:pPr>
        <w:pStyle w:val="CUERPOTEXTO"/>
        <w:keepNext/>
        <w:spacing w:after="205"/>
        <w:ind w:left="556" w:hanging="272"/>
        <w:rPr>
          <w:rFonts w:ascii="Arial" w:hAnsi="Arial" w:cs="Arial"/>
          <w:sz w:val="16"/>
        </w:rPr>
      </w:pPr>
      <w:r w:rsidRPr="00060973">
        <w:rPr>
          <w:rFonts w:ascii="Arial" w:hAnsi="Arial" w:cs="Arial"/>
          <w:sz w:val="16"/>
        </w:rPr>
        <w:t>1.</w:t>
      </w:r>
      <w:r w:rsidRPr="00060973">
        <w:rPr>
          <w:rFonts w:ascii="Arial" w:hAnsi="Arial" w:cs="Arial"/>
          <w:sz w:val="16"/>
        </w:rPr>
        <w:tab/>
        <w:t>La persona física o jurídica titular de la licencia urbanística en una obra de construcción o demolición; en aquellas obras que no precisen de licencia urbanística, tendrá la consideración de productor del residuo la persona física o jurídica titular del bien inmueble objeto de una obra de construcción o demolición.</w:t>
      </w:r>
    </w:p>
    <w:p w:rsidR="00765735" w:rsidRPr="00060973" w:rsidRDefault="00765735" w:rsidP="00765735">
      <w:pPr>
        <w:pStyle w:val="CUERPOTEXTO"/>
        <w:keepNext/>
        <w:spacing w:after="205"/>
        <w:ind w:left="556" w:hanging="272"/>
        <w:rPr>
          <w:rFonts w:ascii="Arial" w:hAnsi="Arial" w:cs="Arial"/>
          <w:sz w:val="16"/>
        </w:rPr>
      </w:pPr>
      <w:r w:rsidRPr="00060973">
        <w:rPr>
          <w:rFonts w:ascii="Arial" w:hAnsi="Arial" w:cs="Arial"/>
          <w:sz w:val="16"/>
        </w:rPr>
        <w:t>2.</w:t>
      </w:r>
      <w:r w:rsidRPr="00060973">
        <w:rPr>
          <w:rFonts w:ascii="Arial" w:hAnsi="Arial" w:cs="Arial"/>
          <w:sz w:val="16"/>
        </w:rPr>
        <w:tab/>
        <w:t>La persona física o jurídica que efectúe operaciones de tratamiento, de mezcla o de otro tipo, que ocasionen un cambio de naturaleza o de composición de los residuos.</w:t>
      </w:r>
    </w:p>
    <w:p w:rsidR="00765735" w:rsidRPr="00060973" w:rsidRDefault="00765735" w:rsidP="00765735">
      <w:pPr>
        <w:pStyle w:val="CUERPOTEXTO"/>
        <w:spacing w:after="290"/>
        <w:ind w:left="556" w:hanging="272"/>
        <w:rPr>
          <w:rFonts w:ascii="Arial" w:hAnsi="Arial" w:cs="Arial"/>
          <w:sz w:val="16"/>
        </w:rPr>
      </w:pPr>
      <w:r w:rsidRPr="00060973">
        <w:rPr>
          <w:rFonts w:ascii="Arial" w:hAnsi="Arial" w:cs="Arial"/>
          <w:sz w:val="16"/>
        </w:rPr>
        <w:t>3.</w:t>
      </w:r>
      <w:r w:rsidRPr="00060973">
        <w:rPr>
          <w:rFonts w:ascii="Arial" w:hAnsi="Arial" w:cs="Arial"/>
          <w:sz w:val="16"/>
        </w:rPr>
        <w:tab/>
        <w:t>El importador o adquirente en cualquier Estado miembro de la Unión Europea de residuos de construcción y demolición.</w:t>
      </w:r>
    </w:p>
    <w:p w:rsidR="00765735" w:rsidRPr="00060973" w:rsidRDefault="00765735" w:rsidP="00765735">
      <w:pPr>
        <w:pStyle w:val="CUERPOTEXTO"/>
        <w:rPr>
          <w:rFonts w:ascii="Arial" w:hAnsi="Arial" w:cs="Arial"/>
          <w:sz w:val="16"/>
        </w:rPr>
      </w:pPr>
      <w:r w:rsidRPr="00060973">
        <w:rPr>
          <w:rFonts w:ascii="Arial" w:hAnsi="Arial" w:cs="Arial"/>
          <w:sz w:val="16"/>
        </w:rPr>
        <w:t xml:space="preserve">En el presente estudio, se identifica como el productor de los residuos: </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3"/>
        <w:keepNext/>
        <w:rPr>
          <w:rFonts w:ascii="Arial" w:hAnsi="Arial" w:cs="Arial"/>
          <w:sz w:val="16"/>
        </w:rPr>
      </w:pPr>
      <w:r w:rsidRPr="00060973">
        <w:rPr>
          <w:rFonts w:ascii="Arial" w:hAnsi="Arial" w:cs="Arial"/>
          <w:sz w:val="16"/>
        </w:rPr>
        <w:t>2.1.2.- Poseedor de residuos (Constructor)</w:t>
      </w:r>
    </w:p>
    <w:p w:rsidR="00765735" w:rsidRPr="00060973" w:rsidRDefault="00765735" w:rsidP="00765735">
      <w:pPr>
        <w:pStyle w:val="CUERPOTEXTO"/>
        <w:rPr>
          <w:rFonts w:ascii="Arial" w:hAnsi="Arial" w:cs="Arial"/>
          <w:sz w:val="16"/>
        </w:rPr>
      </w:pPr>
      <w:r w:rsidRPr="00060973">
        <w:rPr>
          <w:rFonts w:ascii="Arial" w:hAnsi="Arial" w:cs="Arial"/>
          <w:sz w:val="16"/>
        </w:rPr>
        <w:t>En la presente fase del proyecto no se ha determinado el agente que actuará como Poseedor de los Residuos, siendo responsabilidad del Productor de los residuos (Promotor) su designación antes del comienzo de las obras.</w:t>
      </w:r>
    </w:p>
    <w:p w:rsidR="00765735" w:rsidRPr="00060973" w:rsidRDefault="00765735" w:rsidP="00765735">
      <w:pPr>
        <w:spacing w:after="0" w:line="2" w:lineRule="auto"/>
        <w:rPr>
          <w:rFonts w:ascii="Arial" w:hAnsi="Arial" w:cs="Arial"/>
          <w:sz w:val="20"/>
        </w:rPr>
      </w:pPr>
      <w:bookmarkStart w:id="25" w:name="REF_HTML:_RC_:2:1:3"/>
      <w:bookmarkEnd w:id="25"/>
    </w:p>
    <w:p w:rsidR="00765735" w:rsidRPr="00060973" w:rsidRDefault="00765735" w:rsidP="00765735">
      <w:pPr>
        <w:pStyle w:val="CAP3"/>
        <w:keepNext/>
        <w:rPr>
          <w:rFonts w:ascii="Arial" w:hAnsi="Arial" w:cs="Arial"/>
          <w:sz w:val="16"/>
        </w:rPr>
      </w:pPr>
      <w:r w:rsidRPr="00060973">
        <w:rPr>
          <w:rFonts w:ascii="Arial" w:hAnsi="Arial" w:cs="Arial"/>
          <w:sz w:val="16"/>
        </w:rPr>
        <w:t>2.1.3.- Gestor de residuos</w:t>
      </w:r>
    </w:p>
    <w:p w:rsidR="00765735" w:rsidRPr="00060973" w:rsidRDefault="00765735" w:rsidP="00765735">
      <w:pPr>
        <w:pStyle w:val="CUERPOTEXTO"/>
        <w:rPr>
          <w:rFonts w:ascii="Arial" w:hAnsi="Arial" w:cs="Arial"/>
          <w:sz w:val="16"/>
        </w:rPr>
      </w:pPr>
      <w:r w:rsidRPr="00060973">
        <w:rPr>
          <w:rFonts w:ascii="Arial" w:hAnsi="Arial" w:cs="Arial"/>
          <w:sz w:val="16"/>
        </w:rPr>
        <w:t>Es la persona física o jurídica, o entidad pública o privada, que realice cualquiera de las operaciones que componen la recogida, el almacenamiento, el transporte, la valorización y la eliminación de los residuos, incluida la vigilancia de estas operaciones y la de los vertederos, así como su restauración o gestión ambiental de los residuos, con independencia de ostentar la condición de productor de los mismos. Éste será designado por el Productor de los residuos (Promotor) con anterioridad al comienzo de las obras.</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2"/>
        <w:keepNext/>
        <w:rPr>
          <w:rFonts w:ascii="Arial" w:hAnsi="Arial" w:cs="Arial"/>
          <w:sz w:val="20"/>
        </w:rPr>
      </w:pPr>
      <w:r w:rsidRPr="00060973">
        <w:rPr>
          <w:rFonts w:ascii="Arial" w:hAnsi="Arial" w:cs="Arial"/>
          <w:sz w:val="20"/>
        </w:rPr>
        <w:t>2.2.- Obligaciones</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3"/>
        <w:keepNext/>
        <w:rPr>
          <w:rFonts w:ascii="Arial" w:hAnsi="Arial" w:cs="Arial"/>
          <w:sz w:val="16"/>
        </w:rPr>
      </w:pPr>
      <w:r w:rsidRPr="00060973">
        <w:rPr>
          <w:rFonts w:ascii="Arial" w:hAnsi="Arial" w:cs="Arial"/>
          <w:sz w:val="16"/>
        </w:rPr>
        <w:t>2.2.1.- Productor de residuos (Promotor)</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t>Debe incluir en el proyecto de ejecución de la obra un estudio de gestión de residuos de construcción y demolición, que contendrá como mínimo:</w:t>
      </w:r>
    </w:p>
    <w:p w:rsidR="00765735" w:rsidRPr="00060973" w:rsidRDefault="00765735" w:rsidP="00765735">
      <w:pPr>
        <w:pStyle w:val="CUERPOTEXTO"/>
        <w:keepNext/>
        <w:spacing w:after="205"/>
        <w:ind w:left="272" w:hanging="272"/>
        <w:rPr>
          <w:rFonts w:ascii="Arial" w:hAnsi="Arial" w:cs="Arial"/>
          <w:sz w:val="16"/>
        </w:rPr>
      </w:pPr>
      <w:r w:rsidRPr="00060973">
        <w:rPr>
          <w:rFonts w:ascii="Arial" w:hAnsi="Arial" w:cs="Arial"/>
          <w:sz w:val="16"/>
        </w:rPr>
        <w:t>1.</w:t>
      </w:r>
      <w:r w:rsidRPr="00060973">
        <w:rPr>
          <w:rFonts w:ascii="Arial" w:hAnsi="Arial" w:cs="Arial"/>
          <w:sz w:val="16"/>
        </w:rPr>
        <w:tab/>
        <w:t>Una estimación de la cantidad, expresada en toneladas y en metros cúbicos, de los residuos de construcción y demolición que se generarán en la obra, codificados con arreglo a la lista europea de residuos publicada por Orden MAM/304/2002, de 8 de febrero, por la que se publican las operaciones de valorización y eliminación de residuos y la lista europea de residuos, o norma que la sustituya.</w:t>
      </w:r>
    </w:p>
    <w:p w:rsidR="00765735" w:rsidRPr="00060973" w:rsidRDefault="00765735" w:rsidP="00765735">
      <w:pPr>
        <w:pStyle w:val="CUERPOTEXTO"/>
        <w:keepNext/>
        <w:spacing w:after="205"/>
        <w:ind w:left="272" w:hanging="272"/>
        <w:rPr>
          <w:rFonts w:ascii="Arial" w:hAnsi="Arial" w:cs="Arial"/>
          <w:sz w:val="16"/>
        </w:rPr>
      </w:pPr>
      <w:r w:rsidRPr="00060973">
        <w:rPr>
          <w:rFonts w:ascii="Arial" w:hAnsi="Arial" w:cs="Arial"/>
          <w:sz w:val="16"/>
        </w:rPr>
        <w:t>2.</w:t>
      </w:r>
      <w:r w:rsidRPr="00060973">
        <w:rPr>
          <w:rFonts w:ascii="Arial" w:hAnsi="Arial" w:cs="Arial"/>
          <w:sz w:val="16"/>
        </w:rPr>
        <w:tab/>
        <w:t>Las medidas para la planificación y optimización de la gestión de los residuos generados en la obra objeto del proyecto.</w:t>
      </w:r>
    </w:p>
    <w:p w:rsidR="00765735" w:rsidRPr="00060973" w:rsidRDefault="00765735" w:rsidP="00765735">
      <w:pPr>
        <w:pStyle w:val="CUERPOTEXTO"/>
        <w:spacing w:after="205"/>
        <w:ind w:left="272" w:hanging="272"/>
        <w:rPr>
          <w:rFonts w:ascii="Arial" w:hAnsi="Arial" w:cs="Arial"/>
          <w:sz w:val="16"/>
        </w:rPr>
      </w:pPr>
      <w:r w:rsidRPr="00060973">
        <w:rPr>
          <w:rFonts w:ascii="Arial" w:hAnsi="Arial" w:cs="Arial"/>
          <w:sz w:val="16"/>
        </w:rPr>
        <w:t>3.</w:t>
      </w:r>
      <w:r w:rsidRPr="00060973">
        <w:rPr>
          <w:rFonts w:ascii="Arial" w:hAnsi="Arial" w:cs="Arial"/>
          <w:sz w:val="16"/>
        </w:rPr>
        <w:tab/>
        <w:t>Las operaciones de reutilización, valorización o eliminación a que se destinarán los residuos que se generarán en la obra.</w:t>
      </w:r>
    </w:p>
    <w:p w:rsidR="00765735" w:rsidRPr="00060973" w:rsidRDefault="00765735" w:rsidP="00765735">
      <w:pPr>
        <w:pStyle w:val="CUERPOTEXTO"/>
        <w:spacing w:after="205"/>
        <w:ind w:left="272" w:hanging="272"/>
        <w:rPr>
          <w:rFonts w:ascii="Arial" w:hAnsi="Arial" w:cs="Arial"/>
          <w:sz w:val="16"/>
        </w:rPr>
      </w:pPr>
      <w:r w:rsidRPr="00060973">
        <w:rPr>
          <w:rFonts w:ascii="Arial" w:hAnsi="Arial" w:cs="Arial"/>
          <w:sz w:val="16"/>
        </w:rPr>
        <w:t>4.</w:t>
      </w:r>
      <w:r w:rsidRPr="00060973">
        <w:rPr>
          <w:rFonts w:ascii="Arial" w:hAnsi="Arial" w:cs="Arial"/>
          <w:sz w:val="16"/>
        </w:rPr>
        <w:tab/>
        <w:t>Las medidas para la separación de los residuos en obra, en particular, para el cumplimiento por parte del poseedor de los residuos, de la obligación establecida en el apartado 5 del artículo 5.</w:t>
      </w:r>
    </w:p>
    <w:p w:rsidR="00765735" w:rsidRPr="00060973" w:rsidRDefault="00765735" w:rsidP="00765735">
      <w:pPr>
        <w:pStyle w:val="CUERPOTEXTO"/>
        <w:spacing w:after="205"/>
        <w:ind w:left="272" w:hanging="272"/>
        <w:rPr>
          <w:rFonts w:ascii="Arial" w:hAnsi="Arial" w:cs="Arial"/>
          <w:sz w:val="16"/>
        </w:rPr>
      </w:pPr>
      <w:r w:rsidRPr="00060973">
        <w:rPr>
          <w:rFonts w:ascii="Arial" w:hAnsi="Arial" w:cs="Arial"/>
          <w:sz w:val="16"/>
        </w:rPr>
        <w:t>5.</w:t>
      </w:r>
      <w:r w:rsidRPr="00060973">
        <w:rPr>
          <w:rFonts w:ascii="Arial" w:hAnsi="Arial" w:cs="Arial"/>
          <w:sz w:val="16"/>
        </w:rPr>
        <w:tab/>
        <w:t>Los planos de las instalaciones previstas para el almacenamiento, manejo, separación y, en su caso, otras operaciones de gestión de los residuos de construcción y demolición dentro de la obra. Posteriormente, dichos planos podrán ser objeto de adaptación a las características particulares de la obra y sus sistemas de ejecución, previo acuerdo de la dirección facultativa de la obra.</w:t>
      </w:r>
    </w:p>
    <w:p w:rsidR="00765735" w:rsidRPr="00060973" w:rsidRDefault="00765735" w:rsidP="00765735">
      <w:pPr>
        <w:pStyle w:val="CUERPOTEXTO"/>
        <w:spacing w:after="205"/>
        <w:ind w:left="272" w:hanging="272"/>
        <w:rPr>
          <w:rFonts w:ascii="Arial" w:hAnsi="Arial" w:cs="Arial"/>
          <w:sz w:val="16"/>
        </w:rPr>
      </w:pPr>
      <w:r w:rsidRPr="00060973">
        <w:rPr>
          <w:rFonts w:ascii="Arial" w:hAnsi="Arial" w:cs="Arial"/>
          <w:sz w:val="16"/>
        </w:rPr>
        <w:t>6.</w:t>
      </w:r>
      <w:r w:rsidRPr="00060973">
        <w:rPr>
          <w:rFonts w:ascii="Arial" w:hAnsi="Arial" w:cs="Arial"/>
          <w:sz w:val="16"/>
        </w:rPr>
        <w:tab/>
        <w:t>Las prescripciones del pliego de prescripciones técnicas particulares del proyecto, en relación con el almacenamiento, manejo, separación y, en su caso, otras operaciones de gestión de los residuos de construcción y demolición dentro de la obra.</w:t>
      </w:r>
    </w:p>
    <w:p w:rsidR="00765735" w:rsidRPr="00060973" w:rsidRDefault="00765735" w:rsidP="00765735">
      <w:pPr>
        <w:pStyle w:val="CUERPOTEXTO"/>
        <w:spacing w:after="290"/>
        <w:ind w:left="272" w:hanging="272"/>
        <w:rPr>
          <w:rFonts w:ascii="Arial" w:hAnsi="Arial" w:cs="Arial"/>
          <w:sz w:val="16"/>
        </w:rPr>
      </w:pPr>
      <w:r w:rsidRPr="00060973">
        <w:rPr>
          <w:rFonts w:ascii="Arial" w:hAnsi="Arial" w:cs="Arial"/>
          <w:sz w:val="16"/>
        </w:rPr>
        <w:t>7.</w:t>
      </w:r>
      <w:r w:rsidRPr="00060973">
        <w:rPr>
          <w:rFonts w:ascii="Arial" w:hAnsi="Arial" w:cs="Arial"/>
          <w:sz w:val="16"/>
        </w:rPr>
        <w:tab/>
        <w:t>Una valoración del coste previsto de la gestión de los residuos de construcción y demolición, que formará parte del presupuesto del proyecto en capítulo independiente.</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Está obligado a disponer de la documentación que acredite que los residuos de construcción y demolición realmente producidos en sus obras han sido gestionados, en su caso, en obra o entregados a una instalación de valorización o de eliminación para su tratamiento por gestor de residuos autorizado, en los términos recogidos en el Real Decreto 105/2008 y, en particular, en el presente estudio o en sus modificaciones. La documentación correspondiente a cada año natural deberá mantenerse durante los cinco años siguientes.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En obras de demolición, rehabilitación, reparación o reforma, deberá preparar un inventario de los residuos peligrosos que se generarán, que deberá incluirse en el estudio de gestión de RCD, así como prever su retirada selectiva, con el fin de evitar la mezcla entre ellos o con otros residuos no peligrosos, y asegurar su envío a gestores autorizados de residuos peligrosos.</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En los casos de obras sometidas a licencia urbanística, el poseedor de residuos, queda obligado a constituir una fianza o garantía financiera equivalente que asegure el cumplimiento de los requisitos establecidos en dicha licencia en relación con los residuos de construcción y demolición de la obra, en los términos previstos en la legislación de las comunidades autónomas correspondientes.</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3"/>
        <w:keepNext/>
        <w:rPr>
          <w:rFonts w:ascii="Arial" w:hAnsi="Arial" w:cs="Arial"/>
          <w:sz w:val="16"/>
        </w:rPr>
      </w:pPr>
      <w:r w:rsidRPr="00060973">
        <w:rPr>
          <w:rFonts w:ascii="Arial" w:hAnsi="Arial" w:cs="Arial"/>
          <w:sz w:val="16"/>
        </w:rPr>
        <w:t>2.2.2.- Poseedor de residuos (Constructor)</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La persona física o jurídica que ejecute la obra - el constructor -, además de las prescripciones previstas en la normativa aplicable, está obligado a presentar a la propiedad de la misma un plan que refleje cómo llevará a cabo las obligaciones que le incumban en relación a los residuos de construcción y demolición que se vayan a producir en la obra, en particular las recogidas en los artículos 4.1 y 5 del Real Decreto 105/2008 y las contenidas en el presente estudio.</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plan presentado y aceptado por la propiedad, una vez aprobado por la dirección facultativa, pasará a formar parte de los documentos contractuales de la obra.</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poseedor de residuos de construcción y demolición, cuando no proceda a gestionarlos por sí mismo, y sin perjuicio de los requerimientos del proyecto aprobado, estará obligado a entregarlos a un gestor de residuos o a participar en un acuerdo voluntario o convenio de colaboración para su gestión. Los residuos de construcción y demolición se destinarán preferentemente, y por este orden, a operaciones de reutilización, reciclado o a otras formas de valorización.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lastRenderedPageBreak/>
        <w:t>La entrega de los residuos de construcción y demolición a un gestor por parte del poseedor habrá de constar en documento fehaciente, en el que figure, al menos, la identificación del poseedor y del productor, la obra de procedencia y, en su caso, el número de licencia de la obra, la cantidad expresada en toneladas o en metros cúbicos, o en ambas unidades cuando sea posible, el tipo de residuos entregados, codificados con arreglo a la lista europea de residuos publicada por Orden MAM/304/2002, de 8 de febrero, o norma que la sustituya, y la identificación del gestor de las operaciones de destino.</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Cuando el gestor al que el poseedor entregue los residuos de construcción y demolición efectúe únicamente operaciones de recogida, almacenamiento, transferencia o transporte, en el documento de entrega deberá figurar también el gestor de valorización o de eliminación ulterior al que se destinarán los residuos.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En todo caso, la responsabilidad administrativa en relación con la cesión de los residuos de construcción y demolición por parte de los poseedores a los gestores se regirá por lo establecido en la legislación vigente en materia de residuos.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Mientras se encuentren en su poder, el poseedor de los residuos estará obligado a mantenerlos en condiciones adecuadas de higiene y seguridad, así como a evitar la mezcla de fracciones ya seleccionadas que impida o dificulte su posterior valorización o eliminación.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La separación en fracciones se llevará a cabo preferentemente por el poseedor de los residuos dentro de la obra en que se produzcan.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Cuando por falta de espacio físico en la obra no resulte técnicamente viable efectuar dicha separación en origen, el poseedor podrá encomendar la separación de fracciones a un gestor de residuos en una instalación de tratamiento de residuos de construcción y demolición externa a la obra. En este último caso, el poseedor deberá obtener del gestor de la instalación documentación acreditativa de que éste ha cumplido, en su nombre, la obligación recogida en el presente apartado.</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órgano competente en materia medioambiental de la comunidad autónoma donde se ubique la obra, de forma excepcional, y siempre que la separación de los residuos no haya sido especificada y presupuestada en el proyecto de obra, podrá eximir al poseedor de los residuos de construcción y demolición de la obligación de separación de alguna o de todas las anteriores fracciones.</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El poseedor de los residuos de construcción y demolición estará obligado a sufragar los correspondientes costes de gestión y a entregar al productor los certificados y la documentación acreditativa de la gestión de los residuos, así como a mantener la documentación correspondiente a cada año natural durante los cinco años siguientes.</w:t>
      </w:r>
    </w:p>
    <w:p w:rsidR="00765735" w:rsidRPr="00060973" w:rsidRDefault="00765735" w:rsidP="00765735">
      <w:pPr>
        <w:spacing w:after="0" w:line="2" w:lineRule="auto"/>
        <w:rPr>
          <w:rFonts w:ascii="Arial" w:hAnsi="Arial" w:cs="Arial"/>
          <w:sz w:val="20"/>
        </w:rPr>
      </w:pPr>
      <w:bookmarkStart w:id="26" w:name="REF_HTML:_RC_:2:2:3"/>
      <w:bookmarkEnd w:id="26"/>
    </w:p>
    <w:p w:rsidR="00765735" w:rsidRPr="00060973" w:rsidRDefault="00765735" w:rsidP="00765735">
      <w:pPr>
        <w:pStyle w:val="CAP3"/>
        <w:keepNext/>
        <w:rPr>
          <w:rFonts w:ascii="Arial" w:hAnsi="Arial" w:cs="Arial"/>
          <w:sz w:val="16"/>
        </w:rPr>
      </w:pPr>
      <w:r w:rsidRPr="00060973">
        <w:rPr>
          <w:rFonts w:ascii="Arial" w:hAnsi="Arial" w:cs="Arial"/>
          <w:sz w:val="16"/>
        </w:rPr>
        <w:t>2.2.3.- Gestor de residuos</w:t>
      </w:r>
    </w:p>
    <w:p w:rsidR="00765735" w:rsidRPr="00060973" w:rsidRDefault="00765735" w:rsidP="00765735">
      <w:pPr>
        <w:pStyle w:val="CUERPOTEXTO"/>
        <w:keepNext/>
        <w:spacing w:before="85" w:after="147"/>
        <w:rPr>
          <w:rFonts w:ascii="Arial" w:hAnsi="Arial" w:cs="Arial"/>
          <w:sz w:val="16"/>
        </w:rPr>
      </w:pPr>
      <w:r w:rsidRPr="00060973">
        <w:rPr>
          <w:rFonts w:ascii="Arial" w:hAnsi="Arial" w:cs="Arial"/>
          <w:sz w:val="16"/>
        </w:rPr>
        <w:t>Además de las recogidas en la legislación específica sobre residuos, el gestor de residuos de construcción y demolición cumplirá con las siguientes obligaciones:</w:t>
      </w:r>
    </w:p>
    <w:p w:rsidR="00765735" w:rsidRPr="00060973" w:rsidRDefault="00765735" w:rsidP="00765735">
      <w:pPr>
        <w:pStyle w:val="CUERPOTEXTO"/>
        <w:keepNext/>
        <w:spacing w:after="205"/>
        <w:ind w:left="272" w:hanging="272"/>
        <w:rPr>
          <w:rFonts w:ascii="Arial" w:hAnsi="Arial" w:cs="Arial"/>
          <w:sz w:val="16"/>
        </w:rPr>
      </w:pPr>
      <w:r w:rsidRPr="00060973">
        <w:rPr>
          <w:rFonts w:ascii="Arial" w:hAnsi="Arial" w:cs="Arial"/>
          <w:sz w:val="16"/>
        </w:rPr>
        <w:t>1.</w:t>
      </w:r>
      <w:r w:rsidRPr="00060973">
        <w:rPr>
          <w:rFonts w:ascii="Arial" w:hAnsi="Arial" w:cs="Arial"/>
          <w:sz w:val="16"/>
        </w:rPr>
        <w:tab/>
        <w:t>En el supuesto de actividades de gestión sometidas a autorización por la legislación de residuos, llevar un registro en el que, como mínimo, figure la cantidad de residuos gestionados, expresada en toneladas y en metros cúbicos, el tipo de residuos, codificados con arreglo a la lista europea de residuos publicada por Orden MAM/304/2002, de 8 de febrero, o norma que la sustituya, la identificación del productor, del poseedor y de la obra de donde proceden, o del gestor, cuando procedan de otra operación anterior de gestión, el método de gestión aplicado, así como las cantidades, en toneladas y en metros cúbicos, y destinos de los productos y residuos resultantes de la actividad.</w:t>
      </w:r>
    </w:p>
    <w:p w:rsidR="00765735" w:rsidRPr="00060973" w:rsidRDefault="00765735" w:rsidP="00765735">
      <w:pPr>
        <w:pStyle w:val="CUERPOTEXTO"/>
        <w:keepNext/>
        <w:spacing w:after="205"/>
        <w:ind w:left="272" w:hanging="272"/>
        <w:rPr>
          <w:rFonts w:ascii="Arial" w:hAnsi="Arial" w:cs="Arial"/>
          <w:sz w:val="16"/>
        </w:rPr>
      </w:pPr>
      <w:r w:rsidRPr="00060973">
        <w:rPr>
          <w:rFonts w:ascii="Arial" w:hAnsi="Arial" w:cs="Arial"/>
          <w:sz w:val="16"/>
        </w:rPr>
        <w:t>2.</w:t>
      </w:r>
      <w:r w:rsidRPr="00060973">
        <w:rPr>
          <w:rFonts w:ascii="Arial" w:hAnsi="Arial" w:cs="Arial"/>
          <w:sz w:val="16"/>
        </w:rPr>
        <w:tab/>
        <w:t>Poner a disposición de las administraciones públicas competentes, a petición de las mismas, la información contenida en el registro mencionado en el punto anterior. La información referida a cada año natural deberá mantenerse durante los cinco años siguientes.</w:t>
      </w:r>
    </w:p>
    <w:p w:rsidR="00765735" w:rsidRPr="00060973" w:rsidRDefault="00765735" w:rsidP="00765735">
      <w:pPr>
        <w:pStyle w:val="CUERPOTEXTO"/>
        <w:spacing w:after="205"/>
        <w:ind w:left="272" w:hanging="272"/>
        <w:rPr>
          <w:rFonts w:ascii="Arial" w:hAnsi="Arial" w:cs="Arial"/>
          <w:sz w:val="16"/>
        </w:rPr>
      </w:pPr>
      <w:r w:rsidRPr="00060973">
        <w:rPr>
          <w:rFonts w:ascii="Arial" w:hAnsi="Arial" w:cs="Arial"/>
          <w:sz w:val="16"/>
        </w:rPr>
        <w:t>3.</w:t>
      </w:r>
      <w:r w:rsidRPr="00060973">
        <w:rPr>
          <w:rFonts w:ascii="Arial" w:hAnsi="Arial" w:cs="Arial"/>
          <w:sz w:val="16"/>
        </w:rPr>
        <w:tab/>
        <w:t>Extender al poseedor o al gestor que le entregue residuos de construcción y demolición, en los términos recogidos en este real decreto, los certificados acreditativos de la gestión de los residuos recibidos, especificando el productor y, en su caso, el número de licencia de la obra de procedencia. Cuando se trate de un gestor que lleve a cabo una operación exclusivamente de recogida, almacenamiento, transferencia o transporte, deberá además transmitir al poseedor o al gestor que le entregó los residuos, los certificados de la operación de valorización o de eliminación subsiguiente a que fueron destinados los residuos.</w:t>
      </w:r>
    </w:p>
    <w:p w:rsidR="00765735" w:rsidRPr="00060973" w:rsidRDefault="00765735" w:rsidP="00765735">
      <w:pPr>
        <w:pStyle w:val="CUERPOTEXTO"/>
        <w:spacing w:after="290"/>
        <w:ind w:left="272" w:hanging="272"/>
        <w:rPr>
          <w:rFonts w:ascii="Arial" w:hAnsi="Arial" w:cs="Arial"/>
          <w:sz w:val="16"/>
        </w:rPr>
      </w:pPr>
      <w:r w:rsidRPr="00060973">
        <w:rPr>
          <w:rFonts w:ascii="Arial" w:hAnsi="Arial" w:cs="Arial"/>
          <w:sz w:val="16"/>
        </w:rPr>
        <w:t>4.</w:t>
      </w:r>
      <w:r w:rsidRPr="00060973">
        <w:rPr>
          <w:rFonts w:ascii="Arial" w:hAnsi="Arial" w:cs="Arial"/>
          <w:sz w:val="16"/>
        </w:rPr>
        <w:tab/>
        <w:t>En el supuesto de que carezca de autorización para gestionar residuos peligrosos, deberá disponer de un procedimiento de admisión de residuos en la instalación que asegure que, previamente al proceso de tratamiento, se detectarán y se separarán, almacenarán adecuadamente y derivarán a gestores autorizados de residuos peligrosos aquellos que tengan este carácter y puedan llegar a la instalación mezclados con residuos no peligrosos de construcción y demolición. Esta obligación se entenderá sin perjuicio de las responsabilidades en que pueda incurrir el productor, el poseedor o, en su caso, el gestor precedente que haya enviado dichos residuos a la instalación.</w:t>
      </w:r>
    </w:p>
    <w:p w:rsidR="00765735" w:rsidRPr="00060973" w:rsidRDefault="00765735" w:rsidP="00765735">
      <w:pPr>
        <w:spacing w:after="0" w:line="2" w:lineRule="auto"/>
        <w:rPr>
          <w:rFonts w:ascii="Arial" w:hAnsi="Arial" w:cs="Arial"/>
          <w:sz w:val="20"/>
        </w:rPr>
      </w:pPr>
    </w:p>
    <w:p w:rsidR="00765735" w:rsidRPr="00060973" w:rsidRDefault="00765735" w:rsidP="00765735">
      <w:pPr>
        <w:pStyle w:val="CAP1"/>
        <w:keepNext/>
        <w:rPr>
          <w:rFonts w:ascii="Arial" w:hAnsi="Arial" w:cs="Arial"/>
          <w:sz w:val="24"/>
        </w:rPr>
      </w:pPr>
      <w:r w:rsidRPr="00060973">
        <w:rPr>
          <w:rFonts w:ascii="Arial" w:hAnsi="Arial" w:cs="Arial"/>
          <w:sz w:val="24"/>
        </w:rPr>
        <w:lastRenderedPageBreak/>
        <w:t>3.- NORMATIVA Y LEGISLACIÓN APLICABLE</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presente estudio se redacta al amparo del artículo 4.1 a) del Real Decreto 105/2008, de 1 de febrero, sobre "Obligaciones del productor de residuos de construcción y demolición".</w:t>
      </w:r>
    </w:p>
    <w:p w:rsidR="00765735" w:rsidRPr="00060973" w:rsidRDefault="00765735" w:rsidP="00765735">
      <w:pPr>
        <w:pStyle w:val="CUERPOTEXTO"/>
        <w:keepNext/>
        <w:spacing w:after="182"/>
        <w:rPr>
          <w:rFonts w:ascii="Arial" w:hAnsi="Arial" w:cs="Arial"/>
          <w:sz w:val="16"/>
        </w:rPr>
      </w:pPr>
      <w:r w:rsidRPr="00060973">
        <w:rPr>
          <w:rFonts w:ascii="Arial" w:hAnsi="Arial" w:cs="Arial"/>
          <w:sz w:val="16"/>
        </w:rPr>
        <w:t>A la obra objeto del presente estudio le es de aplicación el Real Decreto 105/2008, en virtud del artículo 3, por generarse residuos de construcción y demolición definidos en el artículo 3, como:</w:t>
      </w:r>
    </w:p>
    <w:p w:rsidR="00765735" w:rsidRPr="00060973" w:rsidRDefault="00765735" w:rsidP="00765735">
      <w:pPr>
        <w:pStyle w:val="CUERPOTEXTO"/>
        <w:spacing w:before="85" w:after="267"/>
        <w:rPr>
          <w:rFonts w:ascii="Arial" w:hAnsi="Arial" w:cs="Arial"/>
          <w:i/>
          <w:sz w:val="16"/>
        </w:rPr>
      </w:pPr>
      <w:r w:rsidRPr="00060973">
        <w:rPr>
          <w:rFonts w:ascii="Arial" w:hAnsi="Arial" w:cs="Arial"/>
          <w:i/>
          <w:sz w:val="16"/>
        </w:rPr>
        <w:t>"cualquier sustancia u objeto que, cumpliendo la definición de Residuo incluida en la legislación vigente en materia de residuos, se genere en una obra de construcción o demolición" o bien, "aquel residuo no peligroso que no experimenta transformaciones físicas, químicas o biológicas significativas, no es soluble ni combustible, ni reacciona física ni químicamente ni de ninguna otra manera, no es biodegradable, no afecta negativamente a otras materias con las cuales entra en contacto de forma que pueda dar lugar a contaminación del medio ambiente o perjudicar a la salud humana. La lixiviabilidad total, el contenido de contaminantes del residuo y la ecotoxicidad del lixiviado deberán ser insignificantes, y en particular no deberán suponer un riesgo para la calidad de las aguas superficiales o subterráneas".</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t>No es aplicable al presente estudio la excepción contemplada en el artículo 3.1 del Real Decreto 105/2008, al no generarse los siguientes residuos:</w:t>
      </w:r>
    </w:p>
    <w:p w:rsidR="00765735" w:rsidRPr="00060973" w:rsidRDefault="00765735" w:rsidP="00765735">
      <w:pPr>
        <w:pStyle w:val="CUERPOTEXTO"/>
        <w:keepNext/>
        <w:spacing w:after="182"/>
        <w:ind w:left="272" w:hanging="272"/>
        <w:rPr>
          <w:rFonts w:ascii="Arial" w:hAnsi="Arial" w:cs="Arial"/>
          <w:sz w:val="16"/>
        </w:rPr>
      </w:pPr>
      <w:r w:rsidRPr="00060973">
        <w:rPr>
          <w:rFonts w:ascii="Arial" w:hAnsi="Arial" w:cs="Arial"/>
          <w:sz w:val="16"/>
        </w:rPr>
        <w:t>a)</w:t>
      </w:r>
      <w:r w:rsidRPr="00060973">
        <w:rPr>
          <w:rFonts w:ascii="Arial" w:hAnsi="Arial" w:cs="Arial"/>
          <w:sz w:val="16"/>
        </w:rPr>
        <w:tab/>
        <w:t>Las tierras y piedras no contaminadas por sustancias peligrosas reutilizadas en la misma obra, en una obra distinta o en una actividad de restauración, acondicionamiento o relleno, siempre y cuando pueda acreditarse de forma fehaciente su destino a reutilización.</w:t>
      </w:r>
    </w:p>
    <w:p w:rsidR="00765735" w:rsidRPr="00060973" w:rsidRDefault="00765735" w:rsidP="00765735">
      <w:pPr>
        <w:pStyle w:val="CUERPOTEXTO"/>
        <w:keepNext/>
        <w:spacing w:after="182"/>
        <w:ind w:left="272" w:hanging="272"/>
        <w:rPr>
          <w:rFonts w:ascii="Arial" w:hAnsi="Arial" w:cs="Arial"/>
          <w:sz w:val="16"/>
        </w:rPr>
      </w:pPr>
      <w:r w:rsidRPr="00060973">
        <w:rPr>
          <w:rFonts w:ascii="Arial" w:hAnsi="Arial" w:cs="Arial"/>
          <w:sz w:val="16"/>
        </w:rPr>
        <w:t>b)</w:t>
      </w:r>
      <w:r w:rsidRPr="00060973">
        <w:rPr>
          <w:rFonts w:ascii="Arial" w:hAnsi="Arial" w:cs="Arial"/>
          <w:sz w:val="16"/>
        </w:rPr>
        <w:tab/>
        <w:t>Los residuos de industrias extractivas regulados por la Directiva 2006/21/CE, de 15 de marzo.</w:t>
      </w:r>
    </w:p>
    <w:p w:rsidR="00765735" w:rsidRPr="00060973" w:rsidRDefault="00765735" w:rsidP="00765735">
      <w:pPr>
        <w:pStyle w:val="CUERPOTEXTO"/>
        <w:spacing w:after="267"/>
        <w:ind w:left="272" w:hanging="272"/>
        <w:rPr>
          <w:rFonts w:ascii="Arial" w:hAnsi="Arial" w:cs="Arial"/>
          <w:sz w:val="16"/>
        </w:rPr>
      </w:pPr>
      <w:r w:rsidRPr="00060973">
        <w:rPr>
          <w:rFonts w:ascii="Arial" w:hAnsi="Arial" w:cs="Arial"/>
          <w:sz w:val="16"/>
        </w:rPr>
        <w:t>c)</w:t>
      </w:r>
      <w:r w:rsidRPr="00060973">
        <w:rPr>
          <w:rFonts w:ascii="Arial" w:hAnsi="Arial" w:cs="Arial"/>
          <w:sz w:val="16"/>
        </w:rPr>
        <w:tab/>
        <w:t>Los lodos de dragado no peligrosos reubicados en el interior de las aguas superficiales derivados de las actividades de gestión de las aguas y de las vías navegables, de prevención de las inundaciones o de mitigación de los efectos de las inundaciones o las sequías, reguladas por el Texto Refundido de la Ley de Aguas, por la Ley 48/2003, de 26 de noviembre, de régimen económico y de prestación de servicios de los puertos de interés general, y por los tratados internacionales de los que España sea parte.</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A aquellos residuos que se generen en la presente obra y estén regulados por legislación específica sobre residuos, cuando estén mezclados con otros residuos de construcción y demolición, les será de aplicación el Real Decreto 105/2008 en los aspectos no contemplados en la legislación específica.</w:t>
      </w:r>
    </w:p>
    <w:p w:rsidR="00765735" w:rsidRPr="00060973" w:rsidRDefault="00765735" w:rsidP="00765735">
      <w:pPr>
        <w:pStyle w:val="CUERPOTEXTO"/>
        <w:keepNext/>
        <w:spacing w:before="85" w:after="267"/>
        <w:rPr>
          <w:rFonts w:ascii="Arial" w:hAnsi="Arial" w:cs="Arial"/>
          <w:sz w:val="16"/>
        </w:rPr>
      </w:pPr>
      <w:r w:rsidRPr="00060973">
        <w:rPr>
          <w:rFonts w:ascii="Arial" w:hAnsi="Arial" w:cs="Arial"/>
          <w:sz w:val="16"/>
        </w:rPr>
        <w:t>Para la elaboración del presente estudio se ha considerado la normativa siguiente:</w:t>
      </w:r>
    </w:p>
    <w:p w:rsidR="00765735" w:rsidRPr="00060973" w:rsidRDefault="00765735" w:rsidP="00765735">
      <w:pPr>
        <w:pStyle w:val="CUERPOTEXTO"/>
        <w:spacing w:before="85"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Artículo 45 de la Constitución Española.</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212"/>
        <w:gridCol w:w="113"/>
        <w:gridCol w:w="2390"/>
      </w:tblGrid>
      <w:tr w:rsidR="00765735" w:rsidRPr="00060973" w:rsidTr="00ED6FE3">
        <w:trPr>
          <w:cantSplit/>
        </w:trPr>
        <w:tc>
          <w:tcPr>
            <w:tcW w:w="0" w:type="auto"/>
            <w:noWrap/>
          </w:tcPr>
          <w:p w:rsidR="00765735" w:rsidRPr="00060973" w:rsidRDefault="00765735" w:rsidP="00ED6FE3">
            <w:pPr>
              <w:pStyle w:val="CUERPOTEXTOTABLA"/>
              <w:rPr>
                <w:rFonts w:ascii="Arial" w:hAnsi="Arial" w:cs="Arial"/>
                <w:b/>
                <w:color w:val="008000"/>
                <w:sz w:val="20"/>
              </w:rPr>
            </w:pPr>
            <w:r w:rsidRPr="00060973">
              <w:rPr>
                <w:rFonts w:ascii="Arial" w:hAnsi="Arial" w:cs="Arial"/>
                <w:b/>
                <w:color w:val="008000"/>
                <w:sz w:val="20"/>
              </w:rPr>
              <w:t>G</w:t>
            </w:r>
          </w:p>
        </w:tc>
        <w:tc>
          <w:tcPr>
            <w:tcW w:w="0" w:type="auto"/>
            <w:noWrap/>
          </w:tcPr>
          <w:p w:rsidR="00765735" w:rsidRPr="00060973" w:rsidRDefault="00765735" w:rsidP="00ED6FE3">
            <w:pPr>
              <w:spacing w:after="0" w:line="2" w:lineRule="auto"/>
              <w:rPr>
                <w:rFonts w:ascii="Arial" w:hAnsi="Arial" w:cs="Arial"/>
                <w:sz w:val="20"/>
              </w:rPr>
            </w:pPr>
          </w:p>
          <w:tbl>
            <w:tblPr>
              <w:tblW w:w="57" w:type="dxa"/>
              <w:tblCellMar>
                <w:left w:w="0" w:type="dxa"/>
                <w:right w:w="0" w:type="dxa"/>
              </w:tblCellMar>
              <w:tblLook w:val="04A0" w:firstRow="1" w:lastRow="0" w:firstColumn="1" w:lastColumn="0" w:noHBand="0" w:noVBand="1"/>
            </w:tblPr>
            <w:tblGrid>
              <w:gridCol w:w="57"/>
            </w:tblGrid>
            <w:tr w:rsidR="00765735" w:rsidRPr="00060973" w:rsidTr="00ED6FE3">
              <w:trPr>
                <w:cantSplit/>
                <w:trHeight w:hRule="exact" w:val="57"/>
              </w:trPr>
              <w:tc>
                <w:tcPr>
                  <w:tcW w:w="57" w:type="dxa"/>
                </w:tcPr>
                <w:p w:rsidR="00765735" w:rsidRPr="00060973" w:rsidRDefault="00765735" w:rsidP="00ED6FE3">
                  <w:pPr>
                    <w:spacing w:after="0" w:line="2" w:lineRule="auto"/>
                    <w:rPr>
                      <w:rFonts w:ascii="Arial" w:hAnsi="Arial" w:cs="Arial"/>
                      <w:sz w:val="20"/>
                    </w:rPr>
                  </w:pPr>
                </w:p>
              </w:tc>
            </w:tr>
          </w:tbl>
          <w:p w:rsidR="00765735" w:rsidRPr="00060973" w:rsidRDefault="00765735" w:rsidP="00ED6FE3">
            <w:pPr>
              <w:spacing w:after="0" w:line="2" w:lineRule="auto"/>
              <w:rPr>
                <w:rFonts w:ascii="Arial" w:hAnsi="Arial" w:cs="Arial"/>
                <w:sz w:val="20"/>
              </w:rPr>
            </w:pPr>
          </w:p>
        </w:tc>
        <w:tc>
          <w:tcPr>
            <w:tcW w:w="0" w:type="auto"/>
          </w:tcPr>
          <w:p w:rsidR="00765735" w:rsidRPr="00060973" w:rsidRDefault="00765735" w:rsidP="00ED6FE3">
            <w:pPr>
              <w:pStyle w:val="CUERPOTEXTOTABLA"/>
              <w:rPr>
                <w:rFonts w:ascii="Arial" w:hAnsi="Arial" w:cs="Arial"/>
                <w:b/>
                <w:color w:val="004600"/>
                <w:sz w:val="20"/>
              </w:rPr>
            </w:pPr>
            <w:r w:rsidRPr="00060973">
              <w:rPr>
                <w:rFonts w:ascii="Arial" w:hAnsi="Arial" w:cs="Arial"/>
                <w:b/>
                <w:color w:val="004600"/>
                <w:sz w:val="20"/>
              </w:rPr>
              <w:t>GESTIÓN DE RESIDUOS</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Real Decreto sobre la prevención y reducción de la contaminación del medio ambiente producida por el amianto</w:t>
      </w:r>
    </w:p>
    <w:p w:rsidR="00765735" w:rsidRPr="00060973" w:rsidRDefault="00765735" w:rsidP="00765735">
      <w:pPr>
        <w:pStyle w:val="CUERPOTEXTO"/>
        <w:rPr>
          <w:rFonts w:ascii="Arial" w:hAnsi="Arial" w:cs="Arial"/>
          <w:sz w:val="16"/>
        </w:rPr>
      </w:pPr>
      <w:r w:rsidRPr="00060973">
        <w:rPr>
          <w:rFonts w:ascii="Arial" w:hAnsi="Arial" w:cs="Arial"/>
          <w:sz w:val="16"/>
        </w:rPr>
        <w:t>Real Decreto 108/1991, de 1 de febrero, del Ministerio de Relaciones con las Cortes y de la Secretaría del Gobierno.</w:t>
      </w:r>
    </w:p>
    <w:p w:rsidR="00765735" w:rsidRPr="00060973" w:rsidRDefault="00765735" w:rsidP="00765735">
      <w:pPr>
        <w:pStyle w:val="CUERPOTEXTO"/>
        <w:rPr>
          <w:rFonts w:ascii="Arial" w:hAnsi="Arial" w:cs="Arial"/>
          <w:sz w:val="16"/>
        </w:rPr>
      </w:pPr>
      <w:r w:rsidRPr="00060973">
        <w:rPr>
          <w:rFonts w:ascii="Arial" w:hAnsi="Arial" w:cs="Arial"/>
          <w:sz w:val="16"/>
        </w:rPr>
        <w:t>B.O.E.: 6 de febrero de 1991</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Ley de envases y residuos de envases</w:t>
      </w:r>
    </w:p>
    <w:p w:rsidR="00765735" w:rsidRPr="00060973" w:rsidRDefault="00765735" w:rsidP="00765735">
      <w:pPr>
        <w:pStyle w:val="CUERPOTEXTO"/>
        <w:rPr>
          <w:rFonts w:ascii="Arial" w:hAnsi="Arial" w:cs="Arial"/>
          <w:sz w:val="16"/>
        </w:rPr>
      </w:pPr>
      <w:r w:rsidRPr="00060973">
        <w:rPr>
          <w:rFonts w:ascii="Arial" w:hAnsi="Arial" w:cs="Arial"/>
          <w:sz w:val="16"/>
        </w:rPr>
        <w:t>Ley 11/1997, de 24 de abril, de la Jefatura del Estado.</w:t>
      </w:r>
    </w:p>
    <w:p w:rsidR="00765735" w:rsidRPr="00060973" w:rsidRDefault="00765735" w:rsidP="00765735">
      <w:pPr>
        <w:pStyle w:val="CUERPOTEXTO"/>
        <w:rPr>
          <w:rFonts w:ascii="Arial" w:hAnsi="Arial" w:cs="Arial"/>
          <w:sz w:val="16"/>
        </w:rPr>
      </w:pPr>
      <w:r w:rsidRPr="00060973">
        <w:rPr>
          <w:rFonts w:ascii="Arial" w:hAnsi="Arial" w:cs="Arial"/>
          <w:sz w:val="16"/>
        </w:rPr>
        <w:t>B.O.E.: 25 de abril de 1997</w:t>
      </w:r>
    </w:p>
    <w:p w:rsidR="00765735" w:rsidRPr="00060973" w:rsidRDefault="00765735" w:rsidP="00765735">
      <w:pPr>
        <w:pStyle w:val="CUERPOTEXTO"/>
        <w:ind w:left="283"/>
        <w:rPr>
          <w:rFonts w:ascii="Arial" w:hAnsi="Arial" w:cs="Arial"/>
          <w:sz w:val="16"/>
        </w:rPr>
      </w:pPr>
      <w:r w:rsidRPr="00060973">
        <w:rPr>
          <w:rFonts w:ascii="Arial" w:hAnsi="Arial" w:cs="Arial"/>
          <w:sz w:val="16"/>
        </w:rPr>
        <w:t>Desarrollada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Reglamento para el desarrollo y ejecución de la Ley 11/1997, de 24 de abril, de envases y residuos de envases</w:t>
      </w:r>
    </w:p>
    <w:p w:rsidR="00765735" w:rsidRPr="00060973" w:rsidRDefault="00765735" w:rsidP="00765735">
      <w:pPr>
        <w:pStyle w:val="CUERPOTEXTO"/>
        <w:ind w:left="283"/>
        <w:rPr>
          <w:rFonts w:ascii="Arial" w:hAnsi="Arial" w:cs="Arial"/>
          <w:sz w:val="16"/>
        </w:rPr>
      </w:pPr>
      <w:r w:rsidRPr="00060973">
        <w:rPr>
          <w:rFonts w:ascii="Arial" w:hAnsi="Arial" w:cs="Arial"/>
          <w:sz w:val="16"/>
        </w:rPr>
        <w:t>Real Decreto 782/1998, de 30 de abril, del Ministerio de la Presidencia.</w:t>
      </w:r>
    </w:p>
    <w:p w:rsidR="00765735" w:rsidRPr="00060973" w:rsidRDefault="00765735" w:rsidP="00765735">
      <w:pPr>
        <w:pStyle w:val="CUERPOTEXTO"/>
        <w:ind w:left="283"/>
        <w:rPr>
          <w:rFonts w:ascii="Arial" w:hAnsi="Arial" w:cs="Arial"/>
          <w:sz w:val="16"/>
        </w:rPr>
      </w:pPr>
      <w:r w:rsidRPr="00060973">
        <w:rPr>
          <w:rFonts w:ascii="Arial" w:hAnsi="Arial" w:cs="Arial"/>
          <w:sz w:val="16"/>
        </w:rPr>
        <w:t>B.O.E.: 1 de mayo de 1998</w:t>
      </w:r>
    </w:p>
    <w:p w:rsidR="00765735" w:rsidRPr="00060973" w:rsidRDefault="00765735" w:rsidP="00765735">
      <w:pPr>
        <w:pStyle w:val="CUERPOTEXTO"/>
        <w:ind w:left="283"/>
        <w:rPr>
          <w:rFonts w:ascii="Arial" w:hAnsi="Arial" w:cs="Arial"/>
          <w:sz w:val="16"/>
        </w:rPr>
      </w:pPr>
      <w:r w:rsidRPr="00060973">
        <w:rPr>
          <w:rFonts w:ascii="Arial" w:hAnsi="Arial" w:cs="Arial"/>
          <w:sz w:val="16"/>
        </w:rPr>
        <w:t>Modificada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lastRenderedPageBreak/>
        <w:t>Modificación de diversos reglamentos del área de medio ambiente para su adaptación a la Ley 17/2009, de 23 de noviembre, sobre el libre acceso a las actividades de servicios y su ejercicio, y a la Ley 25/2009, de 22 de diciembre, de modificación de diversas leyes para su adaptación a la Ley de libre acceso a actividades de servicios y su ejercicio</w:t>
      </w:r>
    </w:p>
    <w:p w:rsidR="00765735" w:rsidRPr="00060973" w:rsidRDefault="00765735" w:rsidP="00765735">
      <w:pPr>
        <w:pStyle w:val="CUERPOTEXTO"/>
        <w:ind w:left="283"/>
        <w:rPr>
          <w:rFonts w:ascii="Arial" w:hAnsi="Arial" w:cs="Arial"/>
          <w:sz w:val="16"/>
        </w:rPr>
      </w:pPr>
      <w:r w:rsidRPr="00060973">
        <w:rPr>
          <w:rFonts w:ascii="Arial" w:hAnsi="Arial" w:cs="Arial"/>
          <w:sz w:val="16"/>
        </w:rPr>
        <w:t>Real Decreto 367/2010, de 26 de marzo, del Ministerio de la Presidencia.</w:t>
      </w:r>
    </w:p>
    <w:p w:rsidR="00765735" w:rsidRPr="00060973" w:rsidRDefault="00765735" w:rsidP="00765735">
      <w:pPr>
        <w:pStyle w:val="CUERPOTEXTO"/>
        <w:ind w:left="283"/>
        <w:rPr>
          <w:rFonts w:ascii="Arial" w:hAnsi="Arial" w:cs="Arial"/>
          <w:sz w:val="16"/>
        </w:rPr>
      </w:pPr>
      <w:r w:rsidRPr="00060973">
        <w:rPr>
          <w:rFonts w:ascii="Arial" w:hAnsi="Arial" w:cs="Arial"/>
          <w:sz w:val="16"/>
        </w:rPr>
        <w:t>B.O.E.: 27 de marzo de 2010</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Plan nacional de residuos de construcción y demolición 2001-2006</w:t>
      </w:r>
    </w:p>
    <w:p w:rsidR="00765735" w:rsidRPr="00060973" w:rsidRDefault="00765735" w:rsidP="00765735">
      <w:pPr>
        <w:pStyle w:val="CUERPOTEXTO"/>
        <w:rPr>
          <w:rFonts w:ascii="Arial" w:hAnsi="Arial" w:cs="Arial"/>
          <w:sz w:val="16"/>
        </w:rPr>
      </w:pPr>
      <w:r w:rsidRPr="00060973">
        <w:rPr>
          <w:rFonts w:ascii="Arial" w:hAnsi="Arial" w:cs="Arial"/>
          <w:sz w:val="16"/>
        </w:rPr>
        <w:t>Resolución de 14 de junio de 2001, de la Secretaría General de Medio Ambiente.</w:t>
      </w:r>
    </w:p>
    <w:p w:rsidR="00765735" w:rsidRPr="00060973" w:rsidRDefault="00765735" w:rsidP="00765735">
      <w:pPr>
        <w:pStyle w:val="CUERPOTEXTO"/>
        <w:rPr>
          <w:rFonts w:ascii="Arial" w:hAnsi="Arial" w:cs="Arial"/>
          <w:sz w:val="16"/>
        </w:rPr>
      </w:pPr>
      <w:r w:rsidRPr="00060973">
        <w:rPr>
          <w:rFonts w:ascii="Arial" w:hAnsi="Arial" w:cs="Arial"/>
          <w:sz w:val="16"/>
        </w:rPr>
        <w:t>B.O.E.: 12 de julio de 2001</w:t>
      </w:r>
    </w:p>
    <w:p w:rsidR="00765735" w:rsidRPr="00060973" w:rsidRDefault="00765735" w:rsidP="00765735">
      <w:pPr>
        <w:pStyle w:val="CUERPOTEXTO"/>
        <w:ind w:left="283"/>
        <w:rPr>
          <w:rFonts w:ascii="Arial" w:hAnsi="Arial" w:cs="Arial"/>
          <w:sz w:val="16"/>
        </w:rPr>
      </w:pPr>
      <w:r w:rsidRPr="00060973">
        <w:rPr>
          <w:rFonts w:ascii="Arial" w:hAnsi="Arial" w:cs="Arial"/>
          <w:sz w:val="16"/>
        </w:rPr>
        <w:t>Corrección de errores:</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Corrección de errores de la Resolución de 14 de junio de 2001</w:t>
      </w:r>
    </w:p>
    <w:p w:rsidR="00765735" w:rsidRPr="00060973" w:rsidRDefault="00765735" w:rsidP="00765735">
      <w:pPr>
        <w:pStyle w:val="CUERPOTEXTO"/>
        <w:ind w:left="283"/>
        <w:rPr>
          <w:rFonts w:ascii="Arial" w:hAnsi="Arial" w:cs="Arial"/>
          <w:sz w:val="16"/>
        </w:rPr>
      </w:pPr>
      <w:r w:rsidRPr="00060973">
        <w:rPr>
          <w:rFonts w:ascii="Arial" w:hAnsi="Arial" w:cs="Arial"/>
          <w:sz w:val="16"/>
        </w:rPr>
        <w:t>B.O.E.: 7 de agosto de 2001</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Real Decreto por el que se regula la eliminación de residuos mediante depósito en vertedero</w:t>
      </w:r>
    </w:p>
    <w:p w:rsidR="00765735" w:rsidRPr="00060973" w:rsidRDefault="00765735" w:rsidP="00765735">
      <w:pPr>
        <w:pStyle w:val="CUERPOTEXTO"/>
        <w:rPr>
          <w:rFonts w:ascii="Arial" w:hAnsi="Arial" w:cs="Arial"/>
          <w:sz w:val="16"/>
        </w:rPr>
      </w:pPr>
      <w:r w:rsidRPr="00060973">
        <w:rPr>
          <w:rFonts w:ascii="Arial" w:hAnsi="Arial" w:cs="Arial"/>
          <w:sz w:val="16"/>
        </w:rPr>
        <w:t>Real Decreto 1481/2001, de 27 de diciembre, del Ministerio de Medio Ambiente.</w:t>
      </w:r>
    </w:p>
    <w:p w:rsidR="00765735" w:rsidRPr="00060973" w:rsidRDefault="00765735" w:rsidP="00765735">
      <w:pPr>
        <w:pStyle w:val="CUERPOTEXTO"/>
        <w:rPr>
          <w:rFonts w:ascii="Arial" w:hAnsi="Arial" w:cs="Arial"/>
          <w:sz w:val="16"/>
        </w:rPr>
      </w:pPr>
      <w:r w:rsidRPr="00060973">
        <w:rPr>
          <w:rFonts w:ascii="Arial" w:hAnsi="Arial" w:cs="Arial"/>
          <w:sz w:val="16"/>
        </w:rPr>
        <w:t>B.O.E.: 29 de enero de 2002</w:t>
      </w:r>
    </w:p>
    <w:p w:rsidR="00765735" w:rsidRPr="00060973" w:rsidRDefault="00765735" w:rsidP="00765735">
      <w:pPr>
        <w:pStyle w:val="CUERPOTEXTO"/>
        <w:ind w:left="283"/>
        <w:rPr>
          <w:rFonts w:ascii="Arial" w:hAnsi="Arial" w:cs="Arial"/>
          <w:sz w:val="16"/>
        </w:rPr>
      </w:pPr>
      <w:r w:rsidRPr="00060973">
        <w:rPr>
          <w:rFonts w:ascii="Arial" w:hAnsi="Arial" w:cs="Arial"/>
          <w:sz w:val="16"/>
        </w:rPr>
        <w:t>Modificado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Regulación de la producción y gestión de los residuos de construcción y demolición</w:t>
      </w:r>
    </w:p>
    <w:p w:rsidR="00765735" w:rsidRPr="00060973" w:rsidRDefault="00765735" w:rsidP="00765735">
      <w:pPr>
        <w:pStyle w:val="CUERPOTEXTO"/>
        <w:ind w:left="283"/>
        <w:rPr>
          <w:rFonts w:ascii="Arial" w:hAnsi="Arial" w:cs="Arial"/>
          <w:sz w:val="16"/>
        </w:rPr>
      </w:pPr>
      <w:r w:rsidRPr="00060973">
        <w:rPr>
          <w:rFonts w:ascii="Arial" w:hAnsi="Arial" w:cs="Arial"/>
          <w:sz w:val="16"/>
        </w:rPr>
        <w:t>Real Decreto 105/2008, de 1 de febrero, del Ministerio de la Presidencia.</w:t>
      </w:r>
    </w:p>
    <w:p w:rsidR="00765735" w:rsidRPr="00060973" w:rsidRDefault="00765735" w:rsidP="00765735">
      <w:pPr>
        <w:pStyle w:val="CUERPOTEXTO"/>
        <w:ind w:left="283"/>
        <w:rPr>
          <w:rFonts w:ascii="Arial" w:hAnsi="Arial" w:cs="Arial"/>
          <w:sz w:val="16"/>
        </w:rPr>
      </w:pPr>
      <w:r w:rsidRPr="00060973">
        <w:rPr>
          <w:rFonts w:ascii="Arial" w:hAnsi="Arial" w:cs="Arial"/>
          <w:sz w:val="16"/>
        </w:rPr>
        <w:t>B.O.E.: 13 de febrero de 2008</w:t>
      </w:r>
    </w:p>
    <w:p w:rsidR="00765735" w:rsidRPr="00060973" w:rsidRDefault="00765735" w:rsidP="00765735">
      <w:pPr>
        <w:pStyle w:val="CUERPOTEXTO"/>
        <w:ind w:left="283"/>
        <w:rPr>
          <w:rFonts w:ascii="Arial" w:hAnsi="Arial" w:cs="Arial"/>
          <w:sz w:val="16"/>
        </w:rPr>
      </w:pPr>
      <w:r w:rsidRPr="00060973">
        <w:rPr>
          <w:rFonts w:ascii="Arial" w:hAnsi="Arial" w:cs="Arial"/>
          <w:sz w:val="16"/>
        </w:rPr>
        <w:t>Modificado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Modificación de diversos reglamentos del área de medio ambiente para su adaptación a la Ley 17/2009, de 23 de noviembre, sobre el libre acceso a las actividades de servicios y su ejercicio, y a la Ley 25/2009, de 22 de diciembre, de modificación de diversas leyes para su adaptación a la Ley de libre acceso a actividades de servicios y su ejercicio</w:t>
      </w:r>
    </w:p>
    <w:p w:rsidR="00765735" w:rsidRPr="00060973" w:rsidRDefault="00765735" w:rsidP="00765735">
      <w:pPr>
        <w:pStyle w:val="CUERPOTEXTO"/>
        <w:ind w:left="283"/>
        <w:rPr>
          <w:rFonts w:ascii="Arial" w:hAnsi="Arial" w:cs="Arial"/>
          <w:sz w:val="16"/>
        </w:rPr>
      </w:pPr>
      <w:r w:rsidRPr="00060973">
        <w:rPr>
          <w:rFonts w:ascii="Arial" w:hAnsi="Arial" w:cs="Arial"/>
          <w:sz w:val="16"/>
        </w:rPr>
        <w:t>Real Decreto 367/2010, de 26 de marzo, del Ministerio de la Presidencia.</w:t>
      </w:r>
    </w:p>
    <w:p w:rsidR="00765735" w:rsidRPr="00060973" w:rsidRDefault="00765735" w:rsidP="00765735">
      <w:pPr>
        <w:pStyle w:val="CUERPOTEXTO"/>
        <w:ind w:left="283"/>
        <w:rPr>
          <w:rFonts w:ascii="Arial" w:hAnsi="Arial" w:cs="Arial"/>
          <w:sz w:val="16"/>
        </w:rPr>
      </w:pPr>
      <w:r w:rsidRPr="00060973">
        <w:rPr>
          <w:rFonts w:ascii="Arial" w:hAnsi="Arial" w:cs="Arial"/>
          <w:sz w:val="16"/>
        </w:rPr>
        <w:t>B.O.E.: 27 de marzo de 2010</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Regulación de la producción y gestión de los residuos de construcción y demolición</w:t>
      </w:r>
    </w:p>
    <w:p w:rsidR="00765735" w:rsidRPr="00060973" w:rsidRDefault="00765735" w:rsidP="00765735">
      <w:pPr>
        <w:pStyle w:val="CUERPOTEXTO"/>
        <w:rPr>
          <w:rFonts w:ascii="Arial" w:hAnsi="Arial" w:cs="Arial"/>
          <w:sz w:val="16"/>
        </w:rPr>
      </w:pPr>
      <w:r w:rsidRPr="00060973">
        <w:rPr>
          <w:rFonts w:ascii="Arial" w:hAnsi="Arial" w:cs="Arial"/>
          <w:sz w:val="16"/>
        </w:rPr>
        <w:t>Real Decreto 105/2008, de 1 de febrero, del Ministerio de la Presidencia.</w:t>
      </w:r>
    </w:p>
    <w:p w:rsidR="00765735" w:rsidRPr="00060973" w:rsidRDefault="00765735" w:rsidP="00765735">
      <w:pPr>
        <w:pStyle w:val="CUERPOTEXTO"/>
        <w:rPr>
          <w:rFonts w:ascii="Arial" w:hAnsi="Arial" w:cs="Arial"/>
          <w:sz w:val="16"/>
        </w:rPr>
      </w:pPr>
      <w:r w:rsidRPr="00060973">
        <w:rPr>
          <w:rFonts w:ascii="Arial" w:hAnsi="Arial" w:cs="Arial"/>
          <w:sz w:val="16"/>
        </w:rPr>
        <w:t>B.O.E.: 13 de febrero de 2008</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Plan nacional integrado de residuos para el período 2008-2015</w:t>
      </w:r>
    </w:p>
    <w:p w:rsidR="00765735" w:rsidRPr="00060973" w:rsidRDefault="00765735" w:rsidP="00765735">
      <w:pPr>
        <w:pStyle w:val="CUERPOTEXTO"/>
        <w:rPr>
          <w:rFonts w:ascii="Arial" w:hAnsi="Arial" w:cs="Arial"/>
          <w:sz w:val="16"/>
        </w:rPr>
      </w:pPr>
      <w:r w:rsidRPr="00060973">
        <w:rPr>
          <w:rFonts w:ascii="Arial" w:hAnsi="Arial" w:cs="Arial"/>
          <w:sz w:val="16"/>
        </w:rPr>
        <w:t>Resolución de 20 de enero de 2009, de la Secretaría de Estado de Cambio Climático.</w:t>
      </w:r>
    </w:p>
    <w:p w:rsidR="00765735" w:rsidRPr="00060973" w:rsidRDefault="00765735" w:rsidP="00765735">
      <w:pPr>
        <w:pStyle w:val="CUERPOTEXTO"/>
        <w:rPr>
          <w:rFonts w:ascii="Arial" w:hAnsi="Arial" w:cs="Arial"/>
          <w:sz w:val="16"/>
        </w:rPr>
      </w:pPr>
      <w:r w:rsidRPr="00060973">
        <w:rPr>
          <w:rFonts w:ascii="Arial" w:hAnsi="Arial" w:cs="Arial"/>
          <w:sz w:val="16"/>
        </w:rPr>
        <w:t>B.O.E.: 26 de febrero de 2009</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Ley de residuos y suelos contaminados</w:t>
      </w:r>
    </w:p>
    <w:p w:rsidR="00765735" w:rsidRPr="00060973" w:rsidRDefault="00765735" w:rsidP="00765735">
      <w:pPr>
        <w:pStyle w:val="CUERPOTEXTO"/>
        <w:rPr>
          <w:rFonts w:ascii="Arial" w:hAnsi="Arial" w:cs="Arial"/>
          <w:sz w:val="16"/>
        </w:rPr>
      </w:pPr>
      <w:r w:rsidRPr="00060973">
        <w:rPr>
          <w:rFonts w:ascii="Arial" w:hAnsi="Arial" w:cs="Arial"/>
          <w:sz w:val="16"/>
        </w:rPr>
        <w:t>Ley 22/2011, de 28 de julio, de la Jefatura del Estado.</w:t>
      </w:r>
    </w:p>
    <w:p w:rsidR="00765735" w:rsidRPr="00060973" w:rsidRDefault="00765735" w:rsidP="00765735">
      <w:pPr>
        <w:pStyle w:val="CUERPOTEXTO"/>
        <w:rPr>
          <w:rFonts w:ascii="Arial" w:hAnsi="Arial" w:cs="Arial"/>
          <w:sz w:val="16"/>
        </w:rPr>
      </w:pPr>
      <w:r w:rsidRPr="00060973">
        <w:rPr>
          <w:rFonts w:ascii="Arial" w:hAnsi="Arial" w:cs="Arial"/>
          <w:sz w:val="16"/>
        </w:rPr>
        <w:t>B.O.E.: 29 de julio de 2011</w:t>
      </w:r>
    </w:p>
    <w:p w:rsidR="00765735" w:rsidRPr="00060973" w:rsidRDefault="00765735" w:rsidP="00765735">
      <w:pPr>
        <w:pStyle w:val="CUERPOTEXTO"/>
        <w:rPr>
          <w:rFonts w:ascii="Arial" w:hAnsi="Arial" w:cs="Arial"/>
          <w:sz w:val="16"/>
        </w:rPr>
      </w:pPr>
      <w:r w:rsidRPr="00060973">
        <w:rPr>
          <w:rFonts w:ascii="Arial" w:hAnsi="Arial" w:cs="Arial"/>
          <w:sz w:val="16"/>
        </w:rPr>
        <w:t>Texto consolidado. Última modificación: 7 de abril de 2015</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Ley de Urbanismo de Castilla y León</w:t>
      </w:r>
    </w:p>
    <w:p w:rsidR="00765735" w:rsidRPr="00060973" w:rsidRDefault="00765735" w:rsidP="00765735">
      <w:pPr>
        <w:pStyle w:val="CUERPOTEXTO"/>
        <w:rPr>
          <w:rFonts w:ascii="Arial" w:hAnsi="Arial" w:cs="Arial"/>
          <w:sz w:val="16"/>
        </w:rPr>
      </w:pPr>
      <w:r w:rsidRPr="00060973">
        <w:rPr>
          <w:rFonts w:ascii="Arial" w:hAnsi="Arial" w:cs="Arial"/>
          <w:sz w:val="16"/>
        </w:rPr>
        <w:lastRenderedPageBreak/>
        <w:t>Ley 5/1999, de 8 de abril, de la Presidencia de Castilla y León.</w:t>
      </w:r>
    </w:p>
    <w:p w:rsidR="00765735" w:rsidRPr="00060973" w:rsidRDefault="00765735" w:rsidP="00765735">
      <w:pPr>
        <w:pStyle w:val="CUERPOTEXTO"/>
        <w:rPr>
          <w:rFonts w:ascii="Arial" w:hAnsi="Arial" w:cs="Arial"/>
          <w:sz w:val="16"/>
        </w:rPr>
      </w:pPr>
      <w:r w:rsidRPr="00060973">
        <w:rPr>
          <w:rFonts w:ascii="Arial" w:hAnsi="Arial" w:cs="Arial"/>
          <w:sz w:val="16"/>
        </w:rPr>
        <w:t>B.O.C.Y.L.: 15 de abril de 1999</w:t>
      </w:r>
    </w:p>
    <w:p w:rsidR="00765735" w:rsidRPr="00060973" w:rsidRDefault="00765735" w:rsidP="00765735">
      <w:pPr>
        <w:pStyle w:val="CUERPOTEXTO"/>
        <w:ind w:left="283"/>
        <w:rPr>
          <w:rFonts w:ascii="Arial" w:hAnsi="Arial" w:cs="Arial"/>
          <w:sz w:val="16"/>
        </w:rPr>
      </w:pPr>
      <w:r w:rsidRPr="00060973">
        <w:rPr>
          <w:rFonts w:ascii="Arial" w:hAnsi="Arial" w:cs="Arial"/>
          <w:sz w:val="16"/>
        </w:rPr>
        <w:t>Modificada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Ley de modificación de la Ley 5/1999, de 8 de abril, de Urbanismo de Castilla y León</w:t>
      </w:r>
    </w:p>
    <w:p w:rsidR="00765735" w:rsidRPr="00060973" w:rsidRDefault="00765735" w:rsidP="00765735">
      <w:pPr>
        <w:pStyle w:val="CUERPOTEXTO"/>
        <w:ind w:left="283"/>
        <w:rPr>
          <w:rFonts w:ascii="Arial" w:hAnsi="Arial" w:cs="Arial"/>
          <w:sz w:val="16"/>
        </w:rPr>
      </w:pPr>
      <w:r w:rsidRPr="00060973">
        <w:rPr>
          <w:rFonts w:ascii="Arial" w:hAnsi="Arial" w:cs="Arial"/>
          <w:sz w:val="16"/>
        </w:rPr>
        <w:t>Ley 10/2002, de 10 de julio, de la Presidencia de Castilla y León.</w:t>
      </w:r>
    </w:p>
    <w:p w:rsidR="00765735" w:rsidRPr="00060973" w:rsidRDefault="00765735" w:rsidP="00765735">
      <w:pPr>
        <w:pStyle w:val="CUERPOTEXTO"/>
        <w:ind w:left="283"/>
        <w:rPr>
          <w:rFonts w:ascii="Arial" w:hAnsi="Arial" w:cs="Arial"/>
          <w:sz w:val="16"/>
        </w:rPr>
      </w:pPr>
      <w:r w:rsidRPr="00060973">
        <w:rPr>
          <w:rFonts w:ascii="Arial" w:hAnsi="Arial" w:cs="Arial"/>
          <w:sz w:val="16"/>
        </w:rPr>
        <w:t>B.O.E.: 26 de julio de 2002</w:t>
      </w:r>
    </w:p>
    <w:p w:rsidR="00765735" w:rsidRPr="00060973" w:rsidRDefault="00765735" w:rsidP="00765735">
      <w:pPr>
        <w:pStyle w:val="CUERPOTEXTO"/>
        <w:ind w:left="283"/>
        <w:rPr>
          <w:rFonts w:ascii="Arial" w:hAnsi="Arial" w:cs="Arial"/>
          <w:sz w:val="16"/>
        </w:rPr>
      </w:pPr>
      <w:r w:rsidRPr="00060973">
        <w:rPr>
          <w:rFonts w:ascii="Arial" w:hAnsi="Arial" w:cs="Arial"/>
          <w:sz w:val="16"/>
        </w:rPr>
        <w:t>Modificada por:</w:t>
      </w:r>
    </w:p>
    <w:p w:rsidR="00765735" w:rsidRPr="00060973" w:rsidRDefault="00765735" w:rsidP="00765735">
      <w:pPr>
        <w:pStyle w:val="CUERPOTEXTO"/>
        <w:ind w:left="283"/>
        <w:rPr>
          <w:rFonts w:ascii="Arial" w:hAnsi="Arial" w:cs="Arial"/>
          <w:b/>
          <w:sz w:val="16"/>
        </w:rPr>
      </w:pPr>
      <w:r w:rsidRPr="00060973">
        <w:rPr>
          <w:rFonts w:ascii="Arial" w:hAnsi="Arial" w:cs="Arial"/>
          <w:b/>
          <w:sz w:val="16"/>
        </w:rPr>
        <w:t>Ley de medidas financieras y de creación del ente público Agencia de Innovación y Financiación Empresarial de Castilla y León</w:t>
      </w:r>
    </w:p>
    <w:p w:rsidR="00765735" w:rsidRPr="00060973" w:rsidRDefault="00765735" w:rsidP="00765735">
      <w:pPr>
        <w:pStyle w:val="CUERPOTEXTO"/>
        <w:ind w:left="283"/>
        <w:rPr>
          <w:rFonts w:ascii="Arial" w:hAnsi="Arial" w:cs="Arial"/>
          <w:sz w:val="16"/>
        </w:rPr>
      </w:pPr>
      <w:r w:rsidRPr="00060973">
        <w:rPr>
          <w:rFonts w:ascii="Arial" w:hAnsi="Arial" w:cs="Arial"/>
          <w:sz w:val="16"/>
        </w:rPr>
        <w:t>Ley 19/2010, de 22 de diciembre, de la Presidencia de Castilla y León.</w:t>
      </w:r>
    </w:p>
    <w:p w:rsidR="00765735" w:rsidRPr="00060973" w:rsidRDefault="00765735" w:rsidP="00765735">
      <w:pPr>
        <w:pStyle w:val="CUERPOTEXTO"/>
        <w:ind w:left="283"/>
        <w:rPr>
          <w:rFonts w:ascii="Arial" w:hAnsi="Arial" w:cs="Arial"/>
          <w:sz w:val="16"/>
        </w:rPr>
      </w:pPr>
      <w:r w:rsidRPr="00060973">
        <w:rPr>
          <w:rFonts w:ascii="Arial" w:hAnsi="Arial" w:cs="Arial"/>
          <w:sz w:val="16"/>
        </w:rPr>
        <w:t>B.O.C.Y.L.: 23 de diciembre de 2010</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pStyle w:val="CUERPOTEXTO"/>
        <w:rPr>
          <w:rFonts w:ascii="Arial" w:hAnsi="Arial" w:cs="Arial"/>
          <w:b/>
          <w:sz w:val="16"/>
        </w:rPr>
      </w:pPr>
      <w:r w:rsidRPr="00060973">
        <w:rPr>
          <w:rFonts w:ascii="Arial" w:hAnsi="Arial" w:cs="Arial"/>
          <w:b/>
          <w:sz w:val="16"/>
        </w:rPr>
        <w:t>Plan regional de ámbito sectorial de residuos de construcción y demolición de Castilla y León (2008-2010)</w:t>
      </w:r>
    </w:p>
    <w:p w:rsidR="00765735" w:rsidRPr="00060973" w:rsidRDefault="00765735" w:rsidP="00765735">
      <w:pPr>
        <w:pStyle w:val="CUERPOTEXTO"/>
        <w:rPr>
          <w:rFonts w:ascii="Arial" w:hAnsi="Arial" w:cs="Arial"/>
          <w:sz w:val="16"/>
        </w:rPr>
      </w:pPr>
      <w:r w:rsidRPr="00060973">
        <w:rPr>
          <w:rFonts w:ascii="Arial" w:hAnsi="Arial" w:cs="Arial"/>
          <w:sz w:val="16"/>
        </w:rPr>
        <w:t>Decreto 54/2008, de 17 de julio, de la Consejería de Medio Ambiente de Castilla y León.</w:t>
      </w:r>
    </w:p>
    <w:p w:rsidR="00765735" w:rsidRPr="00060973" w:rsidRDefault="00765735" w:rsidP="00765735">
      <w:pPr>
        <w:pStyle w:val="CUERPOTEXTO"/>
        <w:rPr>
          <w:rFonts w:ascii="Arial" w:hAnsi="Arial" w:cs="Arial"/>
          <w:sz w:val="16"/>
        </w:rPr>
      </w:pPr>
      <w:r w:rsidRPr="00060973">
        <w:rPr>
          <w:rFonts w:ascii="Arial" w:hAnsi="Arial" w:cs="Arial"/>
          <w:sz w:val="16"/>
        </w:rPr>
        <w:t>B.O.C.Y.L.: 23 de julio de 2008</w:t>
      </w:r>
    </w:p>
    <w:p w:rsidR="00765735" w:rsidRPr="00060973" w:rsidRDefault="00765735" w:rsidP="00765735">
      <w:pPr>
        <w:spacing w:after="0" w:line="2" w:lineRule="auto"/>
        <w:rPr>
          <w:rFonts w:ascii="Arial" w:hAnsi="Arial" w:cs="Arial"/>
          <w:sz w:val="20"/>
        </w:rPr>
      </w:pPr>
      <w:bookmarkStart w:id="27" w:name="REF_HTML:_RC_:4"/>
      <w:bookmarkEnd w:id="27"/>
    </w:p>
    <w:p w:rsidR="00765735" w:rsidRPr="00060973" w:rsidRDefault="00765735" w:rsidP="00765735">
      <w:pPr>
        <w:pStyle w:val="CAP1"/>
        <w:keepNext/>
        <w:rPr>
          <w:rFonts w:ascii="Arial" w:hAnsi="Arial" w:cs="Arial"/>
          <w:sz w:val="24"/>
        </w:rPr>
      </w:pPr>
      <w:r w:rsidRPr="00060973">
        <w:rPr>
          <w:rFonts w:ascii="Arial" w:hAnsi="Arial" w:cs="Arial"/>
          <w:sz w:val="24"/>
        </w:rPr>
        <w:t>4.- IDENTIFICACIÓN DE LOS RESIDUOS DE CONSTRUCCIÓN Y DEMOLICIÓN GENERADOS EN LA OBRA, CODIFICADOS SEGÚN LA ORDEN MAM/304/2002.</w:t>
      </w:r>
    </w:p>
    <w:p w:rsidR="00765735" w:rsidRPr="00060973" w:rsidRDefault="00765735" w:rsidP="00765735">
      <w:pPr>
        <w:pStyle w:val="CUERPOTEXTO"/>
        <w:keepNext/>
        <w:spacing w:before="85" w:after="147"/>
        <w:rPr>
          <w:rFonts w:ascii="Arial" w:hAnsi="Arial" w:cs="Arial"/>
          <w:sz w:val="16"/>
        </w:rPr>
      </w:pPr>
      <w:r w:rsidRPr="00060973">
        <w:rPr>
          <w:rFonts w:ascii="Arial" w:hAnsi="Arial" w:cs="Arial"/>
          <w:sz w:val="16"/>
        </w:rPr>
        <w:t>Todos los posibles residuos generados en la obra de demolición se han codificado atendiendo a la Orden MAM/304/2002, de 8 de febrero, por la que se publican las operaciones de valorización y eliminación de residuos, según la Lista Europea de Residuos (LER) aprobada por la Decisión 2005/532/CE, dando lugar a los siguientes grupos:</w:t>
      </w:r>
    </w:p>
    <w:p w:rsidR="00765735" w:rsidRPr="00060973" w:rsidRDefault="00765735" w:rsidP="00765735">
      <w:pPr>
        <w:pStyle w:val="CUERPOTEXTO"/>
        <w:keepNext/>
        <w:spacing w:after="182"/>
        <w:rPr>
          <w:rFonts w:ascii="Arial" w:hAnsi="Arial" w:cs="Arial"/>
          <w:sz w:val="16"/>
        </w:rPr>
      </w:pPr>
      <w:r w:rsidRPr="00060973">
        <w:rPr>
          <w:rFonts w:ascii="Arial" w:hAnsi="Arial" w:cs="Arial"/>
          <w:sz w:val="16"/>
        </w:rPr>
        <w:t>RCD de Nivel I: Tierras y materiales pétreos, no contaminados, procedentes de obras de excavación</w:t>
      </w:r>
    </w:p>
    <w:p w:rsidR="00765735" w:rsidRPr="00060973" w:rsidRDefault="00765735" w:rsidP="00765735">
      <w:pPr>
        <w:pStyle w:val="CUERPOTEXTO"/>
        <w:keepNext/>
        <w:spacing w:after="182"/>
        <w:rPr>
          <w:rFonts w:ascii="Arial" w:hAnsi="Arial" w:cs="Arial"/>
          <w:sz w:val="16"/>
        </w:rPr>
      </w:pPr>
      <w:r w:rsidRPr="00060973">
        <w:rPr>
          <w:rFonts w:ascii="Arial" w:hAnsi="Arial" w:cs="Arial"/>
          <w:sz w:val="16"/>
        </w:rPr>
        <w:t>El Real Decreto 105/2008 (artículo 3.1.a), considera como excepción de ser consideradas como residuos:</w:t>
      </w:r>
    </w:p>
    <w:p w:rsidR="00765735" w:rsidRPr="00060973" w:rsidRDefault="00765735" w:rsidP="00765735">
      <w:pPr>
        <w:pStyle w:val="CUERPOTEXTO"/>
        <w:spacing w:before="85" w:after="267"/>
        <w:ind w:left="283"/>
        <w:rPr>
          <w:rFonts w:ascii="Arial" w:hAnsi="Arial" w:cs="Arial"/>
          <w:i/>
          <w:sz w:val="16"/>
        </w:rPr>
      </w:pPr>
      <w:r w:rsidRPr="00060973">
        <w:rPr>
          <w:rFonts w:ascii="Arial" w:hAnsi="Arial" w:cs="Arial"/>
          <w:i/>
          <w:sz w:val="16"/>
        </w:rPr>
        <w:t>Las tierras y piedras no contaminadas por sustancias peligrosas, reutilizadas en la misma obra, en una obra distinta o en una actividad de restauración, acondicionamiento o relleno, siempre y cuando pueda acreditarse de forma fehaciente su destino a reutilización.</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RCD de Nivel II: Residuos generados principalmente en las actividades propias del sector de la construcción, de la demolición, de la reparación domiciliaria y de la implantación de servicios.</w:t>
      </w:r>
    </w:p>
    <w:p w:rsidR="00765735" w:rsidRPr="00060973" w:rsidRDefault="00765735" w:rsidP="00765735">
      <w:pPr>
        <w:pStyle w:val="CUERPOTEXTO"/>
        <w:rPr>
          <w:rFonts w:ascii="Arial" w:hAnsi="Arial" w:cs="Arial"/>
          <w:sz w:val="16"/>
        </w:rPr>
      </w:pPr>
      <w:r w:rsidRPr="00060973">
        <w:rPr>
          <w:rFonts w:ascii="Arial" w:hAnsi="Arial" w:cs="Arial"/>
          <w:sz w:val="16"/>
        </w:rPr>
        <w:t>Se ha establecido una clasificación de RCD generados, según los tipos de materiales de los que están compuestos:</w:t>
      </w:r>
    </w:p>
    <w:tbl>
      <w:tblPr>
        <w:tblW w:w="3750" w:type="pct"/>
        <w:jc w:val="center"/>
        <w:tblCellMar>
          <w:top w:w="28" w:type="dxa"/>
          <w:left w:w="28" w:type="dxa"/>
          <w:bottom w:w="28" w:type="dxa"/>
          <w:right w:w="28" w:type="dxa"/>
        </w:tblCellMar>
        <w:tblLook w:val="04A0" w:firstRow="1" w:lastRow="0" w:firstColumn="1" w:lastColumn="0" w:noHBand="0" w:noVBand="1"/>
      </w:tblPr>
      <w:tblGrid>
        <w:gridCol w:w="7139"/>
      </w:tblGrid>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13D06D"/>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Material según Orden Ministerial MAM/304/2002</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RCD de Nivel I</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1 Tierras y pétreos de la excavación</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RCD de Nivel II</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de naturaleza no pétrea</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1 Asfalto</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2 Madera</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3 Metales (incluidas sus aleaciones)</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4 Papel y cartón</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5 Plástico</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6 Vidrio</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7 Yeso</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8 Basuras</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de naturaleza pétrea</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lastRenderedPageBreak/>
              <w:t>1 Arena, grava y otros áridos</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2 Hormigón</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3 Ladrillos, tejas y materiales cerámicos</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4 Piedra</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potencialmente peligrosos</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1 Otros</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spacing w:after="0" w:line="2" w:lineRule="auto"/>
        <w:rPr>
          <w:rFonts w:ascii="Arial" w:hAnsi="Arial" w:cs="Arial"/>
          <w:sz w:val="20"/>
        </w:rPr>
      </w:pPr>
      <w:bookmarkStart w:id="28" w:name="REF_HTML:_RC_:5"/>
      <w:bookmarkEnd w:id="28"/>
    </w:p>
    <w:p w:rsidR="00765735" w:rsidRPr="00060973" w:rsidRDefault="00765735" w:rsidP="00765735">
      <w:pPr>
        <w:pStyle w:val="CAP1"/>
        <w:keepNext/>
        <w:rPr>
          <w:rFonts w:ascii="Arial" w:hAnsi="Arial" w:cs="Arial"/>
          <w:sz w:val="24"/>
        </w:rPr>
      </w:pPr>
      <w:r w:rsidRPr="00060973">
        <w:rPr>
          <w:rFonts w:ascii="Arial" w:hAnsi="Arial" w:cs="Arial"/>
          <w:sz w:val="24"/>
        </w:rPr>
        <w:t>5.- ESTIMACIÓN DE LA CANTIDAD DE LOS RESIDUOS DE CONSTRUCCIÓN Y DEMOLICIÓN QUE SE GENERARÁN EN LA OBRA</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Se ha estimado la cantidad de residuos generados en la obra, a partir de las mediciones del proyecto, en función del peso de materiales integrantes en los rendimientos de los correspondientes precios descompuestos de cada unidad de obra, determinando el peso de los restos de los materiales sobrantes (mermas, roturas, despuntes, etc) y el del embalaje de los productos suministrados.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volumen de excavación de las tierras y de los materiales pétreos no utilizados en la obra, se ha calculado en función de las dimensiones del proyecto, afectado por un coeficiente de esponjamiento según la clase de terreno.</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A partir del peso del residuo, se ha estimado su volumen mediante una densidad aparente definida por el cociente entre el peso del residuo y el volumen que ocupa una vez depositado en el contenedor.</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Los resultados se resumen en la siguiente tabla:</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082"/>
        <w:gridCol w:w="919"/>
        <w:gridCol w:w="1409"/>
        <w:gridCol w:w="421"/>
        <w:gridCol w:w="688"/>
      </w:tblGrid>
      <w:tr w:rsidR="00765735" w:rsidRPr="00060973" w:rsidTr="00ED6FE3">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Material según Orden Ministerial MAM/304/2002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Código LER</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Densidad aparente</w:t>
            </w:r>
          </w:p>
          <w:p w:rsidR="00765735" w:rsidRPr="00060973" w:rsidRDefault="00765735" w:rsidP="00ED6FE3">
            <w:pPr>
              <w:pStyle w:val="CUERPOTEXTOTABLA"/>
              <w:jc w:val="center"/>
              <w:rPr>
                <w:rFonts w:ascii="Arial" w:hAnsi="Arial" w:cs="Arial"/>
                <w:sz w:val="16"/>
              </w:rPr>
            </w:pPr>
            <w:r w:rsidRPr="00060973">
              <w:rPr>
                <w:rFonts w:ascii="Arial" w:hAnsi="Arial" w:cs="Arial"/>
                <w:sz w:val="16"/>
              </w:rPr>
              <w:t>(t/m³)</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Peso</w:t>
            </w:r>
          </w:p>
          <w:p w:rsidR="00765735" w:rsidRPr="00060973" w:rsidRDefault="00765735" w:rsidP="00ED6FE3">
            <w:pPr>
              <w:pStyle w:val="CUERPOTEXTOTABLA"/>
              <w:jc w:val="center"/>
              <w:rPr>
                <w:rFonts w:ascii="Arial" w:hAnsi="Arial" w:cs="Arial"/>
                <w:sz w:val="16"/>
              </w:rPr>
            </w:pPr>
            <w:r w:rsidRPr="00060973">
              <w:rPr>
                <w:rFonts w:ascii="Arial" w:hAnsi="Arial" w:cs="Arial"/>
                <w:sz w:val="16"/>
              </w:rPr>
              <w:t>(t)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Volumen</w:t>
            </w:r>
          </w:p>
          <w:p w:rsidR="00765735" w:rsidRPr="00060973" w:rsidRDefault="00765735" w:rsidP="00ED6FE3">
            <w:pPr>
              <w:pStyle w:val="CUERPOTEXTOTABLA"/>
              <w:jc w:val="center"/>
              <w:rPr>
                <w:rFonts w:ascii="Arial" w:hAnsi="Arial" w:cs="Arial"/>
                <w:sz w:val="16"/>
              </w:rPr>
            </w:pPr>
            <w:r w:rsidRPr="00060973">
              <w:rPr>
                <w:rFonts w:ascii="Arial" w:hAnsi="Arial" w:cs="Arial"/>
                <w:sz w:val="16"/>
              </w:rPr>
              <w:t>(m³)</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765735" w:rsidRDefault="00765735" w:rsidP="00ED6FE3">
            <w:pPr>
              <w:pStyle w:val="CUERPOTEXTOTABLA"/>
              <w:rPr>
                <w:rFonts w:ascii="Arial" w:hAnsi="Arial" w:cs="Arial"/>
                <w:b/>
                <w:sz w:val="14"/>
              </w:rPr>
            </w:pPr>
            <w:r w:rsidRPr="00765735">
              <w:rPr>
                <w:rFonts w:ascii="Arial" w:hAnsi="Arial" w:cs="Arial"/>
                <w:b/>
                <w:sz w:val="14"/>
              </w:rPr>
              <w:t>RCD de Nivel II</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de naturaleza no pétrea</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Madera</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Madera.</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17 02 01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0,159</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2 Metales (incluidas sus aleaciones)</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Envases metálicos.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15 01 04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Aluminio.</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17 04 02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7,941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5,294</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Hierro y acero.</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17 04 05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2,10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0,037</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Metales mezclados.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17 04 07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0,116</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3 Papel y cartón</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Envases de papel y cartón.</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15 01 01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0,024</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4 Plástico</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Plástico.</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17 02 03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0,342</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5 Vidrio</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Vidrio.</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17 02 02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4,634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4,634</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6 Basuras</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Materiales de aislamiento distintos de los especificados en los códigos 17 06 01 y 17 06 03.</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17 06 04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0,60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0,242</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Residuos mezclados de construcción y demolición distintos de los especificados en los códigos 17 09 01, 17 09 02 y 17 09 03.</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17 09 04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1,369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0,913</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de naturaleza pétrea</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Hormigón</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Hormigón (hormigones, morteros y prefabricados).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17 01 01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1,101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0,734</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2 Ladrillos, tejas y materiales cerámicos</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Ladrillos.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17 01 02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0,034</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Tejas y materiales cerámicos.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17 01 03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1,25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0,039</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3 Piedra</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Residuos del corte y serrado de piedra distintos de los mencionados en el código 01 04 07.</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01 04 13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1,50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0,026</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potencialmente peligrosos</w:t>
            </w:r>
          </w:p>
        </w:tc>
      </w:tr>
      <w:tr w:rsidR="00765735" w:rsidRPr="00765735" w:rsidTr="00ED6FE3">
        <w:trPr>
          <w:cantSplit/>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Otros</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tcPr>
          <w:p w:rsidR="00765735" w:rsidRPr="00765735" w:rsidRDefault="00765735" w:rsidP="00ED6FE3">
            <w:pPr>
              <w:pStyle w:val="CUERPOTEXTOTABLA"/>
              <w:rPr>
                <w:rFonts w:ascii="Arial" w:hAnsi="Arial" w:cs="Arial"/>
                <w:sz w:val="14"/>
              </w:rPr>
            </w:pPr>
            <w:r w:rsidRPr="00765735">
              <w:rPr>
                <w:rFonts w:ascii="Arial" w:hAnsi="Arial" w:cs="Arial"/>
                <w:sz w:val="14"/>
              </w:rPr>
              <w:t>Residuos de pintura y barniz que contienen disolventes orgánicos u otras sustancias peligrosas.</w:t>
            </w:r>
          </w:p>
        </w:tc>
        <w:tc>
          <w:tcPr>
            <w:tcW w:w="0" w:type="auto"/>
            <w:tcBorders>
              <w:top w:val="single" w:sz="2" w:space="0" w:color="000000"/>
              <w:left w:val="single" w:sz="2" w:space="0" w:color="000000"/>
              <w:bottom w:val="single" w:sz="2" w:space="0" w:color="000000"/>
              <w:right w:val="single" w:sz="2" w:space="0" w:color="000000"/>
            </w:tcBorders>
            <w:noWrap/>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08 01 11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0,90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bl>
    <w:p w:rsidR="00765735" w:rsidRPr="00765735" w:rsidRDefault="00765735" w:rsidP="00765735">
      <w:pPr>
        <w:spacing w:after="0" w:line="2" w:lineRule="auto"/>
        <w:rPr>
          <w:rFonts w:ascii="Arial" w:hAnsi="Arial" w:cs="Arial"/>
          <w:sz w:val="18"/>
        </w:rPr>
      </w:pPr>
    </w:p>
    <w:p w:rsidR="00765735" w:rsidRPr="00765735" w:rsidRDefault="00765735" w:rsidP="00765735">
      <w:pPr>
        <w:pStyle w:val="CUERPOTEXTO"/>
        <w:rPr>
          <w:rFonts w:ascii="Arial" w:hAnsi="Arial" w:cs="Arial"/>
          <w:sz w:val="14"/>
        </w:rPr>
      </w:pPr>
      <w:r w:rsidRPr="00765735">
        <w:rPr>
          <w:rFonts w:ascii="Arial" w:hAnsi="Arial" w:cs="Arial"/>
          <w:sz w:val="14"/>
        </w:rPr>
        <w:t>En la siguiente tabla, se exponen los valores del peso y el volumen de RCD, agrupados por niveles y apartados</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7147"/>
        <w:gridCol w:w="950"/>
        <w:gridCol w:w="1422"/>
      </w:tblGrid>
      <w:tr w:rsidR="00765735" w:rsidRPr="00765735" w:rsidTr="00ED6FE3">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lastRenderedPageBreak/>
              <w:t>Material según Orden Ministerial MAM/304/2002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Peso</w:t>
            </w:r>
          </w:p>
          <w:p w:rsidR="00765735" w:rsidRPr="00765735" w:rsidRDefault="00765735" w:rsidP="00ED6FE3">
            <w:pPr>
              <w:pStyle w:val="CUERPOTEXTOTABLA"/>
              <w:jc w:val="center"/>
              <w:rPr>
                <w:rFonts w:ascii="Arial" w:hAnsi="Arial" w:cs="Arial"/>
                <w:sz w:val="14"/>
              </w:rPr>
            </w:pPr>
            <w:r w:rsidRPr="00765735">
              <w:rPr>
                <w:rFonts w:ascii="Arial" w:hAnsi="Arial" w:cs="Arial"/>
                <w:sz w:val="14"/>
              </w:rPr>
              <w:t>(t)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765735" w:rsidRDefault="00765735" w:rsidP="00ED6FE3">
            <w:pPr>
              <w:pStyle w:val="CUERPOTEXTOTABLA"/>
              <w:jc w:val="center"/>
              <w:rPr>
                <w:rFonts w:ascii="Arial" w:hAnsi="Arial" w:cs="Arial"/>
                <w:sz w:val="14"/>
              </w:rPr>
            </w:pPr>
            <w:r w:rsidRPr="00765735">
              <w:rPr>
                <w:rFonts w:ascii="Arial" w:hAnsi="Arial" w:cs="Arial"/>
                <w:sz w:val="14"/>
              </w:rPr>
              <w:t>Volumen</w:t>
            </w:r>
          </w:p>
          <w:p w:rsidR="00765735" w:rsidRPr="00765735" w:rsidRDefault="00765735" w:rsidP="00ED6FE3">
            <w:pPr>
              <w:pStyle w:val="CUERPOTEXTOTABLA"/>
              <w:jc w:val="center"/>
              <w:rPr>
                <w:rFonts w:ascii="Arial" w:hAnsi="Arial" w:cs="Arial"/>
                <w:sz w:val="14"/>
              </w:rPr>
            </w:pPr>
            <w:r w:rsidRPr="00765735">
              <w:rPr>
                <w:rFonts w:ascii="Arial" w:hAnsi="Arial" w:cs="Arial"/>
                <w:sz w:val="14"/>
              </w:rPr>
              <w:t>(m³)</w:t>
            </w:r>
          </w:p>
        </w:tc>
      </w:tr>
      <w:tr w:rsidR="00765735" w:rsidRPr="00765735" w:rsidTr="00ED6FE3">
        <w:trPr>
          <w:cantSplit/>
        </w:trPr>
        <w:tc>
          <w:tcPr>
            <w:tcW w:w="0" w:type="auto"/>
            <w:gridSpan w:val="3"/>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765735" w:rsidRDefault="00765735" w:rsidP="00ED6FE3">
            <w:pPr>
              <w:pStyle w:val="CUERPOTEXTOTABLA"/>
              <w:rPr>
                <w:rFonts w:ascii="Arial" w:hAnsi="Arial" w:cs="Arial"/>
                <w:b/>
                <w:sz w:val="14"/>
              </w:rPr>
            </w:pPr>
            <w:r w:rsidRPr="00765735">
              <w:rPr>
                <w:rFonts w:ascii="Arial" w:hAnsi="Arial" w:cs="Arial"/>
                <w:b/>
                <w:sz w:val="14"/>
              </w:rPr>
              <w:t>RCD de Nivel II</w:t>
            </w:r>
          </w:p>
        </w:tc>
      </w:tr>
      <w:tr w:rsidR="00765735" w:rsidRPr="00765735" w:rsidTr="00ED6FE3">
        <w:trPr>
          <w:cantSplit/>
        </w:trPr>
        <w:tc>
          <w:tcPr>
            <w:tcW w:w="0" w:type="auto"/>
            <w:gridSpan w:val="3"/>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de naturaleza no pétrea</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Asfalto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2 Madera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0,159</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3 Metales (incluidas sus aleaciones)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8,192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5,447</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4 Papel y cartón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0,024</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5 Plástico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0,342</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6 Vidrio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4,634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4,634</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7 Yeso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8 Basuras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1,514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1,154</w:t>
            </w:r>
          </w:p>
        </w:tc>
      </w:tr>
      <w:tr w:rsidR="00765735" w:rsidRPr="00765735" w:rsidTr="00ED6FE3">
        <w:trPr>
          <w:cantSplit/>
        </w:trPr>
        <w:tc>
          <w:tcPr>
            <w:tcW w:w="0" w:type="auto"/>
            <w:gridSpan w:val="3"/>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de naturaleza pétrea</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Arena, grava y otros áridos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2 Hormigón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1,101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0,734</w:t>
            </w:r>
          </w:p>
        </w:tc>
      </w:tr>
      <w:tr w:rsidR="00765735" w:rsidRPr="00765735"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3 Ladrillos, tejas y materiales cerámicos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0,092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0,074</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4 Piedra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0,026</w:t>
            </w:r>
          </w:p>
        </w:tc>
      </w:tr>
      <w:tr w:rsidR="00765735" w:rsidRPr="00060973" w:rsidTr="00ED6FE3">
        <w:trPr>
          <w:cantSplit/>
        </w:trPr>
        <w:tc>
          <w:tcPr>
            <w:tcW w:w="0" w:type="auto"/>
            <w:gridSpan w:val="3"/>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RCD potencialmente peligrosos</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765735" w:rsidRDefault="00765735" w:rsidP="00ED6FE3">
            <w:pPr>
              <w:pStyle w:val="CUERPOTEXTOTABLA"/>
              <w:rPr>
                <w:rFonts w:ascii="Arial" w:hAnsi="Arial" w:cs="Arial"/>
                <w:sz w:val="14"/>
              </w:rPr>
            </w:pPr>
            <w:r w:rsidRPr="00765735">
              <w:rPr>
                <w:rFonts w:ascii="Arial" w:hAnsi="Arial" w:cs="Arial"/>
                <w:sz w:val="14"/>
              </w:rPr>
              <w:t>1 Otros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765735" w:rsidRDefault="00765735" w:rsidP="00ED6FE3">
            <w:pPr>
              <w:pStyle w:val="CUERPOTEXTOTABLA"/>
              <w:jc w:val="right"/>
              <w:rPr>
                <w:rFonts w:ascii="Arial" w:hAnsi="Arial" w:cs="Arial"/>
                <w:sz w:val="14"/>
              </w:rPr>
            </w:pPr>
            <w:r w:rsidRPr="00765735">
              <w:rPr>
                <w:rFonts w:ascii="Arial" w:hAnsi="Arial" w:cs="Arial"/>
                <w:sz w:val="14"/>
              </w:rPr>
              <w:t>0,000</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pStyle w:val="CUERPOTEXTO"/>
        <w:spacing w:after="0"/>
        <w:jc w:val="center"/>
        <w:rPr>
          <w:rFonts w:ascii="Arial" w:hAnsi="Arial" w:cs="Arial"/>
          <w:sz w:val="16"/>
        </w:rPr>
      </w:pPr>
      <w:r w:rsidRPr="00060973">
        <w:rPr>
          <w:rFonts w:ascii="Arial" w:hAnsi="Arial" w:cs="Arial"/>
          <w:noProof/>
          <w:sz w:val="16"/>
        </w:rPr>
        <w:drawing>
          <wp:inline distT="0" distB="0" distL="0" distR="0" wp14:anchorId="1E59506C" wp14:editId="636F14BA">
            <wp:extent cx="3918746" cy="2219325"/>
            <wp:effectExtent l="0" t="0" r="5715" b="0"/>
            <wp:docPr id="607" name="0 Imagen" descr="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bmp"/>
                    <pic:cNvPicPr/>
                  </pic:nvPicPr>
                  <pic:blipFill>
                    <a:blip r:embed="rId262"/>
                    <a:stretch>
                      <a:fillRect/>
                    </a:stretch>
                  </pic:blipFill>
                  <pic:spPr>
                    <a:xfrm>
                      <a:off x="0" y="0"/>
                      <a:ext cx="3925338" cy="2223058"/>
                    </a:xfrm>
                    <a:prstGeom prst="rect">
                      <a:avLst/>
                    </a:prstGeom>
                  </pic:spPr>
                </pic:pic>
              </a:graphicData>
            </a:graphic>
          </wp:inline>
        </w:drawing>
      </w:r>
    </w:p>
    <w:p w:rsidR="00765735" w:rsidRPr="00060973" w:rsidRDefault="00765735" w:rsidP="00765735">
      <w:pPr>
        <w:pStyle w:val="CUERPOTEXTO"/>
        <w:spacing w:after="0"/>
        <w:jc w:val="center"/>
        <w:rPr>
          <w:rFonts w:ascii="Arial" w:hAnsi="Arial" w:cs="Arial"/>
          <w:sz w:val="16"/>
        </w:rPr>
      </w:pPr>
      <w:r w:rsidRPr="00060973">
        <w:rPr>
          <w:rFonts w:ascii="Arial" w:hAnsi="Arial" w:cs="Arial"/>
          <w:noProof/>
          <w:sz w:val="16"/>
        </w:rPr>
        <w:lastRenderedPageBreak/>
        <w:drawing>
          <wp:inline distT="0" distB="0" distL="0" distR="0" wp14:anchorId="377B0713" wp14:editId="05CB4623">
            <wp:extent cx="3975111" cy="3200400"/>
            <wp:effectExtent l="0" t="0" r="6350" b="0"/>
            <wp:docPr id="608"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63"/>
                    <a:stretch>
                      <a:fillRect/>
                    </a:stretch>
                  </pic:blipFill>
                  <pic:spPr>
                    <a:xfrm>
                      <a:off x="0" y="0"/>
                      <a:ext cx="3984464" cy="3207930"/>
                    </a:xfrm>
                    <a:prstGeom prst="rect">
                      <a:avLst/>
                    </a:prstGeom>
                  </pic:spPr>
                </pic:pic>
              </a:graphicData>
            </a:graphic>
          </wp:inline>
        </w:drawing>
      </w:r>
    </w:p>
    <w:p w:rsidR="00765735" w:rsidRPr="00060973" w:rsidRDefault="00765735" w:rsidP="00765735">
      <w:pPr>
        <w:pStyle w:val="CUERPOTEXTO"/>
        <w:spacing w:after="0"/>
        <w:jc w:val="center"/>
        <w:rPr>
          <w:rFonts w:ascii="Arial" w:hAnsi="Arial" w:cs="Arial"/>
          <w:sz w:val="16"/>
        </w:rPr>
      </w:pPr>
      <w:r w:rsidRPr="00060973">
        <w:rPr>
          <w:rFonts w:ascii="Arial" w:hAnsi="Arial" w:cs="Arial"/>
          <w:noProof/>
          <w:sz w:val="16"/>
        </w:rPr>
        <w:drawing>
          <wp:inline distT="0" distB="0" distL="0" distR="0" wp14:anchorId="624E6536" wp14:editId="748DA0CE">
            <wp:extent cx="2787931" cy="2552700"/>
            <wp:effectExtent l="0" t="0" r="0" b="0"/>
            <wp:docPr id="609"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264"/>
                    <a:stretch>
                      <a:fillRect/>
                    </a:stretch>
                  </pic:blipFill>
                  <pic:spPr>
                    <a:xfrm>
                      <a:off x="0" y="0"/>
                      <a:ext cx="2792607" cy="2556982"/>
                    </a:xfrm>
                    <a:prstGeom prst="rect">
                      <a:avLst/>
                    </a:prstGeom>
                  </pic:spPr>
                </pic:pic>
              </a:graphicData>
            </a:graphic>
          </wp:inline>
        </w:drawing>
      </w:r>
    </w:p>
    <w:p w:rsidR="00765735" w:rsidRPr="00060973" w:rsidRDefault="00765735" w:rsidP="00765735">
      <w:pPr>
        <w:spacing w:after="0" w:line="2" w:lineRule="auto"/>
        <w:rPr>
          <w:rFonts w:ascii="Arial" w:hAnsi="Arial" w:cs="Arial"/>
          <w:sz w:val="20"/>
        </w:rPr>
      </w:pPr>
      <w:bookmarkStart w:id="29" w:name="REF_HTML:_RC_:6"/>
      <w:bookmarkEnd w:id="29"/>
    </w:p>
    <w:p w:rsidR="00765735" w:rsidRPr="00060973" w:rsidRDefault="00765735" w:rsidP="00765735">
      <w:pPr>
        <w:pStyle w:val="CAP1"/>
        <w:keepNext/>
        <w:rPr>
          <w:rFonts w:ascii="Arial" w:hAnsi="Arial" w:cs="Arial"/>
          <w:sz w:val="24"/>
        </w:rPr>
      </w:pPr>
      <w:r w:rsidRPr="00060973">
        <w:rPr>
          <w:rFonts w:ascii="Arial" w:hAnsi="Arial" w:cs="Arial"/>
          <w:sz w:val="24"/>
        </w:rPr>
        <w:t>6.- MEDIDAS PARA LA PLANIFICACIÓN Y OPTIMIZACIÓN DE LA GESTIÓN DE LOS RESIDUOS RESULTANTES DE LA CONSTRUCCIÓN Y DEMOLICIÓN DE LA OBRA OBJETO DEL PROYECTO</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En la fase de proyecto se han tenido en cuenta las distintas alternativas compositivas, constructivas y de diseño, optando por aquellas que generan el menor volumen de residuos en la fase de construcción y de explotación, facilitando, además, el desmantelamiento de la obra al final de su vida útil con el menor impacto ambiental.</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Con el fin de generar menos residuos en la fase de ejecución, el constructor asumirá la responsabilidad de organizar y planificar la obra, en cuanto al tipo de suministro, acopio de materiales y proceso de ejecución.</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lastRenderedPageBreak/>
        <w:t>Como criterio general, se adoptarán las siguientes medidas para la planificación y optimización de la gestión de los residuos generados durante la ejecución de la obra:</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 excavación se ajustará a las dimensiones específicas del proyecto, atendiendo a las cotas de los planos de cimentación, hasta la profundidad indicada en el mismo que coincidirá con el Estudio Geotécnico correspondiente con el visto bueno de la Dirección Facultativa. En el caso de que existan lodos de drenaje, se acotará la extensión de las bolsas de los mismos.</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Se evitará en lo posible la producción de residuos de naturaleza pétrea (bolos, grava, arena, etc.), pactando con el proveedor la devolución del material que no se utilice en la obra.</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El hormigón suministrado será preferentemente de central. En caso de que existan sobrantes se utilizarán en las partes de la obra que se prevea para estos casos, como hormigones de limpieza, base de solados, rellenos, etc.</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Las piezas que contengan mezclas bituminosas, se suministrarán justas en dimensión y extensión, con el fin de evitar los sobrantes innecesarios. Antes de su colocación se planificará la ejecución para proceder a la apertura de las piezas mínimas, de modo que queden dentro de los envases los sobrantes no ejecutados.</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Todos los elementos de madera se replantearán junto con el oficial de carpintería, con el fin de optimizar la solución, minimizar su consumo y generar el menor volumen de residuos.</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El suministro de los elementos metálicos y sus aleaciones, se realizará con las cantidades mínimas y estrictamente necesarias para la ejecución de la fase de la obra correspondiente, evitándose cualquier trabajo dentro de la obra, a excepción del montaje de los correspondientes kits prefabricados.</w:t>
      </w:r>
    </w:p>
    <w:p w:rsidR="00765735" w:rsidRPr="00060973" w:rsidRDefault="00765735" w:rsidP="00765735">
      <w:pPr>
        <w:pStyle w:val="CUERPOTEXTO"/>
        <w:spacing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Se solicitará de forma expresa a los proveedores que el suministro en obra se realice con la menor cantidad de embalaje posible, renunciando a los aspectos publicitarios, decorativos y superfluos.</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En el caso de que se adopten otras medidas alternativas o complementarias para la planificación y optimización de la gestión de los residuos de la obra, se le comunicará de forma fehaciente al Director de Obra y al Director de la Ejecución de la Obra para su conocimiento y aprobación. Estas medidas no supondrán menoscabo alguno de la calidad de la obra, ni interferirán en el proceso de ejecución de la misma.</w:t>
      </w:r>
    </w:p>
    <w:p w:rsidR="00765735" w:rsidRPr="00060973" w:rsidRDefault="00765735" w:rsidP="00765735">
      <w:pPr>
        <w:spacing w:after="0" w:line="2" w:lineRule="auto"/>
        <w:rPr>
          <w:rFonts w:ascii="Arial" w:hAnsi="Arial" w:cs="Arial"/>
          <w:sz w:val="20"/>
        </w:rPr>
      </w:pPr>
      <w:bookmarkStart w:id="30" w:name="REF_HTML:_RC_:7"/>
      <w:bookmarkEnd w:id="30"/>
    </w:p>
    <w:p w:rsidR="00765735" w:rsidRPr="00060973" w:rsidRDefault="00765735" w:rsidP="00765735">
      <w:pPr>
        <w:pStyle w:val="CAP1"/>
        <w:keepNext/>
        <w:rPr>
          <w:rFonts w:ascii="Arial" w:hAnsi="Arial" w:cs="Arial"/>
          <w:sz w:val="24"/>
        </w:rPr>
      </w:pPr>
      <w:r w:rsidRPr="00060973">
        <w:rPr>
          <w:rFonts w:ascii="Arial" w:hAnsi="Arial" w:cs="Arial"/>
          <w:sz w:val="24"/>
        </w:rPr>
        <w:t>7.- OPERACIONES DE REUTILIZACIÓN, VALORIZACIÓN O ELIMINACIÓN A QUE SE DESTINARÁN LOS RESIDUOS DE CONSTRUCCIÓN Y DEMOLICIÓN QUE SE GENEREN EN LA OBRA</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desarrollo de las actividades de valorización de residuos de construcción y demolición requerirá autorización previa del órgano competente en materia medioambiental de la Comunidad Autónoma correspondiente, en los términos establecidos por la legislación vigente en materia de residuos.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La autorización podrá ser otorgada para una o varias de las operaciones que se vayan a realizar, y sin perjuicio de las autorizaciones o licencias exigidas por cualquier otra normativa aplicable a la actividad. Se otorgará por un plazo de tiempo determinado, y podrá ser renovada por periodos sucesivos.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La autorización sólo se concederá previa inspección de las instalaciones en las que vaya a desarrollarse la actividad y comprobación de la cualificación de los técnicos responsables de su dirección y de que está prevista la adecuada formación profesional del personal encargado de su explotación.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Los áridos reciclados obtenidos como producto de una operación de valorización de residuos de construcción y demolición deberán cumplir los requisitos técnicos y legales para el uso a que se destinen.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Cuando se prevea la operación de reutilización en otra construcción de los sobrantes de las tierras procedentes de la excavación, de los residuos minerales o pétreos, de los materiales cerámicos o de los materiales no pétreos y metálicos, el proceso se realizará preferentemente en el depósito municipal.</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En relación al destino previsto para los residuos no reutilizables ni valorables "in situ", se expresan las características, su cantidad, el tipo de tratamiento y su destino, en la tabla siguiente:</w:t>
      </w: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tbl>
      <w:tblPr>
        <w:tblW w:w="5000" w:type="pct"/>
        <w:jc w:val="center"/>
        <w:tblCellMar>
          <w:top w:w="28" w:type="dxa"/>
          <w:left w:w="28" w:type="dxa"/>
          <w:bottom w:w="28" w:type="dxa"/>
          <w:right w:w="28" w:type="dxa"/>
        </w:tblCellMar>
        <w:tblLook w:val="04A0" w:firstRow="1" w:lastRow="0" w:firstColumn="1" w:lastColumn="0" w:noHBand="0" w:noVBand="1"/>
      </w:tblPr>
      <w:tblGrid>
        <w:gridCol w:w="4756"/>
        <w:gridCol w:w="757"/>
        <w:gridCol w:w="1552"/>
        <w:gridCol w:w="1502"/>
        <w:gridCol w:w="382"/>
        <w:gridCol w:w="570"/>
      </w:tblGrid>
      <w:tr w:rsidR="00765735" w:rsidRPr="00060973" w:rsidTr="00ED6FE3">
        <w:trPr>
          <w:tblHeade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lastRenderedPageBreak/>
              <w:t>Material según Orden Ministerial MAM/304/2002</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t>Código LER</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t>Tratamiento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t>Destino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t>Peso</w:t>
            </w:r>
          </w:p>
          <w:p w:rsidR="00765735" w:rsidRPr="00060973" w:rsidRDefault="00765735" w:rsidP="00ED6FE3">
            <w:pPr>
              <w:pStyle w:val="CUERPOTEXTOTABLA"/>
              <w:jc w:val="center"/>
              <w:rPr>
                <w:rFonts w:ascii="Arial" w:hAnsi="Arial" w:cs="Arial"/>
                <w:sz w:val="13"/>
              </w:rPr>
            </w:pPr>
            <w:r w:rsidRPr="00060973">
              <w:rPr>
                <w:rFonts w:ascii="Arial" w:hAnsi="Arial" w:cs="Arial"/>
                <w:sz w:val="13"/>
              </w:rPr>
              <w:t>(t)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3"/>
              </w:rPr>
            </w:pPr>
            <w:r w:rsidRPr="00060973">
              <w:rPr>
                <w:rFonts w:ascii="Arial" w:hAnsi="Arial" w:cs="Arial"/>
                <w:sz w:val="13"/>
              </w:rPr>
              <w:t>Volumen</w:t>
            </w:r>
          </w:p>
          <w:p w:rsidR="00765735" w:rsidRPr="00060973" w:rsidRDefault="00765735" w:rsidP="00ED6FE3">
            <w:pPr>
              <w:pStyle w:val="CUERPOTEXTOTABLA"/>
              <w:jc w:val="center"/>
              <w:rPr>
                <w:rFonts w:ascii="Arial" w:hAnsi="Arial" w:cs="Arial"/>
                <w:sz w:val="13"/>
              </w:rPr>
            </w:pPr>
            <w:r w:rsidRPr="00060973">
              <w:rPr>
                <w:rFonts w:ascii="Arial" w:hAnsi="Arial" w:cs="Arial"/>
                <w:sz w:val="13"/>
              </w:rPr>
              <w:t>(m³)</w:t>
            </w:r>
          </w:p>
        </w:tc>
      </w:tr>
      <w:tr w:rsidR="00765735" w:rsidRPr="00060973" w:rsidTr="00ED6FE3">
        <w:trPr>
          <w:cantSplit/>
          <w:jc w:val="center"/>
        </w:trPr>
        <w:tc>
          <w:tcPr>
            <w:tcW w:w="0" w:type="auto"/>
            <w:gridSpan w:val="6"/>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rPr>
                <w:rFonts w:ascii="Arial" w:hAnsi="Arial" w:cs="Arial"/>
                <w:b/>
                <w:sz w:val="13"/>
              </w:rPr>
            </w:pPr>
            <w:r w:rsidRPr="00060973">
              <w:rPr>
                <w:rFonts w:ascii="Arial" w:hAnsi="Arial" w:cs="Arial"/>
                <w:b/>
                <w:sz w:val="13"/>
              </w:rPr>
              <w:t>RCD de Nivel II</w:t>
            </w:r>
          </w:p>
        </w:tc>
      </w:tr>
      <w:tr w:rsidR="00765735" w:rsidRPr="00060973" w:rsidTr="00ED6FE3">
        <w:trPr>
          <w:cantSplit/>
          <w:jc w:val="center"/>
        </w:trPr>
        <w:tc>
          <w:tcPr>
            <w:tcW w:w="0" w:type="auto"/>
            <w:gridSpan w:val="6"/>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RCD de naturaleza no pétrea</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 Madera</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Madera.</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17 02 01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0,175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0,159</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2 Metales (incluidas sus aleaciones)</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Envases metálicos.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15 01 04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Depósito / Tratamiento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0,000</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Aluminio.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17 04 02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7,941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5,294</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Hierro y acero.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17 04 05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0,077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0,037</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Metales mezclados.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17 04 07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0,174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0,116</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3 Papel y cartón</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Envases de papel y cartón.</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15 01 01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0,018</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0,024</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4 Plástico</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Plástico.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17 02 03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0,205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0,342</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5 Vidrio</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Vidrio.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17 02 02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4,634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4,634</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6 Basuras</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Materiales de aislamiento distintos de los especificados en los códigos 17 06 01 y 17 06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17 06 04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RNPs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0,145</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0,242</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Residuos mezclados de construcción y demolición distintos de los especificados en los códigos 17 09 01, 17 09 02 y 17 09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17 09 04</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Depósito / Tratamiento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1,369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0,913</w:t>
            </w:r>
          </w:p>
        </w:tc>
      </w:tr>
      <w:tr w:rsidR="00765735" w:rsidRPr="00060973" w:rsidTr="00ED6FE3">
        <w:trPr>
          <w:cantSplit/>
          <w:jc w:val="center"/>
        </w:trPr>
        <w:tc>
          <w:tcPr>
            <w:tcW w:w="0" w:type="auto"/>
            <w:gridSpan w:val="6"/>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RCD de naturaleza pétrea</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 Hormigón</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Hormigón (hormigones, morteros y prefabricados).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17 01 01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 / Vertedero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Planta reciclaje RCD</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1,101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0,734</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2 Ladrillos, tejas y materiales cerámicos</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Ladrillos.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17 01 02</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Planta reciclaje RCD</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0,043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0,034</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Tejas y materiales cerámicos.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17 01 03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Reciclado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Planta reciclaje RCD</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0,049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0,039</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3 Piedra</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Residuos del corte y serrado de piedra distintos de los mencionados en el código 01 04 07.</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01 04 13</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Sin tratamiento específico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Restauración / Vertedero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0,039</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0,026</w:t>
            </w:r>
          </w:p>
        </w:tc>
      </w:tr>
      <w:tr w:rsidR="00765735" w:rsidRPr="00060973" w:rsidTr="00ED6FE3">
        <w:trPr>
          <w:cantSplit/>
          <w:jc w:val="center"/>
        </w:trPr>
        <w:tc>
          <w:tcPr>
            <w:tcW w:w="0" w:type="auto"/>
            <w:gridSpan w:val="6"/>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RCD potencialmente peligrosos</w:t>
            </w:r>
          </w:p>
        </w:tc>
      </w:tr>
      <w:tr w:rsidR="00765735" w:rsidRPr="00060973" w:rsidTr="00ED6FE3">
        <w:trPr>
          <w:cantSplit/>
          <w:jc w:val="center"/>
        </w:trPr>
        <w:tc>
          <w:tcPr>
            <w:tcW w:w="0" w:type="auto"/>
            <w:gridSpan w:val="5"/>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1 Otros</w:t>
            </w:r>
          </w:p>
        </w:tc>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3"/>
              </w:rPr>
            </w:pPr>
            <w:r w:rsidRPr="00060973">
              <w:rPr>
                <w:rFonts w:ascii="Arial" w:hAnsi="Arial" w:cs="Arial"/>
                <w:sz w:val="13"/>
              </w:rPr>
              <w:t xml:space="preserve"> </w:t>
            </w:r>
          </w:p>
        </w:tc>
      </w:tr>
      <w:tr w:rsidR="00765735" w:rsidRPr="00060973" w:rsidTr="00ED6FE3">
        <w:trPr>
          <w:cantSplit/>
          <w:jc w:val="center"/>
        </w:trPr>
        <w:tc>
          <w:tcPr>
            <w:tcW w:w="0" w:type="auto"/>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Residuos de pintura y barniz que contienen disolventes orgánicos u otras sustancias peligrosas.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08 01 11</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Depósito / Tratamiento</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3"/>
              </w:rPr>
            </w:pPr>
            <w:r w:rsidRPr="00060973">
              <w:rPr>
                <w:rFonts w:ascii="Arial" w:hAnsi="Arial" w:cs="Arial"/>
                <w:sz w:val="13"/>
              </w:rPr>
              <w:t>Gestor autorizado RPs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0,000</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3"/>
              </w:rPr>
            </w:pPr>
            <w:r w:rsidRPr="00060973">
              <w:rPr>
                <w:rFonts w:ascii="Arial" w:hAnsi="Arial" w:cs="Arial"/>
                <w:sz w:val="13"/>
              </w:rPr>
              <w:t>0,000</w:t>
            </w:r>
          </w:p>
        </w:tc>
      </w:tr>
      <w:tr w:rsidR="00765735" w:rsidRPr="00060973" w:rsidTr="00ED6FE3">
        <w:trPr>
          <w:cantSplit/>
          <w:jc w:val="center"/>
        </w:trPr>
        <w:tc>
          <w:tcPr>
            <w:tcW w:w="0" w:type="auto"/>
            <w:gridSpan w:val="6"/>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rsidR="00765735" w:rsidRPr="00060973" w:rsidRDefault="00765735" w:rsidP="00ED6FE3">
            <w:pPr>
              <w:pStyle w:val="CUERPOTEXTOTABLA"/>
              <w:rPr>
                <w:rFonts w:ascii="Arial" w:hAnsi="Arial" w:cs="Arial"/>
                <w:i/>
                <w:sz w:val="9"/>
              </w:rPr>
            </w:pPr>
            <w:r w:rsidRPr="00060973">
              <w:rPr>
                <w:rFonts w:ascii="Arial" w:hAnsi="Arial" w:cs="Arial"/>
                <w:i/>
                <w:sz w:val="9"/>
              </w:rPr>
              <w:t>Notas:</w:t>
            </w:r>
          </w:p>
          <w:p w:rsidR="00765735" w:rsidRPr="00060973" w:rsidRDefault="00765735" w:rsidP="00ED6FE3">
            <w:pPr>
              <w:pStyle w:val="CUERPOTEXTOTABLA"/>
              <w:ind w:left="283"/>
              <w:jc w:val="both"/>
              <w:rPr>
                <w:rFonts w:ascii="Arial" w:hAnsi="Arial" w:cs="Arial"/>
                <w:i/>
                <w:sz w:val="9"/>
              </w:rPr>
            </w:pPr>
            <w:r w:rsidRPr="00060973">
              <w:rPr>
                <w:rFonts w:ascii="Arial" w:hAnsi="Arial" w:cs="Arial"/>
                <w:i/>
                <w:sz w:val="9"/>
              </w:rPr>
              <w:t>RCD: Residuos de construcción y demolición</w:t>
            </w:r>
          </w:p>
          <w:p w:rsidR="00765735" w:rsidRPr="00060973" w:rsidRDefault="00765735" w:rsidP="00ED6FE3">
            <w:pPr>
              <w:pStyle w:val="CUERPOTEXTOTABLA"/>
              <w:ind w:left="283"/>
              <w:jc w:val="both"/>
              <w:rPr>
                <w:rFonts w:ascii="Arial" w:hAnsi="Arial" w:cs="Arial"/>
                <w:i/>
                <w:sz w:val="9"/>
              </w:rPr>
            </w:pPr>
            <w:r w:rsidRPr="00060973">
              <w:rPr>
                <w:rFonts w:ascii="Arial" w:hAnsi="Arial" w:cs="Arial"/>
                <w:i/>
                <w:sz w:val="9"/>
              </w:rPr>
              <w:t>RSU: Residuos sólidos urbanos</w:t>
            </w:r>
          </w:p>
          <w:p w:rsidR="00765735" w:rsidRPr="00060973" w:rsidRDefault="00765735" w:rsidP="00ED6FE3">
            <w:pPr>
              <w:pStyle w:val="CUERPOTEXTOTABLA"/>
              <w:ind w:left="283"/>
              <w:jc w:val="both"/>
              <w:rPr>
                <w:rFonts w:ascii="Arial" w:hAnsi="Arial" w:cs="Arial"/>
                <w:i/>
                <w:sz w:val="9"/>
              </w:rPr>
            </w:pPr>
            <w:r w:rsidRPr="00060973">
              <w:rPr>
                <w:rFonts w:ascii="Arial" w:hAnsi="Arial" w:cs="Arial"/>
                <w:i/>
                <w:sz w:val="9"/>
              </w:rPr>
              <w:t>RNPs: Residuos no peligrosos</w:t>
            </w:r>
          </w:p>
          <w:p w:rsidR="00765735" w:rsidRPr="00060973" w:rsidRDefault="00765735" w:rsidP="00ED6FE3">
            <w:pPr>
              <w:pStyle w:val="CUERPOTEXTOTABLA"/>
              <w:ind w:left="283"/>
              <w:jc w:val="both"/>
              <w:rPr>
                <w:rFonts w:ascii="Arial" w:hAnsi="Arial" w:cs="Arial"/>
                <w:i/>
                <w:sz w:val="9"/>
              </w:rPr>
            </w:pPr>
            <w:r w:rsidRPr="00060973">
              <w:rPr>
                <w:rFonts w:ascii="Arial" w:hAnsi="Arial" w:cs="Arial"/>
                <w:i/>
                <w:sz w:val="9"/>
              </w:rPr>
              <w:t>RPs: Residuos peligrosos</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pStyle w:val="CUERPOTEXTO"/>
        <w:rPr>
          <w:rFonts w:ascii="Arial" w:hAnsi="Arial" w:cs="Arial"/>
          <w:sz w:val="16"/>
        </w:rPr>
      </w:pPr>
      <w:r w:rsidRPr="00060973">
        <w:rPr>
          <w:rFonts w:ascii="Arial" w:hAnsi="Arial" w:cs="Arial"/>
          <w:sz w:val="16"/>
        </w:rPr>
        <w:t xml:space="preserve"> </w:t>
      </w:r>
    </w:p>
    <w:p w:rsidR="00765735" w:rsidRPr="00060973" w:rsidRDefault="00765735" w:rsidP="00765735">
      <w:pPr>
        <w:spacing w:after="0" w:line="2" w:lineRule="auto"/>
        <w:rPr>
          <w:rFonts w:ascii="Arial" w:hAnsi="Arial" w:cs="Arial"/>
          <w:sz w:val="20"/>
        </w:rPr>
      </w:pPr>
      <w:bookmarkStart w:id="31" w:name="REF_HTML:_RC_:8"/>
      <w:bookmarkEnd w:id="31"/>
    </w:p>
    <w:p w:rsidR="00765735" w:rsidRPr="00060973" w:rsidRDefault="00765735" w:rsidP="00765735">
      <w:pPr>
        <w:pStyle w:val="CAP1"/>
        <w:keepNext/>
        <w:rPr>
          <w:rFonts w:ascii="Arial" w:hAnsi="Arial" w:cs="Arial"/>
          <w:sz w:val="24"/>
        </w:rPr>
      </w:pPr>
      <w:r w:rsidRPr="00060973">
        <w:rPr>
          <w:rFonts w:ascii="Arial" w:hAnsi="Arial" w:cs="Arial"/>
          <w:sz w:val="24"/>
        </w:rPr>
        <w:t>8.- MEDIDAS PARA LA SEPARACIÓN DE LOS RESIDUOS DE CONSTRUCCIÓN Y DEMOLICIÓN EN OBRA</w:t>
      </w:r>
    </w:p>
    <w:p w:rsidR="00765735" w:rsidRPr="00060973" w:rsidRDefault="00765735" w:rsidP="00765735">
      <w:pPr>
        <w:pStyle w:val="CUERPOTEXTO"/>
        <w:keepNext/>
        <w:spacing w:before="85" w:after="147"/>
        <w:rPr>
          <w:rFonts w:ascii="Arial" w:hAnsi="Arial" w:cs="Arial"/>
          <w:sz w:val="16"/>
        </w:rPr>
      </w:pPr>
      <w:r w:rsidRPr="00060973">
        <w:rPr>
          <w:rFonts w:ascii="Arial" w:hAnsi="Arial" w:cs="Arial"/>
          <w:sz w:val="16"/>
        </w:rPr>
        <w:t>Los residuos de construcción y demolición se separarán en las siguientes fracciones cuando, de forma individualizada para cada una de dichas fracciones, la cantidad prevista de generación para el total de la obra supere las siguientes cantidades:</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Hormigón: 80 t.</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Ladrillos, tejas y materiales cerámicos: 40 t.</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Metales (incluidas sus aleaciones): 2 t.</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Madera: 1 t.</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Vidrio: 1 t.</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Plástico: 0,5 t.</w:t>
      </w:r>
    </w:p>
    <w:p w:rsidR="00765735" w:rsidRPr="00060973" w:rsidRDefault="00765735" w:rsidP="00765735">
      <w:pPr>
        <w:pStyle w:val="CUERPOTEXTO"/>
        <w:spacing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Papel y cartón: 0,5 t.</w:t>
      </w:r>
    </w:p>
    <w:p w:rsidR="00765735" w:rsidRPr="00060973" w:rsidRDefault="00765735" w:rsidP="00765735">
      <w:pPr>
        <w:pStyle w:val="CUERPOTEXTO"/>
        <w:rPr>
          <w:rFonts w:ascii="Arial" w:hAnsi="Arial" w:cs="Arial"/>
          <w:sz w:val="16"/>
        </w:rPr>
      </w:pPr>
      <w:r w:rsidRPr="00060973">
        <w:rPr>
          <w:rFonts w:ascii="Arial" w:hAnsi="Arial" w:cs="Arial"/>
          <w:sz w:val="16"/>
        </w:rPr>
        <w:lastRenderedPageBreak/>
        <w:t>En la tabla siguiente se indica el peso total expresado en toneladas, de los distintos tipos de residuos generados en la obra objeto del presente estudio, y la obligatoriedad o no de su separación in situ.</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2982"/>
        <w:gridCol w:w="2205"/>
        <w:gridCol w:w="2349"/>
        <w:gridCol w:w="1983"/>
      </w:tblGrid>
      <w:tr w:rsidR="00765735" w:rsidRPr="00060973" w:rsidTr="00ED6FE3">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TIPO DE RESIDUO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TOTAL RESIDUO OBRA (t)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UMBRAL SEGÚN NORMA (t)</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SEPARACIÓN "IN SITU"</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Hormigón</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1,101</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80,00</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NO 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Ladrillos, tejas y materiales cerámicos</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0,092</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40,00</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NO 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Metales (incluidas sus aleaciones)</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8,192</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2,00</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Madera</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0,175</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NO 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Vidrio</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4,634</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1,00</w:t>
            </w:r>
          </w:p>
        </w:tc>
        <w:tc>
          <w:tcPr>
            <w:tcW w:w="0" w:type="auto"/>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Plástico</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0,205</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0,50</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NO OBLIGATORIA</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rPr>
                <w:rFonts w:ascii="Arial" w:hAnsi="Arial" w:cs="Arial"/>
                <w:sz w:val="14"/>
              </w:rPr>
            </w:pPr>
            <w:r w:rsidRPr="00060973">
              <w:rPr>
                <w:rFonts w:ascii="Arial" w:hAnsi="Arial" w:cs="Arial"/>
                <w:sz w:val="14"/>
              </w:rPr>
              <w:t>Papel y cartón</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0,018</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0,50</w:t>
            </w:r>
          </w:p>
        </w:tc>
        <w:tc>
          <w:tcPr>
            <w:tcW w:w="0" w:type="auto"/>
            <w:tcBorders>
              <w:top w:val="single" w:sz="2" w:space="0" w:color="000000"/>
              <w:left w:val="single" w:sz="2" w:space="0" w:color="000000"/>
              <w:bottom w:val="single" w:sz="2" w:space="0" w:color="000000"/>
              <w:right w:val="single" w:sz="2" w:space="0" w:color="000000"/>
            </w:tcBorders>
            <w:shd w:val="clear" w:color="auto" w:fill="9CF5C7"/>
            <w:noWrap/>
            <w:vAlign w:val="center"/>
          </w:tcPr>
          <w:p w:rsidR="00765735" w:rsidRPr="00060973" w:rsidRDefault="00765735" w:rsidP="00ED6FE3">
            <w:pPr>
              <w:pStyle w:val="CUERPOTEXTOTABLA"/>
              <w:jc w:val="center"/>
              <w:rPr>
                <w:rFonts w:ascii="Arial" w:hAnsi="Arial" w:cs="Arial"/>
                <w:sz w:val="14"/>
              </w:rPr>
            </w:pPr>
            <w:r w:rsidRPr="00060973">
              <w:rPr>
                <w:rFonts w:ascii="Arial" w:hAnsi="Arial" w:cs="Arial"/>
                <w:sz w:val="14"/>
              </w:rPr>
              <w:t>NO OBLIGATORIA</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pStyle w:val="CUERPOTEXTO"/>
        <w:rPr>
          <w:rFonts w:ascii="Arial" w:hAnsi="Arial" w:cs="Arial"/>
          <w:sz w:val="16"/>
        </w:rPr>
      </w:pPr>
      <w:r w:rsidRPr="00060973">
        <w:rPr>
          <w:rFonts w:ascii="Arial" w:hAnsi="Arial" w:cs="Arial"/>
          <w:sz w:val="16"/>
        </w:rPr>
        <w:t>La separación en fracciones se llevará a cabo preferentemente por el poseedor de los residuos de construcción y demolición dentro de la obra.</w:t>
      </w:r>
    </w:p>
    <w:p w:rsidR="00765735" w:rsidRPr="00060973" w:rsidRDefault="00765735" w:rsidP="00765735">
      <w:pPr>
        <w:pStyle w:val="CUERPOTEXTO"/>
        <w:rPr>
          <w:rFonts w:ascii="Arial" w:hAnsi="Arial" w:cs="Arial"/>
          <w:sz w:val="16"/>
        </w:rPr>
      </w:pPr>
      <w:r w:rsidRPr="00060973">
        <w:rPr>
          <w:rFonts w:ascii="Arial" w:hAnsi="Arial" w:cs="Arial"/>
          <w:sz w:val="16"/>
        </w:rPr>
        <w:t>Si por falta de espacio físico en la obra no resulta técnicamente viable efectuar dicha separación en origen, el poseedor podrá encomendar la separación de fracciones a un gestor de residuos en una instalación de tratamiento de residuos de construcción y demolición externa a la obra. En este último caso, el poseedor deberá obtener del gestor de la instalación documentación acreditativa de que éste ha cumplido, en su nombre, la obligación recogida en el artículo 5. "Obligaciones del poseedor de residuos de construcción y demolición" del Real Decreto 105/2008, de 1 de febrero.</w:t>
      </w:r>
    </w:p>
    <w:p w:rsidR="00765735" w:rsidRPr="00060973" w:rsidRDefault="00765735" w:rsidP="00765735">
      <w:pPr>
        <w:pStyle w:val="CUERPOTEXTO"/>
        <w:rPr>
          <w:rFonts w:ascii="Arial" w:hAnsi="Arial" w:cs="Arial"/>
          <w:sz w:val="16"/>
        </w:rPr>
      </w:pPr>
      <w:r w:rsidRPr="00060973">
        <w:rPr>
          <w:rFonts w:ascii="Arial" w:hAnsi="Arial" w:cs="Arial"/>
          <w:sz w:val="16"/>
        </w:rPr>
        <w:t>El órgano competente en materia medioambiental de la comunidad autónoma donde se ubica la obra, de forma excepcional, y siempre que la separación de los residuos no haya sido especificada y presupuestada en el proyecto de obra, podrá eximir al poseedor de los residuos de construcción y demolición de la obligación de separación de alguna o de todas las anteriores fracciones.</w:t>
      </w:r>
    </w:p>
    <w:p w:rsidR="00765735" w:rsidRPr="00060973" w:rsidRDefault="00765735" w:rsidP="00765735">
      <w:pPr>
        <w:spacing w:after="0" w:line="2" w:lineRule="auto"/>
        <w:rPr>
          <w:rFonts w:ascii="Arial" w:hAnsi="Arial" w:cs="Arial"/>
          <w:sz w:val="20"/>
        </w:rPr>
      </w:pPr>
      <w:bookmarkStart w:id="32" w:name="REF_HTML:_RC_:9"/>
      <w:bookmarkEnd w:id="32"/>
    </w:p>
    <w:p w:rsidR="00765735" w:rsidRPr="00060973" w:rsidRDefault="00765735" w:rsidP="00765735">
      <w:pPr>
        <w:pStyle w:val="CAP1"/>
        <w:keepNext/>
        <w:rPr>
          <w:rFonts w:ascii="Arial" w:hAnsi="Arial" w:cs="Arial"/>
          <w:sz w:val="24"/>
        </w:rPr>
      </w:pPr>
      <w:r w:rsidRPr="00060973">
        <w:rPr>
          <w:rFonts w:ascii="Arial" w:hAnsi="Arial" w:cs="Arial"/>
          <w:sz w:val="24"/>
        </w:rPr>
        <w:t>9.- PRESCRIPCIONES EN RELACIÓN CON EL ALMACENAMIENTO, MANEJO, SEPARACIÓN Y OTRAS OPERACIONES DE GESTIÓN DE LOS RESIDUOS DE CONSTRUCCIÓN Y DEMOLICIÓN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depósito temporal de los escombros se realizará en contenedores metálicos con la ubicación y condiciones establecidas en las ordenanzas municipales, o bien en sacos industriales con un volumen inferior a un metro cúbico, quedando debidamente señalizados y segregados del resto de residuos.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Aquellos residuos valorizables, como maderas, plásticos, chatarra, etc., se depositarán en contenedores debidamente señalizados y segregados del resto de residuos, con el fin de facilitar su gestión.</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t>Los contenedores deberán estar pintados con colores vivos, que sean visibles durante la noche, y deben contar con una banda de material reflectante de, al menos, 15 centímetros a lo largo de todo su perímetro, figurando de forma clara y legible la siguiente información:</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Razón social.</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Código de Identificación Fiscal (C.I.F.).</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Número de teléfono del titular del contenedor/envase.</w:t>
      </w:r>
    </w:p>
    <w:p w:rsidR="00765735" w:rsidRPr="00060973" w:rsidRDefault="00765735" w:rsidP="00765735">
      <w:pPr>
        <w:pStyle w:val="CUERPOTEXTO"/>
        <w:spacing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Número de inscripción en el Registro de Transportistas de Residuos del titular del contenedor.</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Dicha información deberá quedar también reflejada a través de adhesivos o placas, en los envases industriales u otros elementos de contención.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El responsable de la obra a la que presta servicio el contenedor adoptará las medidas pertinentes para evitar que se depositen residuos ajenos a la misma. Los contenedores permanecerán cerrados o cubiertos fuera del horario de trabajo, con el fin de evitar el depósito de restos ajenos a la obra y el derramamiento de los residuos.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En el equipo de obra se deberán establecer los medios humanos, técnicos y procedimientos de separación que se dedicarán a cada tipo de RCD.</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Se deberán cumplir las prescripciones establecidas en las ordenanzas municipales, los requisitos y condiciones de la licencia de obra, especialmente si obligan a la separación en origen de determinadas materias objeto de reciclaje o deposición, debiendo el constructor o el jefe de obra realizar una evaluación económica de las condiciones en las que es viable esta operación, considerando las posibilidades reales de llevarla a cabo, es decir, que la obra o construcción lo permita y que se disponga de plantas de reciclaje o gestores adecuados.</w:t>
      </w:r>
    </w:p>
    <w:p w:rsidR="00765735" w:rsidRPr="00060973" w:rsidRDefault="00765735" w:rsidP="00765735">
      <w:pPr>
        <w:pStyle w:val="CUERPOTEXTO"/>
        <w:spacing w:after="182"/>
        <w:rPr>
          <w:rFonts w:ascii="Arial" w:hAnsi="Arial" w:cs="Arial"/>
          <w:sz w:val="16"/>
        </w:rPr>
      </w:pPr>
      <w:r w:rsidRPr="00060973">
        <w:rPr>
          <w:rFonts w:ascii="Arial" w:hAnsi="Arial" w:cs="Arial"/>
          <w:sz w:val="16"/>
        </w:rPr>
        <w:lastRenderedPageBreak/>
        <w:t>El constructor deberá efectuar un estricto control documental, de modo que los transportistas y gestores de RCD presenten los vales de cada retirada y entrega en destino final. En el caso de que los residuos se reutilicen en otras obras o proyectos de restauración, se deberá aportar evidencia documental del destino final.</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Los restos derivados del lavado de las canaletas de las cubas de suministro de hormigón prefabricado serán considerados como residuos y gestionados como le corresponde (LER 17 01 01).</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Se evitará la contaminación mediante productos tóxicos o peligrosos de los materiales plásticos, restos de madera, acopios o contenedores de escombros, con el fin de proceder a su adecuada segregación.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Las tierras superficiales que puedan destinarse a jardinería o a la recuperación de suelos degradados, serán cuidadosamente retiradas y almacenadas durante el menor tiempo posible, dispuestas en caballones de altura no superior a 2 metros, evitando la humedad excesiva, su manipulación y su contaminación.</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Los residuos que contengan amianto cumplirán los preceptos dictados por el Real Decreto 108/1991, sobre la prevención y reducción de la contaminación del medio ambiente producida por el amianto (artículo 7.), así como la legislación laboral de aplicación. Para determinar la condición de residuos peligrosos o no peligrosos, se seguirá el proceso indicado en la Orden MAM/304/2002, Anexo II. Lista de Residuos. Punto 6.</w:t>
      </w:r>
    </w:p>
    <w:p w:rsidR="00765735" w:rsidRPr="00060973" w:rsidRDefault="00765735" w:rsidP="00765735">
      <w:pPr>
        <w:spacing w:after="0" w:line="2" w:lineRule="auto"/>
        <w:rPr>
          <w:rFonts w:ascii="Arial" w:hAnsi="Arial" w:cs="Arial"/>
          <w:sz w:val="20"/>
        </w:rPr>
      </w:pPr>
      <w:bookmarkStart w:id="33" w:name="REF_HTML:_RC_:10"/>
      <w:bookmarkEnd w:id="33"/>
    </w:p>
    <w:p w:rsidR="00765735" w:rsidRPr="00060973" w:rsidRDefault="00765735" w:rsidP="00765735">
      <w:pPr>
        <w:pStyle w:val="CAP1"/>
        <w:keepNext/>
        <w:rPr>
          <w:rFonts w:ascii="Arial" w:hAnsi="Arial" w:cs="Arial"/>
          <w:sz w:val="24"/>
        </w:rPr>
      </w:pPr>
      <w:r w:rsidRPr="00060973">
        <w:rPr>
          <w:rFonts w:ascii="Arial" w:hAnsi="Arial" w:cs="Arial"/>
          <w:sz w:val="24"/>
        </w:rPr>
        <w:t>10.- VALORACIÓN DEL COSTE PREVISTO DE LA GESTIÓN DE LOS RESIDUOS DE CONSTRUCCIÓN Y DEMOLICIÓN.</w:t>
      </w:r>
    </w:p>
    <w:p w:rsidR="00765735" w:rsidRPr="00060973" w:rsidRDefault="00765735" w:rsidP="00765735">
      <w:pPr>
        <w:pStyle w:val="CUERPOTEXTO"/>
        <w:spacing w:before="85" w:after="267"/>
        <w:rPr>
          <w:rFonts w:ascii="Arial" w:hAnsi="Arial" w:cs="Arial"/>
          <w:sz w:val="16"/>
        </w:rPr>
      </w:pPr>
      <w:r w:rsidRPr="00060973">
        <w:rPr>
          <w:rFonts w:ascii="Arial" w:hAnsi="Arial" w:cs="Arial"/>
          <w:sz w:val="16"/>
        </w:rPr>
        <w:t>El coste previsto de la gestión de los residuos se ha determinado a partir de la estimación descrita en el apartado 5, "ESTIMACIÓN DE LA CANTIDAD DE LOS RESIDUOS DE CONSTRUCCIÓN Y DEMOLICIÓN QUE SE GENERARÁN EN LA OBRA", aplicando los precios correspondientes para cada unidad de obra, según se detalla en el capítulo de Gestión de Residuos del presupuesto del proyecto.</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1327"/>
        <w:gridCol w:w="6282"/>
        <w:gridCol w:w="1910"/>
      </w:tblGrid>
      <w:tr w:rsidR="00765735" w:rsidRPr="00060973" w:rsidTr="00ED6FE3">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Código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Subcapítulo</w:t>
            </w:r>
          </w:p>
        </w:tc>
        <w:tc>
          <w:tcPr>
            <w:tcW w:w="0" w:type="auto"/>
            <w:tcBorders>
              <w:top w:val="single" w:sz="2" w:space="0" w:color="000000"/>
              <w:left w:val="single" w:sz="2" w:space="0" w:color="000000"/>
              <w:bottom w:val="single" w:sz="2" w:space="0" w:color="000000"/>
              <w:right w:val="single" w:sz="2" w:space="0" w:color="000000"/>
            </w:tcBorders>
            <w:shd w:val="clear" w:color="auto" w:fill="F2F1F0"/>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TOTAL (€)</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GC</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Tratamientos previos de los residuos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29,79</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GR</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Gestión de residuos inertes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526,56</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GE</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Gestión de residuos peligrosos</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105,98</w:t>
            </w:r>
          </w:p>
        </w:tc>
      </w:tr>
      <w:tr w:rsidR="00765735" w:rsidRPr="00060973" w:rsidTr="00ED6FE3">
        <w:trPr>
          <w:cantSplit/>
        </w:trPr>
        <w:tc>
          <w:tcPr>
            <w:tcW w:w="0" w:type="auto"/>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TOTAL</w:t>
            </w:r>
          </w:p>
        </w:tc>
        <w:tc>
          <w:tcPr>
            <w:tcW w:w="0" w:type="auto"/>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662,33</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spacing w:after="0" w:line="2" w:lineRule="auto"/>
        <w:rPr>
          <w:rFonts w:ascii="Arial" w:hAnsi="Arial" w:cs="Arial"/>
          <w:sz w:val="20"/>
        </w:rPr>
      </w:pPr>
      <w:bookmarkStart w:id="34" w:name="REF_HTML:_RC_:11"/>
      <w:bookmarkEnd w:id="34"/>
    </w:p>
    <w:p w:rsidR="00765735" w:rsidRPr="00060973" w:rsidRDefault="00765735" w:rsidP="00765735">
      <w:pPr>
        <w:pStyle w:val="CAP1"/>
        <w:keepNext/>
        <w:rPr>
          <w:rFonts w:ascii="Arial" w:hAnsi="Arial" w:cs="Arial"/>
          <w:sz w:val="24"/>
        </w:rPr>
      </w:pPr>
      <w:r w:rsidRPr="00060973">
        <w:rPr>
          <w:rFonts w:ascii="Arial" w:hAnsi="Arial" w:cs="Arial"/>
          <w:sz w:val="24"/>
        </w:rPr>
        <w:t>11.- DETERMINACIÓN DEL IMPORTE DE LA FIANZA</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Con el fin de garantizar la correcta gestión de los residuos de construcción y demolición generados en las obras, las Entidades Locales exigen el depósito de una fianza u otra garantía financiera equivalente, que responda de la correcta gestión de los residuos de construcción y demolición que se produzcan en la obra, en los términos previstos en la legislación autonómica y municipal.</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t>En el presente estudio se ha considerado, a efectos de la determinación del importe de la fianza, los importe mínimo y máximo fijados por la Entidad Local correspondiente.</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Costes de gestión de RCD de Nivel I:    4.00 €/m³</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Costes de gestión de RCD de Nivel II:    10.00 €/m³</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Importe mínimo de la fianza:    40.00 € - como mínimo un 0.2 % del PEM.</w:t>
      </w:r>
    </w:p>
    <w:p w:rsidR="00765735" w:rsidRPr="00060973" w:rsidRDefault="00765735" w:rsidP="00765735">
      <w:pPr>
        <w:pStyle w:val="CUERPOTEXTO"/>
        <w:spacing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Importe máximo de la fianza:    60000.00 €</w:t>
      </w:r>
    </w:p>
    <w:p w:rsidR="00765735" w:rsidRPr="00060973" w:rsidRDefault="00765735" w:rsidP="00765735">
      <w:pPr>
        <w:pStyle w:val="CUERPOTEXTO"/>
        <w:spacing w:after="267"/>
        <w:rPr>
          <w:rFonts w:ascii="Arial" w:hAnsi="Arial" w:cs="Arial"/>
          <w:sz w:val="16"/>
        </w:rPr>
      </w:pPr>
      <w:r w:rsidRPr="00060973">
        <w:rPr>
          <w:rFonts w:ascii="Arial" w:hAnsi="Arial" w:cs="Arial"/>
          <w:sz w:val="16"/>
        </w:rPr>
        <w:t>En el cuadro siguiente, se determina el importe de la fianza o garantía financiera equivalente prevista en la gestión de RCD.</w:t>
      </w:r>
    </w:p>
    <w:tbl>
      <w:tblPr>
        <w:tblW w:w="0" w:type="auto"/>
        <w:tblInd w:w="28" w:type="dxa"/>
        <w:tblCellMar>
          <w:top w:w="28" w:type="dxa"/>
          <w:left w:w="28" w:type="dxa"/>
          <w:bottom w:w="28" w:type="dxa"/>
          <w:right w:w="28" w:type="dxa"/>
        </w:tblCellMar>
        <w:tblLook w:val="04A0" w:firstRow="1" w:lastRow="0" w:firstColumn="1" w:lastColumn="0" w:noHBand="0" w:noVBand="1"/>
      </w:tblPr>
      <w:tblGrid>
        <w:gridCol w:w="4006"/>
        <w:gridCol w:w="1371"/>
        <w:gridCol w:w="1371"/>
        <w:gridCol w:w="1371"/>
        <w:gridCol w:w="1372"/>
      </w:tblGrid>
      <w:tr w:rsidR="00765735" w:rsidRPr="00060973" w:rsidTr="00ED6FE3">
        <w:trPr>
          <w:cantSplit/>
        </w:trPr>
        <w:tc>
          <w:tcPr>
            <w:tcW w:w="6973" w:type="dxa"/>
            <w:gridSpan w:val="3"/>
            <w:tcBorders>
              <w:top w:val="single" w:sz="2" w:space="0" w:color="000000"/>
              <w:left w:val="single" w:sz="2" w:space="0" w:color="000000"/>
              <w:bottom w:val="single" w:sz="2" w:space="0" w:color="000000"/>
            </w:tcBorders>
            <w:shd w:val="clear" w:color="auto" w:fill="13D06D"/>
            <w:noWrap/>
            <w:vAlign w:val="center"/>
          </w:tcPr>
          <w:p w:rsidR="00765735" w:rsidRPr="00060973" w:rsidRDefault="00765735" w:rsidP="00ED6FE3">
            <w:pPr>
              <w:pStyle w:val="CUERPOTEXTOTABLA"/>
              <w:jc w:val="center"/>
              <w:rPr>
                <w:rFonts w:ascii="Arial" w:hAnsi="Arial" w:cs="Arial"/>
                <w:b/>
                <w:sz w:val="16"/>
              </w:rPr>
            </w:pPr>
            <w:r w:rsidRPr="00060973">
              <w:rPr>
                <w:rFonts w:ascii="Arial" w:hAnsi="Arial" w:cs="Arial"/>
                <w:b/>
                <w:sz w:val="16"/>
              </w:rPr>
              <w:t>Presupuesto de Ejecución Material de la Obra (PEM):</w:t>
            </w:r>
          </w:p>
        </w:tc>
        <w:tc>
          <w:tcPr>
            <w:tcW w:w="2835" w:type="dxa"/>
            <w:gridSpan w:val="2"/>
            <w:tcBorders>
              <w:top w:val="single" w:sz="2" w:space="0" w:color="000000"/>
              <w:bottom w:val="single" w:sz="2" w:space="0" w:color="000000"/>
              <w:right w:val="single" w:sz="2" w:space="0" w:color="000000"/>
            </w:tcBorders>
            <w:shd w:val="clear" w:color="auto" w:fill="13D06D"/>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260.254,88€</w:t>
            </w:r>
          </w:p>
        </w:tc>
      </w:tr>
      <w:tr w:rsidR="00765735" w:rsidRPr="00060973" w:rsidTr="00ED6FE3">
        <w:trPr>
          <w:cantSplit/>
        </w:trPr>
        <w:tc>
          <w:tcPr>
            <w:tcW w:w="4139" w:type="dxa"/>
            <w:tcBorders>
              <w:top w:val="single" w:sz="2" w:space="0" w:color="000000"/>
              <w:bottom w:val="single" w:sz="2" w:space="0" w:color="000000"/>
            </w:tcBorders>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9808" w:type="dxa"/>
            <w:gridSpan w:val="5"/>
            <w:tcBorders>
              <w:top w:val="single" w:sz="2" w:space="0" w:color="000000"/>
              <w:left w:val="single" w:sz="2" w:space="0" w:color="000000"/>
              <w:bottom w:val="single" w:sz="2" w:space="0" w:color="000000"/>
              <w:right w:val="single" w:sz="2" w:space="0" w:color="000000"/>
            </w:tcBorders>
            <w:shd w:val="clear" w:color="auto" w:fill="13D06D"/>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A: ESTIMACIÓN DEL COSTE DE TRATAMIENTO DE RCD A EFECTOS DE LA DETERMINACIÓN DE LA FIANZA</w:t>
            </w:r>
          </w:p>
        </w:tc>
      </w:tr>
      <w:tr w:rsidR="00765735" w:rsidRPr="00060973" w:rsidTr="00ED6FE3">
        <w:trPr>
          <w:cantSplit/>
        </w:trPr>
        <w:tc>
          <w:tcPr>
            <w:tcW w:w="4139"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Tipología</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Volumen (m³)</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Coste de gestión (€/m³)</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Importe (€)</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 s/PEM</w:t>
            </w:r>
          </w:p>
        </w:tc>
      </w:tr>
      <w:tr w:rsidR="00765735" w:rsidRPr="00060973" w:rsidTr="00ED6FE3">
        <w:trPr>
          <w:cantSplit/>
        </w:trPr>
        <w:tc>
          <w:tcPr>
            <w:tcW w:w="9808" w:type="dxa"/>
            <w:gridSpan w:val="5"/>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A.1. RCD de Nivel I</w:t>
            </w:r>
          </w:p>
        </w:tc>
      </w:tr>
      <w:tr w:rsidR="00765735" w:rsidRPr="00060973" w:rsidTr="00ED6FE3">
        <w:trPr>
          <w:cantSplit/>
        </w:trPr>
        <w:tc>
          <w:tcPr>
            <w:tcW w:w="4139"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lastRenderedPageBreak/>
              <w:t>Tierras y pétreos de la excavación</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0,00</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4,00</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4139" w:type="dxa"/>
            <w:tcBorders>
              <w:top w:val="single" w:sz="2" w:space="0" w:color="000000"/>
              <w:left w:val="single" w:sz="2" w:space="0" w:color="000000"/>
              <w:bottom w:val="single" w:sz="2" w:space="0" w:color="000000"/>
            </w:tcBorders>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Total Nivel I</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0,00</w:t>
            </w:r>
            <w:r w:rsidRPr="00060973">
              <w:rPr>
                <w:rFonts w:ascii="Arial" w:hAnsi="Arial" w:cs="Arial"/>
                <w:sz w:val="16"/>
                <w:vertAlign w:val="superscript"/>
              </w:rPr>
              <w:t>(1)</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0,00</w:t>
            </w:r>
          </w:p>
        </w:tc>
      </w:tr>
      <w:tr w:rsidR="00765735" w:rsidRPr="00060973" w:rsidTr="00ED6FE3">
        <w:trPr>
          <w:cantSplit/>
        </w:trPr>
        <w:tc>
          <w:tcPr>
            <w:tcW w:w="9808" w:type="dxa"/>
            <w:gridSpan w:val="5"/>
            <w:tcBorders>
              <w:top w:val="single" w:sz="2" w:space="0" w:color="000000"/>
              <w:left w:val="single" w:sz="2" w:space="0" w:color="000000"/>
              <w:bottom w:val="single" w:sz="2" w:space="0" w:color="000000"/>
              <w:right w:val="single" w:sz="2" w:space="0" w:color="000000"/>
            </w:tcBorders>
            <w:shd w:val="clear" w:color="auto" w:fill="60F0A5"/>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A.2. RCD de Nivel II</w:t>
            </w:r>
          </w:p>
        </w:tc>
      </w:tr>
      <w:tr w:rsidR="00765735" w:rsidRPr="00060973" w:rsidTr="00ED6FE3">
        <w:trPr>
          <w:cantSplit/>
        </w:trPr>
        <w:tc>
          <w:tcPr>
            <w:tcW w:w="4139"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de naturaleza pétrea</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0,83</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10,00</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4139"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de naturaleza no pétrea</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11,76</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10,00</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4139"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RCD potencialmente peligrosos</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0,00</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10,00</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4139" w:type="dxa"/>
            <w:tcBorders>
              <w:top w:val="single" w:sz="2" w:space="0" w:color="000000"/>
              <w:left w:val="single" w:sz="2" w:space="0" w:color="000000"/>
              <w:bottom w:val="single" w:sz="2" w:space="0" w:color="000000"/>
            </w:tcBorders>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Total Nivel II</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520,51</w:t>
            </w:r>
            <w:r w:rsidRPr="00060973">
              <w:rPr>
                <w:rFonts w:ascii="Arial" w:hAnsi="Arial" w:cs="Arial"/>
                <w:sz w:val="16"/>
                <w:vertAlign w:val="superscript"/>
              </w:rPr>
              <w:t>(2)</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0,20</w:t>
            </w:r>
          </w:p>
        </w:tc>
      </w:tr>
      <w:tr w:rsidR="00765735" w:rsidRPr="00060973" w:rsidTr="00ED6FE3">
        <w:trPr>
          <w:cantSplit/>
        </w:trPr>
        <w:tc>
          <w:tcPr>
            <w:tcW w:w="4139" w:type="dxa"/>
            <w:tcBorders>
              <w:top w:val="single" w:sz="2" w:space="0" w:color="000000"/>
              <w:left w:val="single" w:sz="2" w:space="0" w:color="000000"/>
              <w:bottom w:val="single" w:sz="2" w:space="0" w:color="000000"/>
            </w:tcBorders>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Total</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right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520,51</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0,20</w:t>
            </w:r>
          </w:p>
        </w:tc>
      </w:tr>
      <w:tr w:rsidR="00765735" w:rsidRPr="00060973" w:rsidTr="00ED6FE3">
        <w:trPr>
          <w:cantSplit/>
        </w:trPr>
        <w:tc>
          <w:tcPr>
            <w:tcW w:w="9808" w:type="dxa"/>
            <w:gridSpan w:val="5"/>
            <w:tcBorders>
              <w:top w:val="single" w:sz="2" w:space="0" w:color="000000"/>
              <w:left w:val="single" w:sz="2" w:space="0" w:color="000000"/>
              <w:bottom w:val="single" w:sz="2" w:space="0" w:color="000000"/>
              <w:right w:val="single" w:sz="2" w:space="0" w:color="000000"/>
            </w:tcBorders>
            <w:tcMar>
              <w:left w:w="85" w:type="dxa"/>
              <w:right w:w="85" w:type="dxa"/>
            </w:tcMar>
            <w:vAlign w:val="center"/>
          </w:tcPr>
          <w:p w:rsidR="00765735" w:rsidRPr="00060973" w:rsidRDefault="00765735" w:rsidP="00ED6FE3">
            <w:pPr>
              <w:pStyle w:val="CUERPOTEXTOTABLA"/>
              <w:rPr>
                <w:rFonts w:ascii="Arial" w:hAnsi="Arial" w:cs="Arial"/>
                <w:i/>
                <w:sz w:val="12"/>
              </w:rPr>
            </w:pPr>
            <w:r w:rsidRPr="00060973">
              <w:rPr>
                <w:rFonts w:ascii="Arial" w:hAnsi="Arial" w:cs="Arial"/>
                <w:i/>
                <w:sz w:val="12"/>
              </w:rPr>
              <w:t>Notas:</w:t>
            </w:r>
          </w:p>
          <w:p w:rsidR="00765735" w:rsidRPr="00060973" w:rsidRDefault="00765735" w:rsidP="00ED6FE3">
            <w:pPr>
              <w:pStyle w:val="CUERPOTEXTOTABLA"/>
              <w:ind w:left="283"/>
              <w:jc w:val="both"/>
              <w:rPr>
                <w:rFonts w:ascii="Arial" w:hAnsi="Arial" w:cs="Arial"/>
                <w:i/>
                <w:sz w:val="12"/>
              </w:rPr>
            </w:pPr>
            <w:r w:rsidRPr="00060973">
              <w:rPr>
                <w:rFonts w:ascii="Arial" w:hAnsi="Arial" w:cs="Arial"/>
                <w:i/>
                <w:sz w:val="12"/>
                <w:vertAlign w:val="superscript"/>
              </w:rPr>
              <w:t>(1)</w:t>
            </w:r>
            <w:r w:rsidRPr="00060973">
              <w:rPr>
                <w:rFonts w:ascii="Arial" w:hAnsi="Arial" w:cs="Arial"/>
                <w:i/>
                <w:sz w:val="12"/>
              </w:rPr>
              <w:t xml:space="preserve"> Entre 40,00€ y 60.000,00€.</w:t>
            </w:r>
          </w:p>
          <w:p w:rsidR="00765735" w:rsidRPr="00060973" w:rsidRDefault="00765735" w:rsidP="00ED6FE3">
            <w:pPr>
              <w:pStyle w:val="CUERPOTEXTOTABLA"/>
              <w:ind w:left="283"/>
              <w:jc w:val="both"/>
              <w:rPr>
                <w:rFonts w:ascii="Arial" w:hAnsi="Arial" w:cs="Arial"/>
                <w:i/>
                <w:sz w:val="12"/>
              </w:rPr>
            </w:pPr>
            <w:r w:rsidRPr="00060973">
              <w:rPr>
                <w:rFonts w:ascii="Arial" w:hAnsi="Arial" w:cs="Arial"/>
                <w:i/>
                <w:sz w:val="12"/>
                <w:vertAlign w:val="superscript"/>
              </w:rPr>
              <w:t>(2)</w:t>
            </w:r>
            <w:r w:rsidRPr="00060973">
              <w:rPr>
                <w:rFonts w:ascii="Arial" w:hAnsi="Arial" w:cs="Arial"/>
                <w:i/>
                <w:sz w:val="12"/>
              </w:rPr>
              <w:t xml:space="preserve"> Como mínimo un 0.2 % del PEM.</w:t>
            </w:r>
          </w:p>
        </w:tc>
      </w:tr>
    </w:tbl>
    <w:p w:rsidR="00765735" w:rsidRPr="00060973" w:rsidRDefault="00765735" w:rsidP="00765735">
      <w:pPr>
        <w:spacing w:after="0" w:line="2" w:lineRule="auto"/>
        <w:rPr>
          <w:rFonts w:ascii="Arial" w:hAnsi="Arial" w:cs="Arial"/>
          <w:sz w:val="20"/>
        </w:rPr>
      </w:pPr>
    </w:p>
    <w:tbl>
      <w:tblPr>
        <w:tblW w:w="0" w:type="auto"/>
        <w:tblInd w:w="28" w:type="dxa"/>
        <w:tblCellMar>
          <w:top w:w="28" w:type="dxa"/>
          <w:left w:w="28" w:type="dxa"/>
          <w:bottom w:w="28" w:type="dxa"/>
          <w:right w:w="28" w:type="dxa"/>
        </w:tblCellMar>
        <w:tblLook w:val="04A0" w:firstRow="1" w:lastRow="0" w:firstColumn="1" w:lastColumn="0" w:noHBand="0" w:noVBand="1"/>
      </w:tblPr>
      <w:tblGrid>
        <w:gridCol w:w="6746"/>
        <w:gridCol w:w="1372"/>
        <w:gridCol w:w="1373"/>
      </w:tblGrid>
      <w:tr w:rsidR="00765735" w:rsidRPr="00060973" w:rsidTr="00ED6FE3">
        <w:trPr>
          <w:cantSplit/>
        </w:trPr>
        <w:tc>
          <w:tcPr>
            <w:tcW w:w="9808" w:type="dxa"/>
            <w:gridSpan w:val="3"/>
            <w:tcBorders>
              <w:top w:val="single" w:sz="2" w:space="0" w:color="000000"/>
              <w:left w:val="single" w:sz="2" w:space="0" w:color="000000"/>
              <w:bottom w:val="single" w:sz="2" w:space="0" w:color="000000"/>
              <w:right w:val="single" w:sz="2" w:space="0" w:color="000000"/>
            </w:tcBorders>
            <w:shd w:val="clear" w:color="auto" w:fill="13D06D"/>
            <w:noWrap/>
            <w:vAlign w:val="center"/>
          </w:tcPr>
          <w:p w:rsidR="00765735" w:rsidRPr="00060973" w:rsidRDefault="00765735" w:rsidP="00ED6FE3">
            <w:pPr>
              <w:pStyle w:val="CUERPOTEXTOTABLA"/>
              <w:rPr>
                <w:rFonts w:ascii="Arial" w:hAnsi="Arial" w:cs="Arial"/>
                <w:b/>
                <w:sz w:val="16"/>
              </w:rPr>
            </w:pPr>
            <w:r w:rsidRPr="00060973">
              <w:rPr>
                <w:rFonts w:ascii="Arial" w:hAnsi="Arial" w:cs="Arial"/>
                <w:b/>
                <w:sz w:val="16"/>
              </w:rPr>
              <w:t>B: RESTO DE COSTES DE GESTIÓN</w:t>
            </w:r>
          </w:p>
        </w:tc>
      </w:tr>
      <w:tr w:rsidR="00765735" w:rsidRPr="00060973" w:rsidTr="00ED6FE3">
        <w:trPr>
          <w:cantSplit/>
        </w:trPr>
        <w:tc>
          <w:tcPr>
            <w:tcW w:w="6973"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Concepto</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Importe (€)</w:t>
            </w:r>
          </w:p>
        </w:tc>
        <w:tc>
          <w:tcPr>
            <w:tcW w:w="1417" w:type="dxa"/>
            <w:tcBorders>
              <w:top w:val="single" w:sz="2" w:space="0" w:color="000000"/>
              <w:left w:val="single" w:sz="2" w:space="0" w:color="000000"/>
              <w:bottom w:val="single" w:sz="2" w:space="0" w:color="000000"/>
              <w:right w:val="single" w:sz="2" w:space="0" w:color="000000"/>
            </w:tcBorders>
            <w:shd w:val="clear" w:color="auto" w:fill="25EB83"/>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 s/PEM</w:t>
            </w:r>
          </w:p>
        </w:tc>
      </w:tr>
      <w:tr w:rsidR="00765735" w:rsidRPr="00060973" w:rsidTr="00ED6FE3">
        <w:trPr>
          <w:cantSplit/>
        </w:trPr>
        <w:tc>
          <w:tcPr>
            <w:tcW w:w="6973" w:type="dxa"/>
            <w:tcBorders>
              <w:top w:val="single" w:sz="2" w:space="0" w:color="000000"/>
              <w:left w:val="single" w:sz="2" w:space="0" w:color="000000"/>
              <w:bottom w:val="single" w:sz="2" w:space="0" w:color="000000"/>
              <w:right w:val="single" w:sz="2" w:space="0" w:color="000000"/>
            </w:tcBorders>
            <w:vAlign w:val="center"/>
          </w:tcPr>
          <w:p w:rsidR="00765735" w:rsidRPr="00060973" w:rsidRDefault="00765735" w:rsidP="00ED6FE3">
            <w:pPr>
              <w:pStyle w:val="CUERPOTEXTOTABLA"/>
              <w:rPr>
                <w:rFonts w:ascii="Arial" w:hAnsi="Arial" w:cs="Arial"/>
                <w:sz w:val="16"/>
              </w:rPr>
            </w:pPr>
            <w:r w:rsidRPr="00060973">
              <w:rPr>
                <w:rFonts w:ascii="Arial" w:hAnsi="Arial" w:cs="Arial"/>
                <w:sz w:val="16"/>
              </w:rPr>
              <w:t>Costes administrativos, alquileres, portes, etc.</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390,38</w:t>
            </w:r>
          </w:p>
        </w:tc>
        <w:tc>
          <w:tcPr>
            <w:tcW w:w="1417" w:type="dxa"/>
            <w:tcBorders>
              <w:top w:val="single" w:sz="2" w:space="0" w:color="000000"/>
              <w:left w:val="single" w:sz="2" w:space="0" w:color="000000"/>
              <w:bottom w:val="single" w:sz="2" w:space="0" w:color="000000"/>
              <w:right w:val="single" w:sz="2" w:space="0" w:color="000000"/>
            </w:tcBorders>
            <w:noWrap/>
            <w:vAlign w:val="center"/>
          </w:tcPr>
          <w:p w:rsidR="00765735" w:rsidRPr="00060973" w:rsidRDefault="00765735" w:rsidP="00ED6FE3">
            <w:pPr>
              <w:pStyle w:val="CUERPOTEXTOTABLA"/>
              <w:jc w:val="right"/>
              <w:rPr>
                <w:rFonts w:ascii="Arial" w:hAnsi="Arial" w:cs="Arial"/>
                <w:sz w:val="16"/>
              </w:rPr>
            </w:pPr>
            <w:r w:rsidRPr="00060973">
              <w:rPr>
                <w:rFonts w:ascii="Arial" w:hAnsi="Arial" w:cs="Arial"/>
                <w:sz w:val="16"/>
              </w:rPr>
              <w:t>0,15</w:t>
            </w:r>
          </w:p>
        </w:tc>
      </w:tr>
      <w:tr w:rsidR="00765735" w:rsidRPr="00060973" w:rsidTr="00ED6FE3">
        <w:trPr>
          <w:cantSplit/>
        </w:trPr>
        <w:tc>
          <w:tcPr>
            <w:tcW w:w="6973" w:type="dxa"/>
            <w:tcBorders>
              <w:top w:val="single" w:sz="2" w:space="0" w:color="000000"/>
              <w:bottom w:val="single" w:sz="2" w:space="0" w:color="000000"/>
            </w:tcBorders>
            <w:noWrap/>
            <w:vAlign w:val="center"/>
          </w:tcPr>
          <w:p w:rsidR="00765735" w:rsidRPr="00060973" w:rsidRDefault="00765735" w:rsidP="00ED6FE3">
            <w:pPr>
              <w:pStyle w:val="CUERPOTEXTOTABLA"/>
              <w:jc w:val="center"/>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c>
          <w:tcPr>
            <w:tcW w:w="1417" w:type="dxa"/>
            <w:tcBorders>
              <w:top w:val="single" w:sz="2" w:space="0" w:color="000000"/>
              <w:bottom w:val="single" w:sz="2" w:space="0" w:color="000000"/>
            </w:tcBorders>
            <w:tcMar>
              <w:top w:w="17" w:type="dxa"/>
              <w:left w:w="6" w:type="dxa"/>
              <w:bottom w:w="23" w:type="dxa"/>
              <w:right w:w="11" w:type="dxa"/>
            </w:tcMar>
            <w:vAlign w:val="center"/>
          </w:tcPr>
          <w:p w:rsidR="00765735" w:rsidRPr="00060973" w:rsidRDefault="00765735" w:rsidP="00ED6FE3">
            <w:pPr>
              <w:spacing w:after="0" w:line="240" w:lineRule="auto"/>
              <w:rPr>
                <w:rFonts w:ascii="Arial" w:hAnsi="Arial" w:cs="Arial"/>
                <w:sz w:val="16"/>
              </w:rPr>
            </w:pPr>
            <w:r w:rsidRPr="00060973">
              <w:rPr>
                <w:rFonts w:ascii="Arial" w:hAnsi="Arial" w:cs="Arial"/>
                <w:sz w:val="16"/>
              </w:rPr>
              <w:t xml:space="preserve"> </w:t>
            </w:r>
          </w:p>
        </w:tc>
      </w:tr>
      <w:tr w:rsidR="00765735" w:rsidRPr="00060973" w:rsidTr="00ED6FE3">
        <w:trPr>
          <w:cantSplit/>
        </w:trPr>
        <w:tc>
          <w:tcPr>
            <w:tcW w:w="6973" w:type="dxa"/>
            <w:tcBorders>
              <w:top w:val="single" w:sz="2" w:space="0" w:color="000000"/>
              <w:left w:val="single" w:sz="2" w:space="0" w:color="000000"/>
              <w:bottom w:val="single" w:sz="2" w:space="0" w:color="000000"/>
            </w:tcBorders>
            <w:shd w:val="clear" w:color="auto" w:fill="13D06D"/>
            <w:noWrap/>
            <w:vAlign w:val="center"/>
          </w:tcPr>
          <w:p w:rsidR="00765735" w:rsidRPr="00060973" w:rsidRDefault="00765735" w:rsidP="00ED6FE3">
            <w:pPr>
              <w:pStyle w:val="CUERPOTEXTOTABLA"/>
              <w:jc w:val="center"/>
              <w:rPr>
                <w:rFonts w:ascii="Arial" w:hAnsi="Arial" w:cs="Arial"/>
                <w:b/>
                <w:sz w:val="16"/>
              </w:rPr>
            </w:pPr>
            <w:r w:rsidRPr="00060973">
              <w:rPr>
                <w:rFonts w:ascii="Arial" w:hAnsi="Arial" w:cs="Arial"/>
                <w:b/>
                <w:sz w:val="16"/>
              </w:rPr>
              <w:t>TOTAL:</w:t>
            </w:r>
          </w:p>
        </w:tc>
        <w:tc>
          <w:tcPr>
            <w:tcW w:w="1417" w:type="dxa"/>
            <w:tcBorders>
              <w:top w:val="single" w:sz="2" w:space="0" w:color="000000"/>
              <w:bottom w:val="single" w:sz="2" w:space="0" w:color="000000"/>
            </w:tcBorders>
            <w:shd w:val="clear" w:color="auto" w:fill="13D06D"/>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910,89€</w:t>
            </w:r>
          </w:p>
        </w:tc>
        <w:tc>
          <w:tcPr>
            <w:tcW w:w="1417" w:type="dxa"/>
            <w:tcBorders>
              <w:top w:val="single" w:sz="2" w:space="0" w:color="000000"/>
              <w:bottom w:val="single" w:sz="2" w:space="0" w:color="000000"/>
              <w:right w:val="single" w:sz="2" w:space="0" w:color="000000"/>
            </w:tcBorders>
            <w:shd w:val="clear" w:color="auto" w:fill="13D06D"/>
            <w:noWrap/>
            <w:vAlign w:val="center"/>
          </w:tcPr>
          <w:p w:rsidR="00765735" w:rsidRPr="00060973" w:rsidRDefault="00765735" w:rsidP="00ED6FE3">
            <w:pPr>
              <w:pStyle w:val="CUERPOTEXTOTABLA"/>
              <w:jc w:val="right"/>
              <w:rPr>
                <w:rFonts w:ascii="Arial" w:hAnsi="Arial" w:cs="Arial"/>
                <w:b/>
                <w:sz w:val="16"/>
              </w:rPr>
            </w:pPr>
            <w:r w:rsidRPr="00060973">
              <w:rPr>
                <w:rFonts w:ascii="Arial" w:hAnsi="Arial" w:cs="Arial"/>
                <w:b/>
                <w:sz w:val="16"/>
              </w:rPr>
              <w:t>0,35</w:t>
            </w:r>
          </w:p>
        </w:tc>
      </w:tr>
    </w:tbl>
    <w:p w:rsidR="00765735" w:rsidRPr="00060973" w:rsidRDefault="00765735" w:rsidP="00765735">
      <w:pPr>
        <w:spacing w:after="0" w:line="2" w:lineRule="auto"/>
        <w:rPr>
          <w:rFonts w:ascii="Arial" w:hAnsi="Arial" w:cs="Arial"/>
          <w:sz w:val="20"/>
        </w:rPr>
      </w:pPr>
    </w:p>
    <w:p w:rsidR="00765735" w:rsidRPr="00060973" w:rsidRDefault="00765735" w:rsidP="00765735">
      <w:pPr>
        <w:spacing w:after="0" w:line="2" w:lineRule="auto"/>
        <w:rPr>
          <w:rFonts w:ascii="Arial" w:hAnsi="Arial" w:cs="Arial"/>
          <w:sz w:val="20"/>
        </w:rPr>
      </w:pPr>
      <w:bookmarkStart w:id="35" w:name="REF_HTML:_RC_:12"/>
      <w:bookmarkEnd w:id="35"/>
    </w:p>
    <w:p w:rsidR="00765735" w:rsidRPr="00060973" w:rsidRDefault="00765735" w:rsidP="00765735">
      <w:pPr>
        <w:pStyle w:val="CAP1"/>
        <w:keepNext/>
        <w:rPr>
          <w:rFonts w:ascii="Arial" w:hAnsi="Arial" w:cs="Arial"/>
          <w:sz w:val="24"/>
        </w:rPr>
      </w:pPr>
      <w:r w:rsidRPr="00060973">
        <w:rPr>
          <w:rFonts w:ascii="Arial" w:hAnsi="Arial" w:cs="Arial"/>
          <w:sz w:val="24"/>
        </w:rPr>
        <w:t>12.- PLANOS DE LAS INSTALACIONES PREVISTAS PARA EL ALMACENAMIENTO, MANEJO, SEPARACIÓN Y OTRAS OPERACIONES DE GESTIÓN DE LOS RESIDUOS DE CONSTRUCCIÓN Y DEMOLICIÓN</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Los planos de las instalaciones previstas para el almacenamiento, manejo, separación y, en su caso, otras operaciones de gestión de los residuos de construcción y demolición dentro de la obra, se adjuntan al presente estudio.</w:t>
      </w:r>
    </w:p>
    <w:p w:rsidR="00765735" w:rsidRPr="00060973" w:rsidRDefault="00765735" w:rsidP="00765735">
      <w:pPr>
        <w:pStyle w:val="CUERPOTEXTO"/>
        <w:keepNext/>
        <w:spacing w:after="62"/>
        <w:rPr>
          <w:rFonts w:ascii="Arial" w:hAnsi="Arial" w:cs="Arial"/>
          <w:sz w:val="16"/>
        </w:rPr>
      </w:pPr>
      <w:r w:rsidRPr="00060973">
        <w:rPr>
          <w:rFonts w:ascii="Arial" w:hAnsi="Arial" w:cs="Arial"/>
          <w:sz w:val="16"/>
        </w:rPr>
        <w:t>En los planos, se especifica la ubicación de:</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Las bajantes de escombros.</w:t>
      </w:r>
    </w:p>
    <w:p w:rsidR="00765735" w:rsidRPr="00060973" w:rsidRDefault="00765735" w:rsidP="00765735">
      <w:pPr>
        <w:pStyle w:val="CUERPOTEXTO"/>
        <w:keepNext/>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Los acopios y/o contenedores de los distintos tipos de RCD.</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Los contenedores para residuos urbanos.</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Las zonas para lavado de canaletas o cubetas de hormigón.</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La planta móvil de reciclaje "in situ", en su caso.</w:t>
      </w:r>
    </w:p>
    <w:p w:rsidR="00765735" w:rsidRPr="00060973" w:rsidRDefault="00765735" w:rsidP="00765735">
      <w:pPr>
        <w:pStyle w:val="CUERPOTEXTO"/>
        <w:spacing w:after="205"/>
        <w:ind w:left="136" w:hanging="136"/>
        <w:rPr>
          <w:rFonts w:ascii="Arial" w:hAnsi="Arial" w:cs="Arial"/>
          <w:sz w:val="16"/>
        </w:rPr>
      </w:pPr>
      <w:r w:rsidRPr="00060973">
        <w:rPr>
          <w:rFonts w:ascii="Arial" w:hAnsi="Arial" w:cs="Arial"/>
          <w:sz w:val="16"/>
        </w:rPr>
        <w:t>-</w:t>
      </w:r>
      <w:r w:rsidRPr="00060973">
        <w:rPr>
          <w:rFonts w:ascii="Arial" w:hAnsi="Arial" w:cs="Arial"/>
          <w:sz w:val="16"/>
        </w:rPr>
        <w:tab/>
        <w:t>Los materiales reciclados, como áridos, materiales cerámicos o tierras a reutilizar.</w:t>
      </w:r>
    </w:p>
    <w:p w:rsidR="00765735" w:rsidRPr="00060973" w:rsidRDefault="00765735" w:rsidP="00765735">
      <w:pPr>
        <w:pStyle w:val="CUERPOTEXTO"/>
        <w:spacing w:after="290"/>
        <w:ind w:left="136" w:hanging="136"/>
        <w:rPr>
          <w:rFonts w:ascii="Arial" w:hAnsi="Arial" w:cs="Arial"/>
          <w:sz w:val="16"/>
        </w:rPr>
      </w:pPr>
      <w:r w:rsidRPr="00060973">
        <w:rPr>
          <w:rFonts w:ascii="Arial" w:hAnsi="Arial" w:cs="Arial"/>
          <w:sz w:val="16"/>
        </w:rPr>
        <w:t>-</w:t>
      </w:r>
      <w:r w:rsidRPr="00060973">
        <w:rPr>
          <w:rFonts w:ascii="Arial" w:hAnsi="Arial" w:cs="Arial"/>
          <w:sz w:val="16"/>
        </w:rPr>
        <w:tab/>
        <w:t>El almacenamiento de los residuos y productos tóxicos potencialmente peligrosos, si los hubiere.</w:t>
      </w:r>
    </w:p>
    <w:p w:rsidR="00765735" w:rsidRPr="00060973" w:rsidRDefault="00765735" w:rsidP="00765735">
      <w:pPr>
        <w:pStyle w:val="CUERPOTEXTO"/>
        <w:spacing w:after="182"/>
        <w:rPr>
          <w:rFonts w:ascii="Arial" w:hAnsi="Arial" w:cs="Arial"/>
          <w:sz w:val="16"/>
        </w:rPr>
      </w:pPr>
      <w:r w:rsidRPr="00060973">
        <w:rPr>
          <w:rFonts w:ascii="Arial" w:hAnsi="Arial" w:cs="Arial"/>
          <w:sz w:val="16"/>
        </w:rPr>
        <w:t>Estos PLANOS podrán ser objeto de adaptación al proceso de ejecución, organización y control de la obra, así como a las características particulares de la misma, siempre previa comunicación y aceptación por parte del Director de Obra y del Director de la Ejecución de la Obra.</w:t>
      </w: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765735" w:rsidRDefault="00765735" w:rsidP="00224E36">
      <w:pPr>
        <w:tabs>
          <w:tab w:val="left" w:pos="3456"/>
        </w:tabs>
        <w:spacing w:after="0" w:line="240" w:lineRule="auto"/>
        <w:ind w:right="28"/>
        <w:rPr>
          <w:rFonts w:ascii="Arial" w:eastAsia="Times New Roman" w:hAnsi="Arial" w:cs="Times New Roman"/>
          <w:b/>
          <w:sz w:val="18"/>
          <w:szCs w:val="20"/>
          <w:lang w:eastAsia="es-ES"/>
        </w:rPr>
      </w:pPr>
    </w:p>
    <w:p w:rsidR="00185519" w:rsidRDefault="00185519" w:rsidP="00224E36">
      <w:pPr>
        <w:rPr>
          <w:rFonts w:ascii="Arial" w:hAnsi="Arial" w:cs="Arial"/>
          <w:sz w:val="20"/>
          <w:szCs w:val="20"/>
        </w:rPr>
        <w:sectPr w:rsidR="00185519" w:rsidSect="00755A5C">
          <w:headerReference w:type="default" r:id="rId265"/>
          <w:pgSz w:w="11907" w:h="16840" w:code="9"/>
          <w:pgMar w:top="2665" w:right="851" w:bottom="1531" w:left="1531" w:header="0" w:footer="1418" w:gutter="0"/>
          <w:cols w:space="708"/>
          <w:docGrid w:linePitch="360"/>
        </w:sectPr>
      </w:pPr>
    </w:p>
    <w:p w:rsidR="00224E36" w:rsidRDefault="00224E36" w:rsidP="00224E36">
      <w:pPr>
        <w:rPr>
          <w:rFonts w:ascii="Arial" w:hAnsi="Arial" w:cs="Arial"/>
          <w:sz w:val="20"/>
          <w:szCs w:val="20"/>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sidR="00137322">
        <w:rPr>
          <w:rFonts w:ascii="Arial" w:eastAsia="Times New Roman" w:hAnsi="Arial" w:cs="Arial"/>
          <w:b/>
          <w:color w:val="FFFFFF"/>
          <w:spacing w:val="-6"/>
          <w:sz w:val="28"/>
          <w:szCs w:val="28"/>
          <w:shd w:val="clear" w:color="auto" w:fill="808080"/>
          <w:lang w:eastAsia="es-ES"/>
        </w:rPr>
        <w:t>IX</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Instrucciones de uso y mantenimiento</w:t>
      </w:r>
    </w:p>
    <w:p w:rsidR="00224E36" w:rsidRDefault="00224E36"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tbl>
      <w:tblPr>
        <w:tblW w:w="5000" w:type="pct"/>
        <w:jc w:val="right"/>
        <w:tblCellMar>
          <w:top w:w="28" w:type="dxa"/>
          <w:left w:w="28" w:type="dxa"/>
          <w:bottom w:w="28" w:type="dxa"/>
          <w:right w:w="28" w:type="dxa"/>
        </w:tblCellMar>
        <w:tblLook w:val="0000" w:firstRow="0" w:lastRow="0" w:firstColumn="0" w:lastColumn="0" w:noHBand="0" w:noVBand="0"/>
      </w:tblPr>
      <w:tblGrid>
        <w:gridCol w:w="9525"/>
      </w:tblGrid>
      <w:tr w:rsidR="00E02FCE" w:rsidTr="00ED6FE3">
        <w:trPr>
          <w:cantSplit/>
          <w:jc w:val="right"/>
        </w:trPr>
        <w:tc>
          <w:tcPr>
            <w:tcW w:w="0" w:type="auto"/>
            <w:tcBorders>
              <w:bottom w:val="single" w:sz="0" w:space="0" w:color="000000"/>
            </w:tcBorders>
            <w:noWrap/>
            <w:vAlign w:val="center"/>
          </w:tcPr>
          <w:p w:rsidR="00E02FCE" w:rsidRDefault="00E02FCE" w:rsidP="00ED6FE3">
            <w:pPr>
              <w:spacing w:after="0" w:line="240" w:lineRule="auto"/>
            </w:pPr>
          </w:p>
          <w:p w:rsidR="00E02FCE" w:rsidRDefault="00E02FCE" w:rsidP="00ED6FE3">
            <w:pPr>
              <w:spacing w:after="0" w:line="240" w:lineRule="auto"/>
            </w:pPr>
            <w:r>
              <w:rPr>
                <w:rFonts w:ascii="Verdana" w:hAnsi="Verdana" w:cs="Verdana"/>
                <w:sz w:val="18"/>
              </w:rPr>
              <w:t xml:space="preserve"> </w:t>
            </w:r>
          </w:p>
          <w:p w:rsidR="00E02FCE" w:rsidRDefault="00E02FCE" w:rsidP="00ED6FE3">
            <w:pPr>
              <w:spacing w:after="0" w:line="240" w:lineRule="auto"/>
            </w:pPr>
            <w:r>
              <w:rPr>
                <w:rFonts w:ascii="Verdana" w:hAnsi="Verdana" w:cs="Verdana"/>
                <w:sz w:val="18"/>
              </w:rPr>
              <w:t xml:space="preserve"> </w:t>
            </w:r>
          </w:p>
        </w:tc>
      </w:tr>
      <w:tr w:rsidR="00E02FCE" w:rsidTr="00ED6FE3">
        <w:trPr>
          <w:cantSplit/>
          <w:jc w:val="right"/>
        </w:trPr>
        <w:tc>
          <w:tcPr>
            <w:tcW w:w="5000" w:type="pct"/>
            <w:tcBorders>
              <w:top w:val="single" w:sz="0" w:space="0" w:color="000000"/>
              <w:left w:val="single" w:sz="0" w:space="0" w:color="000000"/>
              <w:bottom w:val="single" w:sz="0" w:space="0" w:color="000000"/>
              <w:right w:val="single" w:sz="0" w:space="0" w:color="000000"/>
            </w:tcBorders>
            <w:shd w:val="clear" w:color="auto" w:fill="004600"/>
            <w:noWrap/>
            <w:vAlign w:val="center"/>
          </w:tcPr>
          <w:p w:rsidR="00E02FCE" w:rsidRDefault="00E02FCE" w:rsidP="00ED6FE3">
            <w:pPr>
              <w:spacing w:after="0" w:line="240" w:lineRule="auto"/>
              <w:jc w:val="right"/>
              <w:rPr>
                <w:rFonts w:ascii="Verdana" w:hAnsi="Verdana" w:cs="Verdana"/>
                <w:b/>
                <w:color w:val="FFFFFF"/>
              </w:rPr>
            </w:pPr>
            <w:r>
              <w:rPr>
                <w:rFonts w:ascii="Verdana" w:hAnsi="Verdana" w:cs="Verdana"/>
                <w:b/>
                <w:color w:val="FFFFFF"/>
              </w:rPr>
              <w:t>MANUAL DE USO Y MANTENIMIENTO</w:t>
            </w:r>
          </w:p>
        </w:tc>
      </w:tr>
      <w:tr w:rsidR="00E02FCE" w:rsidTr="00ED6FE3">
        <w:trPr>
          <w:cantSplit/>
          <w:jc w:val="right"/>
        </w:trPr>
        <w:tc>
          <w:tcPr>
            <w:tcW w:w="0" w:type="auto"/>
            <w:tcBorders>
              <w:top w:val="single" w:sz="0" w:space="0" w:color="000000"/>
            </w:tcBorders>
            <w:noWrap/>
            <w:vAlign w:val="center"/>
          </w:tcPr>
          <w:p w:rsidR="00E02FCE" w:rsidRDefault="00E02FCE" w:rsidP="00ED6FE3">
            <w:pPr>
              <w:spacing w:after="0" w:line="240" w:lineRule="auto"/>
            </w:pPr>
            <w:r>
              <w:rPr>
                <w:rFonts w:ascii="Verdana" w:hAnsi="Verdana" w:cs="Verdana"/>
                <w:sz w:val="18"/>
              </w:rPr>
              <w:t xml:space="preserve"> </w:t>
            </w:r>
          </w:p>
          <w:p w:rsidR="00E02FCE" w:rsidRDefault="00E02FCE" w:rsidP="00ED6FE3">
            <w:pPr>
              <w:spacing w:after="0" w:line="240" w:lineRule="auto"/>
            </w:pPr>
            <w:r>
              <w:rPr>
                <w:rFonts w:ascii="Verdana" w:hAnsi="Verdana" w:cs="Verdana"/>
                <w:sz w:val="18"/>
              </w:rPr>
              <w:t xml:space="preserve"> </w:t>
            </w:r>
          </w:p>
        </w:tc>
      </w:tr>
      <w:tr w:rsidR="00E02FCE" w:rsidTr="00ED6FE3">
        <w:trPr>
          <w:cantSplit/>
          <w:jc w:val="right"/>
        </w:trPr>
        <w:tc>
          <w:tcPr>
            <w:tcW w:w="0" w:type="auto"/>
          </w:tcPr>
          <w:tbl>
            <w:tblPr>
              <w:tblW w:w="0" w:type="auto"/>
              <w:tblInd w:w="28" w:type="dxa"/>
              <w:tblCellMar>
                <w:top w:w="28" w:type="dxa"/>
                <w:left w:w="28" w:type="dxa"/>
                <w:bottom w:w="28" w:type="dxa"/>
                <w:right w:w="28" w:type="dxa"/>
              </w:tblCellMar>
              <w:tblLook w:val="0000" w:firstRow="0" w:lastRow="0" w:firstColumn="0" w:lastColumn="0" w:noHBand="0" w:noVBand="0"/>
            </w:tblPr>
            <w:tblGrid>
              <w:gridCol w:w="396"/>
              <w:gridCol w:w="197"/>
              <w:gridCol w:w="62"/>
              <w:gridCol w:w="4821"/>
            </w:tblGrid>
            <w:tr w:rsidR="00E02FCE" w:rsidTr="00ED6FE3">
              <w:trPr>
                <w:cantSplit/>
              </w:trPr>
              <w:tc>
                <w:tcPr>
                  <w:tcW w:w="0" w:type="auto"/>
                  <w:noWrap/>
                </w:tcPr>
                <w:p w:rsidR="00E02FCE" w:rsidRDefault="00E02FCE" w:rsidP="00ED6FE3">
                  <w:pPr>
                    <w:spacing w:after="0" w:line="240" w:lineRule="auto"/>
                    <w:rPr>
                      <w:rFonts w:ascii="Verdana" w:hAnsi="Verdana" w:cs="Verdana"/>
                      <w:sz w:val="18"/>
                    </w:rPr>
                  </w:pPr>
                  <w:r>
                    <w:rPr>
                      <w:noProof/>
                      <w:lang w:eastAsia="es-ES"/>
                    </w:rPr>
                    <w:drawing>
                      <wp:inline distT="0" distB="0" distL="0" distR="0" wp14:anchorId="05A10BA1" wp14:editId="0E47C2DC">
                        <wp:extent cx="216000" cy="216000"/>
                        <wp:effectExtent l="0" t="0" r="0" b="0"/>
                        <wp:docPr id="610" name="0 Imagen" descr="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bmp"/>
                                <pic:cNvPicPr/>
                              </pic:nvPicPr>
                              <pic:blipFill>
                                <a:blip r:embed="rId266"/>
                                <a:stretch>
                                  <a:fillRect/>
                                </a:stretch>
                              </pic:blipFill>
                              <pic:spPr>
                                <a:xfrm>
                                  <a:off x="0" y="0"/>
                                  <a:ext cx="216000" cy="216000"/>
                                </a:xfrm>
                                <a:prstGeom prst="rect">
                                  <a:avLst/>
                                </a:prstGeom>
                              </pic:spPr>
                            </pic:pic>
                          </a:graphicData>
                        </a:graphic>
                      </wp:inline>
                    </w:drawing>
                  </w:r>
                </w:p>
              </w:tc>
              <w:tc>
                <w:tcPr>
                  <w:tcW w:w="0" w:type="auto"/>
                  <w:noWrap/>
                  <w:vAlign w:val="center"/>
                </w:tcPr>
                <w:p w:rsidR="00E02FCE" w:rsidRDefault="00E02FCE" w:rsidP="00ED6FE3">
                  <w:pPr>
                    <w:spacing w:after="0" w:line="240" w:lineRule="auto"/>
                    <w:rPr>
                      <w:rFonts w:ascii="Verdana" w:hAnsi="Verdana" w:cs="Verdana"/>
                      <w:b/>
                      <w:sz w:val="18"/>
                    </w:rPr>
                  </w:pPr>
                  <w:r>
                    <w:rPr>
                      <w:rFonts w:ascii="Verdana" w:hAnsi="Verdana" w:cs="Verdana"/>
                      <w:b/>
                      <w:sz w:val="18"/>
                    </w:rPr>
                    <w:t>F</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FACHADAS Y PARTICIONES</w:t>
                  </w:r>
                </w:p>
              </w:tc>
            </w:tr>
            <w:tr w:rsidR="00E02FCE" w:rsidTr="00ED6FE3">
              <w:trPr>
                <w:cantSplit/>
              </w:trPr>
              <w:tc>
                <w:tcPr>
                  <w:tcW w:w="0" w:type="auto"/>
                  <w:noWrap/>
                  <w:vAlign w:val="center"/>
                </w:tcPr>
                <w:p w:rsidR="00E02FCE" w:rsidRDefault="00E02FCE" w:rsidP="00ED6FE3">
                  <w:pPr>
                    <w:spacing w:after="0" w:line="240" w:lineRule="auto"/>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r>
            <w:tr w:rsidR="00E02FCE" w:rsidTr="00ED6FE3">
              <w:trPr>
                <w:cantSplit/>
              </w:trPr>
              <w:tc>
                <w:tcPr>
                  <w:tcW w:w="0" w:type="auto"/>
                  <w:noWrap/>
                </w:tcPr>
                <w:p w:rsidR="00E02FCE" w:rsidRDefault="00E02FCE" w:rsidP="00ED6FE3">
                  <w:pPr>
                    <w:spacing w:after="0" w:line="240" w:lineRule="auto"/>
                    <w:rPr>
                      <w:rFonts w:ascii="Verdana" w:hAnsi="Verdana" w:cs="Verdana"/>
                      <w:sz w:val="18"/>
                    </w:rPr>
                  </w:pPr>
                  <w:r>
                    <w:rPr>
                      <w:noProof/>
                      <w:lang w:eastAsia="es-ES"/>
                    </w:rPr>
                    <w:drawing>
                      <wp:inline distT="0" distB="0" distL="0" distR="0" wp14:anchorId="720B1B34" wp14:editId="2F1F9D51">
                        <wp:extent cx="216000" cy="216000"/>
                        <wp:effectExtent l="0" t="0" r="0" b="0"/>
                        <wp:docPr id="611" name="0 Imagen" descr="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bmp"/>
                                <pic:cNvPicPr/>
                              </pic:nvPicPr>
                              <pic:blipFill>
                                <a:blip r:embed="rId267"/>
                                <a:stretch>
                                  <a:fillRect/>
                                </a:stretch>
                              </pic:blipFill>
                              <pic:spPr>
                                <a:xfrm>
                                  <a:off x="0" y="0"/>
                                  <a:ext cx="216000" cy="216000"/>
                                </a:xfrm>
                                <a:prstGeom prst="rect">
                                  <a:avLst/>
                                </a:prstGeom>
                              </pic:spPr>
                            </pic:pic>
                          </a:graphicData>
                        </a:graphic>
                      </wp:inline>
                    </w:drawing>
                  </w:r>
                </w:p>
              </w:tc>
              <w:tc>
                <w:tcPr>
                  <w:tcW w:w="0" w:type="auto"/>
                  <w:noWrap/>
                  <w:vAlign w:val="center"/>
                </w:tcPr>
                <w:p w:rsidR="00E02FCE" w:rsidRDefault="00E02FCE" w:rsidP="00ED6FE3">
                  <w:pPr>
                    <w:spacing w:after="0" w:line="240" w:lineRule="auto"/>
                    <w:rPr>
                      <w:rFonts w:ascii="Verdana" w:hAnsi="Verdana" w:cs="Verdana"/>
                      <w:b/>
                      <w:sz w:val="18"/>
                    </w:rPr>
                  </w:pPr>
                  <w:r>
                    <w:rPr>
                      <w:rFonts w:ascii="Verdana" w:hAnsi="Verdana" w:cs="Verdana"/>
                      <w:b/>
                      <w:sz w:val="18"/>
                    </w:rPr>
                    <w:t>L</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CARPINTERÍA, VIDRIOS Y PROTECCIONES SOLARES</w:t>
                  </w:r>
                </w:p>
              </w:tc>
            </w:tr>
            <w:tr w:rsidR="00E02FCE" w:rsidTr="00ED6FE3">
              <w:trPr>
                <w:cantSplit/>
              </w:trPr>
              <w:tc>
                <w:tcPr>
                  <w:tcW w:w="0" w:type="auto"/>
                  <w:noWrap/>
                  <w:vAlign w:val="center"/>
                </w:tcPr>
                <w:p w:rsidR="00E02FCE" w:rsidRDefault="00E02FCE" w:rsidP="00ED6FE3">
                  <w:pPr>
                    <w:spacing w:after="0" w:line="240" w:lineRule="auto"/>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r>
            <w:tr w:rsidR="00E02FCE" w:rsidTr="00ED6FE3">
              <w:trPr>
                <w:cantSplit/>
              </w:trPr>
              <w:tc>
                <w:tcPr>
                  <w:tcW w:w="0" w:type="auto"/>
                  <w:noWrap/>
                </w:tcPr>
                <w:p w:rsidR="00E02FCE" w:rsidRDefault="00E02FCE" w:rsidP="00ED6FE3">
                  <w:pPr>
                    <w:spacing w:after="0" w:line="240" w:lineRule="auto"/>
                    <w:rPr>
                      <w:rFonts w:ascii="Verdana" w:hAnsi="Verdana" w:cs="Verdana"/>
                      <w:sz w:val="18"/>
                    </w:rPr>
                  </w:pPr>
                  <w:r>
                    <w:rPr>
                      <w:noProof/>
                      <w:lang w:eastAsia="es-ES"/>
                    </w:rPr>
                    <w:drawing>
                      <wp:inline distT="0" distB="0" distL="0" distR="0" wp14:anchorId="6AE2F6FA" wp14:editId="2029CAC2">
                        <wp:extent cx="216000" cy="216000"/>
                        <wp:effectExtent l="0" t="0" r="0" b="0"/>
                        <wp:docPr id="612" name="0 Imagen" descr="image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bmp"/>
                                <pic:cNvPicPr/>
                              </pic:nvPicPr>
                              <pic:blipFill>
                                <a:blip r:embed="rId268"/>
                                <a:stretch>
                                  <a:fillRect/>
                                </a:stretch>
                              </pic:blipFill>
                              <pic:spPr>
                                <a:xfrm>
                                  <a:off x="0" y="0"/>
                                  <a:ext cx="216000" cy="216000"/>
                                </a:xfrm>
                                <a:prstGeom prst="rect">
                                  <a:avLst/>
                                </a:prstGeom>
                              </pic:spPr>
                            </pic:pic>
                          </a:graphicData>
                        </a:graphic>
                      </wp:inline>
                    </w:drawing>
                  </w:r>
                </w:p>
              </w:tc>
              <w:tc>
                <w:tcPr>
                  <w:tcW w:w="0" w:type="auto"/>
                  <w:noWrap/>
                  <w:vAlign w:val="center"/>
                </w:tcPr>
                <w:p w:rsidR="00E02FCE" w:rsidRDefault="00E02FCE" w:rsidP="00ED6FE3">
                  <w:pPr>
                    <w:spacing w:after="0" w:line="240" w:lineRule="auto"/>
                    <w:rPr>
                      <w:rFonts w:ascii="Verdana" w:hAnsi="Verdana" w:cs="Verdana"/>
                      <w:b/>
                      <w:sz w:val="18"/>
                    </w:rPr>
                  </w:pPr>
                  <w:r>
                    <w:rPr>
                      <w:rFonts w:ascii="Verdana" w:hAnsi="Verdana" w:cs="Verdana"/>
                      <w:b/>
                      <w:sz w:val="18"/>
                    </w:rPr>
                    <w:t>I</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INSTALACIONES</w:t>
                  </w:r>
                </w:p>
              </w:tc>
            </w:tr>
            <w:tr w:rsidR="00E02FCE" w:rsidTr="00ED6FE3">
              <w:trPr>
                <w:cantSplit/>
              </w:trPr>
              <w:tc>
                <w:tcPr>
                  <w:tcW w:w="0" w:type="auto"/>
                  <w:noWrap/>
                  <w:vAlign w:val="center"/>
                </w:tcPr>
                <w:p w:rsidR="00E02FCE" w:rsidRDefault="00E02FCE" w:rsidP="00ED6FE3">
                  <w:pPr>
                    <w:spacing w:after="0" w:line="240" w:lineRule="auto"/>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r>
            <w:tr w:rsidR="00E02FCE" w:rsidTr="00ED6FE3">
              <w:trPr>
                <w:cantSplit/>
              </w:trPr>
              <w:tc>
                <w:tcPr>
                  <w:tcW w:w="0" w:type="auto"/>
                  <w:noWrap/>
                </w:tcPr>
                <w:p w:rsidR="00E02FCE" w:rsidRDefault="00E02FCE" w:rsidP="00ED6FE3">
                  <w:pPr>
                    <w:spacing w:after="0" w:line="240" w:lineRule="auto"/>
                    <w:rPr>
                      <w:rFonts w:ascii="Verdana" w:hAnsi="Verdana" w:cs="Verdana"/>
                      <w:sz w:val="18"/>
                    </w:rPr>
                  </w:pPr>
                  <w:r>
                    <w:rPr>
                      <w:noProof/>
                      <w:lang w:eastAsia="es-ES"/>
                    </w:rPr>
                    <w:drawing>
                      <wp:inline distT="0" distB="0" distL="0" distR="0" wp14:anchorId="7E544AB7" wp14:editId="02C3514F">
                        <wp:extent cx="216000" cy="216000"/>
                        <wp:effectExtent l="0" t="0" r="0" b="0"/>
                        <wp:docPr id="613" name="0 Imagen" descr="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bmp"/>
                                <pic:cNvPicPr/>
                              </pic:nvPicPr>
                              <pic:blipFill>
                                <a:blip r:embed="rId269"/>
                                <a:stretch>
                                  <a:fillRect/>
                                </a:stretch>
                              </pic:blipFill>
                              <pic:spPr>
                                <a:xfrm>
                                  <a:off x="0" y="0"/>
                                  <a:ext cx="216000" cy="216000"/>
                                </a:xfrm>
                                <a:prstGeom prst="rect">
                                  <a:avLst/>
                                </a:prstGeom>
                              </pic:spPr>
                            </pic:pic>
                          </a:graphicData>
                        </a:graphic>
                      </wp:inline>
                    </w:drawing>
                  </w:r>
                </w:p>
              </w:tc>
              <w:tc>
                <w:tcPr>
                  <w:tcW w:w="0" w:type="auto"/>
                  <w:noWrap/>
                  <w:vAlign w:val="center"/>
                </w:tcPr>
                <w:p w:rsidR="00E02FCE" w:rsidRDefault="00E02FCE" w:rsidP="00ED6FE3">
                  <w:pPr>
                    <w:spacing w:after="0" w:line="240" w:lineRule="auto"/>
                    <w:rPr>
                      <w:rFonts w:ascii="Verdana" w:hAnsi="Verdana" w:cs="Verdana"/>
                      <w:b/>
                      <w:sz w:val="18"/>
                    </w:rPr>
                  </w:pPr>
                  <w:r>
                    <w:rPr>
                      <w:rFonts w:ascii="Verdana" w:hAnsi="Verdana" w:cs="Verdana"/>
                      <w:b/>
                      <w:sz w:val="18"/>
                    </w:rPr>
                    <w:t>R</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REVESTIMIENTOS Y TRASDOSADOS</w:t>
                  </w:r>
                </w:p>
              </w:tc>
            </w:tr>
            <w:tr w:rsidR="00E02FCE" w:rsidTr="00ED6FE3">
              <w:trPr>
                <w:cantSplit/>
              </w:trPr>
              <w:tc>
                <w:tcPr>
                  <w:tcW w:w="0" w:type="auto"/>
                  <w:noWrap/>
                  <w:vAlign w:val="center"/>
                </w:tcPr>
                <w:p w:rsidR="00E02FCE" w:rsidRDefault="00E02FCE" w:rsidP="00ED6FE3">
                  <w:pPr>
                    <w:spacing w:after="0" w:line="240" w:lineRule="auto"/>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r>
            <w:tr w:rsidR="00E02FCE" w:rsidTr="00ED6FE3">
              <w:trPr>
                <w:cantSplit/>
              </w:trPr>
              <w:tc>
                <w:tcPr>
                  <w:tcW w:w="0" w:type="auto"/>
                  <w:noWrap/>
                </w:tcPr>
                <w:p w:rsidR="00E02FCE" w:rsidRDefault="00E02FCE" w:rsidP="00ED6FE3">
                  <w:pPr>
                    <w:spacing w:after="0" w:line="240" w:lineRule="auto"/>
                    <w:rPr>
                      <w:rFonts w:ascii="Verdana" w:hAnsi="Verdana" w:cs="Verdana"/>
                      <w:sz w:val="18"/>
                    </w:rPr>
                  </w:pPr>
                  <w:r>
                    <w:rPr>
                      <w:noProof/>
                      <w:lang w:eastAsia="es-ES"/>
                    </w:rPr>
                    <w:drawing>
                      <wp:inline distT="0" distB="0" distL="0" distR="0" wp14:anchorId="1A12FCDF" wp14:editId="657BC131">
                        <wp:extent cx="216000" cy="216000"/>
                        <wp:effectExtent l="0" t="0" r="0" b="0"/>
                        <wp:docPr id="625" name="0 Imagen" descr="image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bmp"/>
                                <pic:cNvPicPr/>
                              </pic:nvPicPr>
                              <pic:blipFill>
                                <a:blip r:embed="rId270"/>
                                <a:stretch>
                                  <a:fillRect/>
                                </a:stretch>
                              </pic:blipFill>
                              <pic:spPr>
                                <a:xfrm>
                                  <a:off x="0" y="0"/>
                                  <a:ext cx="216000" cy="216000"/>
                                </a:xfrm>
                                <a:prstGeom prst="rect">
                                  <a:avLst/>
                                </a:prstGeom>
                              </pic:spPr>
                            </pic:pic>
                          </a:graphicData>
                        </a:graphic>
                      </wp:inline>
                    </w:drawing>
                  </w:r>
                </w:p>
              </w:tc>
              <w:tc>
                <w:tcPr>
                  <w:tcW w:w="0" w:type="auto"/>
                  <w:noWrap/>
                  <w:vAlign w:val="center"/>
                </w:tcPr>
                <w:p w:rsidR="00E02FCE" w:rsidRDefault="00E02FCE" w:rsidP="00ED6FE3">
                  <w:pPr>
                    <w:spacing w:after="0" w:line="240" w:lineRule="auto"/>
                    <w:rPr>
                      <w:rFonts w:ascii="Verdana" w:hAnsi="Verdana" w:cs="Verdana"/>
                      <w:b/>
                      <w:sz w:val="18"/>
                    </w:rPr>
                  </w:pPr>
                  <w:r>
                    <w:rPr>
                      <w:rFonts w:ascii="Verdana" w:hAnsi="Verdana" w:cs="Verdana"/>
                      <w:b/>
                      <w:sz w:val="18"/>
                    </w:rPr>
                    <w:t>Z</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noWrap/>
                  <w:vAlign w:val="center"/>
                </w:tcPr>
                <w:p w:rsidR="00E02FCE" w:rsidRDefault="00E02FCE" w:rsidP="00ED6FE3">
                  <w:pPr>
                    <w:spacing w:after="0" w:line="240" w:lineRule="auto"/>
                    <w:rPr>
                      <w:rFonts w:ascii="Verdana" w:hAnsi="Verdana" w:cs="Verdana"/>
                      <w:sz w:val="18"/>
                    </w:rPr>
                  </w:pPr>
                  <w:r>
                    <w:rPr>
                      <w:rFonts w:ascii="Verdana" w:hAnsi="Verdana" w:cs="Verdana"/>
                      <w:sz w:val="18"/>
                    </w:rPr>
                    <w:t>REHABILITACIÓN ENERGÉTICA</w:t>
                  </w:r>
                </w:p>
              </w:tc>
            </w:tr>
            <w:tr w:rsidR="00E02FCE" w:rsidTr="00ED6FE3">
              <w:trPr>
                <w:cantSplit/>
              </w:trPr>
              <w:tc>
                <w:tcPr>
                  <w:tcW w:w="0" w:type="auto"/>
                  <w:noWrap/>
                  <w:vAlign w:val="center"/>
                </w:tcPr>
                <w:p w:rsidR="00E02FCE" w:rsidRDefault="00E02FCE" w:rsidP="00ED6FE3">
                  <w:pPr>
                    <w:spacing w:after="0" w:line="240" w:lineRule="auto"/>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c>
                <w:tcPr>
                  <w:tcW w:w="0" w:type="auto"/>
                  <w:tcMar>
                    <w:top w:w="17" w:type="dxa"/>
                    <w:left w:w="6" w:type="dxa"/>
                    <w:bottom w:w="23" w:type="dxa"/>
                    <w:right w:w="11" w:type="dxa"/>
                  </w:tcMar>
                  <w:vAlign w:val="center"/>
                </w:tcPr>
                <w:p w:rsidR="00E02FCE" w:rsidRDefault="00E02FCE" w:rsidP="00ED6FE3">
                  <w:pPr>
                    <w:spacing w:after="0" w:line="240" w:lineRule="auto"/>
                    <w:rPr>
                      <w:rFonts w:ascii="Verdana" w:hAnsi="Verdana" w:cs="Verdana"/>
                      <w:sz w:val="18"/>
                    </w:rPr>
                  </w:pPr>
                  <w:r>
                    <w:rPr>
                      <w:rFonts w:ascii="Verdana" w:hAnsi="Verdana" w:cs="Verdana"/>
                      <w:sz w:val="18"/>
                    </w:rPr>
                    <w:t xml:space="preserve"> </w:t>
                  </w:r>
                </w:p>
              </w:tc>
            </w:tr>
          </w:tbl>
          <w:p w:rsidR="00E02FCE" w:rsidRDefault="00E02FCE" w:rsidP="00ED6FE3">
            <w:pPr>
              <w:spacing w:after="0" w:line="2" w:lineRule="auto"/>
            </w:pPr>
          </w:p>
        </w:tc>
      </w:tr>
    </w:tbl>
    <w:p w:rsidR="00E02FCE" w:rsidRDefault="00E02FCE" w:rsidP="00E02FCE">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tbl>
      <w:tblPr>
        <w:tblW w:w="5000" w:type="pct"/>
        <w:jc w:val="right"/>
        <w:tblCellMar>
          <w:top w:w="28" w:type="dxa"/>
          <w:left w:w="28" w:type="dxa"/>
          <w:bottom w:w="28" w:type="dxa"/>
          <w:right w:w="28" w:type="dxa"/>
        </w:tblCellMar>
        <w:tblLook w:val="0000" w:firstRow="0" w:lastRow="0" w:firstColumn="0" w:lastColumn="0" w:noHBand="0" w:noVBand="0"/>
      </w:tblPr>
      <w:tblGrid>
        <w:gridCol w:w="9525"/>
      </w:tblGrid>
      <w:tr w:rsidR="00E02FCE" w:rsidRPr="00661078" w:rsidTr="00ED6FE3">
        <w:trPr>
          <w:cantSplit/>
          <w:jc w:val="right"/>
        </w:trPr>
        <w:tc>
          <w:tcPr>
            <w:tcW w:w="5000" w:type="pct"/>
            <w:tcBorders>
              <w:top w:val="single" w:sz="0" w:space="0" w:color="000000"/>
              <w:left w:val="single" w:sz="0" w:space="0" w:color="000000"/>
              <w:bottom w:val="single" w:sz="0" w:space="0" w:color="000000"/>
              <w:right w:val="single" w:sz="0" w:space="0" w:color="000000"/>
            </w:tcBorders>
            <w:shd w:val="clear" w:color="auto" w:fill="004600"/>
            <w:noWrap/>
            <w:vAlign w:val="center"/>
          </w:tcPr>
          <w:p w:rsidR="00E02FCE" w:rsidRPr="00661078" w:rsidRDefault="00E02FCE" w:rsidP="00ED6FE3">
            <w:pPr>
              <w:spacing w:after="0" w:line="240" w:lineRule="auto"/>
              <w:jc w:val="right"/>
              <w:rPr>
                <w:rFonts w:ascii="Arial" w:hAnsi="Arial" w:cs="Arial"/>
                <w:b/>
                <w:color w:val="FFFFFF"/>
                <w:sz w:val="20"/>
              </w:rPr>
            </w:pPr>
            <w:r w:rsidRPr="00661078">
              <w:rPr>
                <w:rFonts w:ascii="Arial" w:hAnsi="Arial" w:cs="Arial"/>
                <w:b/>
                <w:color w:val="FFFFFF"/>
                <w:sz w:val="20"/>
              </w:rPr>
              <w:t>INTRODUCCIÓN</w:t>
            </w:r>
          </w:p>
        </w:tc>
      </w:tr>
      <w:tr w:rsidR="00E02FCE" w:rsidRPr="00661078" w:rsidTr="00ED6FE3">
        <w:trPr>
          <w:cantSplit/>
          <w:jc w:val="right"/>
        </w:trPr>
        <w:tc>
          <w:tcPr>
            <w:tcW w:w="0" w:type="auto"/>
            <w:tcBorders>
              <w:top w:val="single" w:sz="0" w:space="0" w:color="000000"/>
            </w:tcBorders>
            <w:noWrap/>
            <w:vAlign w:val="center"/>
          </w:tcPr>
          <w:p w:rsidR="00E02FCE" w:rsidRPr="00661078" w:rsidRDefault="00E02FCE" w:rsidP="00ED6FE3">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D6FE3">
            <w:pPr>
              <w:spacing w:after="0" w:line="240" w:lineRule="auto"/>
              <w:rPr>
                <w:rFonts w:ascii="Arial" w:hAnsi="Arial" w:cs="Arial"/>
                <w:sz w:val="20"/>
              </w:rPr>
            </w:pPr>
            <w:r w:rsidRPr="00661078">
              <w:rPr>
                <w:rFonts w:ascii="Arial" w:hAnsi="Arial" w:cs="Arial"/>
                <w:sz w:val="16"/>
              </w:rPr>
              <w:t xml:space="preserve"> </w:t>
            </w:r>
          </w:p>
        </w:tc>
      </w:tr>
      <w:tr w:rsidR="00E02FCE" w:rsidRPr="00661078" w:rsidTr="00ED6FE3">
        <w:trPr>
          <w:cantSplit/>
          <w:jc w:val="right"/>
        </w:trPr>
        <w:tc>
          <w:tcPr>
            <w:tcW w:w="0" w:type="auto"/>
            <w:vAlign w:val="center"/>
          </w:tcPr>
          <w:p w:rsidR="00E02FCE" w:rsidRPr="00661078" w:rsidRDefault="00E02FCE" w:rsidP="00ED6FE3">
            <w:pPr>
              <w:spacing w:after="120" w:line="240" w:lineRule="auto"/>
              <w:jc w:val="both"/>
              <w:rPr>
                <w:rFonts w:ascii="Arial" w:hAnsi="Arial" w:cs="Arial"/>
                <w:sz w:val="16"/>
              </w:rPr>
            </w:pPr>
            <w:r w:rsidRPr="00661078">
              <w:rPr>
                <w:rFonts w:ascii="Arial" w:hAnsi="Arial" w:cs="Arial"/>
                <w:sz w:val="16"/>
              </w:rPr>
              <w:t>El presente manual pretende ser un documento que facilite el correcto uso y el adecuado mantenimiento del edificio, con el objeto de mantener a lo largo del tiempo las características funcionales y estéticas inherentes al edificio proyectado, recogiendo las instrucciones de uso y mantenimiento del edificio terminado, de conformidad con lo previsto en el Código Técnico de la Edificación (CTE), aprobado mediante Real Decreto 314/2006, de 17 de marzo.</w:t>
            </w:r>
          </w:p>
        </w:tc>
      </w:tr>
      <w:tr w:rsidR="00E02FCE" w:rsidRPr="00661078" w:rsidTr="00ED6FE3">
        <w:trPr>
          <w:cantSplit/>
          <w:jc w:val="right"/>
        </w:trPr>
        <w:tc>
          <w:tcPr>
            <w:tcW w:w="0" w:type="auto"/>
            <w:vAlign w:val="center"/>
          </w:tcPr>
          <w:p w:rsidR="00E02FCE" w:rsidRPr="00661078" w:rsidRDefault="00E02FCE" w:rsidP="00ED6FE3">
            <w:pPr>
              <w:spacing w:after="120" w:line="240" w:lineRule="auto"/>
              <w:jc w:val="both"/>
              <w:rPr>
                <w:rFonts w:ascii="Arial" w:hAnsi="Arial" w:cs="Arial"/>
                <w:sz w:val="16"/>
              </w:rPr>
            </w:pPr>
            <w:r w:rsidRPr="00661078">
              <w:rPr>
                <w:rFonts w:ascii="Arial" w:hAnsi="Arial" w:cs="Arial"/>
                <w:sz w:val="16"/>
              </w:rPr>
              <w:t>Del buen uso dispensado y del cumplimiento de los requisitos de mantenimiento a realizar, dependerá en gran medida el inevitable ritmo de envejecimiento de nuestro edificio.</w:t>
            </w:r>
          </w:p>
        </w:tc>
      </w:tr>
      <w:tr w:rsidR="00E02FCE" w:rsidRPr="00661078" w:rsidTr="00ED6FE3">
        <w:trPr>
          <w:cantSplit/>
          <w:jc w:val="right"/>
        </w:trPr>
        <w:tc>
          <w:tcPr>
            <w:tcW w:w="0" w:type="auto"/>
            <w:vAlign w:val="center"/>
          </w:tcPr>
          <w:p w:rsidR="00E02FCE" w:rsidRPr="00661078" w:rsidRDefault="00E02FCE" w:rsidP="00ED6FE3">
            <w:pPr>
              <w:spacing w:after="120" w:line="240" w:lineRule="auto"/>
              <w:jc w:val="both"/>
              <w:rPr>
                <w:rFonts w:ascii="Arial" w:hAnsi="Arial" w:cs="Arial"/>
                <w:sz w:val="16"/>
              </w:rPr>
            </w:pPr>
            <w:r w:rsidRPr="00661078">
              <w:rPr>
                <w:rFonts w:ascii="Arial" w:hAnsi="Arial" w:cs="Arial"/>
                <w:sz w:val="16"/>
              </w:rPr>
              <w:lastRenderedPageBreak/>
              <w:t>Este documento forma parte del Libro del Edificio, que debe estar a disposición de los propietarios. Además, debe completarse durante el transcurso de la vida del edificio, añadiéndose las posibles incidencias que vayan surgiendo, así como las inspecciones y reparaciones que se realicen.</w:t>
            </w:r>
          </w:p>
        </w:tc>
      </w:tr>
    </w:tbl>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03"/>
        <w:gridCol w:w="113"/>
        <w:gridCol w:w="333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4"/>
              </w:rPr>
            </w:pPr>
            <w:r w:rsidRPr="00661078">
              <w:rPr>
                <w:rFonts w:ascii="Arial" w:hAnsi="Arial" w:cs="Arial"/>
                <w:b/>
                <w:color w:val="008000"/>
                <w:sz w:val="24"/>
              </w:rPr>
              <w:t>F</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Pr>
          <w:p w:rsidR="00E02FCE" w:rsidRPr="00661078" w:rsidRDefault="00E02FCE" w:rsidP="00ED6FE3">
            <w:pPr>
              <w:spacing w:after="0" w:line="240" w:lineRule="auto"/>
              <w:rPr>
                <w:rFonts w:ascii="Arial" w:hAnsi="Arial" w:cs="Arial"/>
                <w:b/>
                <w:color w:val="004600"/>
                <w:sz w:val="24"/>
              </w:rPr>
            </w:pPr>
            <w:r w:rsidRPr="00661078">
              <w:rPr>
                <w:rFonts w:ascii="Arial" w:hAnsi="Arial" w:cs="Arial"/>
                <w:b/>
                <w:color w:val="004600"/>
                <w:sz w:val="24"/>
              </w:rPr>
              <w:t>FACHADAS Y PARTICIONES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propiedad conservará en su poder la documentación técnica relativa al uso para el que han sido proyectadas, debiendo utilizarse únicamente para tal fin.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realizará ninguna alteración de las premisas del proyecto, ya que un cambio de la solución inicial puede ocasionar problemas de humedad, sobrecargas excesivas, etc., además de alterar la condición estética del proyecto. Se evitará la sujeción de máquinas para instalaciones de aire acondicionado u otro tipo.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abrirán huecos en fachadas ni se permitirá efectuar rozas que disminuyan sensiblemente la sección del cerramiento sin la autorización de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el tendido exterior de ningún tipo de conducción, ya sea eléctrica, de fontanería, de aire acondicionado, etc., excepto de aquellas que sean comunitarias y para las que no exista otra alternativa para su instalación.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modificará la configuración exterior de balcones y terrazas, manteniendo la composición general de las fachadas y los criterios de diseño.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permitirán sobrecargas de uso superiores a las previstas ni alteraciones en la forma de trabajo de los elementos estructurales o en las condiciones de arriostramiento.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deberán ventilar las habitaciones entre 2 y 5 veces al día. El contenido de humedad del aire en el ambiente se eleva constantemente y se produce agua por condensación, lo que produce daños tales como formaciones de hongos y manchas de humedad. Se limpiará con productos especiales y con el repintado antimoho que evite su transparencia.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Default="00E02FCE" w:rsidP="00E02FCE">
      <w:pPr>
        <w:tabs>
          <w:tab w:val="left" w:pos="3456"/>
        </w:tabs>
        <w:spacing w:after="0" w:line="240" w:lineRule="auto"/>
        <w:ind w:right="28"/>
        <w:rPr>
          <w:rFonts w:ascii="Arial" w:eastAsia="Times New Roman" w:hAnsi="Arial" w:cs="Times New Roman"/>
          <w:b/>
          <w:sz w:val="18"/>
          <w:szCs w:val="20"/>
          <w:lang w:eastAsia="es-ES"/>
        </w:rPr>
      </w:pPr>
      <w:r w:rsidRPr="00661078">
        <w:rPr>
          <w:rFonts w:ascii="Arial" w:hAnsi="Arial" w:cs="Arial"/>
          <w:sz w:val="20"/>
        </w:rPr>
        <w:tab/>
      </w:r>
      <w:r w:rsidRPr="00661078">
        <w:rPr>
          <w:rFonts w:ascii="Arial" w:hAnsi="Arial" w:cs="Arial"/>
          <w:sz w:val="16"/>
        </w:rPr>
        <w:t>No se deberán utilizar estufas de gas butano, puesto que producen una elevación considerable de la humedad. Las cortinas deben llegar sólo hasta la repisa de la ventana y, además, es aconsejable que entre la cortina y la ventana haya una distancia aproximada de 30 cm</w:t>
      </w: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68"/>
        <w:gridCol w:w="113"/>
        <w:gridCol w:w="2192"/>
        <w:gridCol w:w="1997"/>
        <w:gridCol w:w="472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FAA</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FACHADAS Y PARTICIONES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FACHADAS VENTILADAS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SISTEMAS DE PLACAS LAMINADAS COMPACTAS DE ALTA PRESIÓN (HPL)</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la exposición a la acción continuada de la humedad, como la proveniente de condensaciones desde el interior o la de ascenso capilar.</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alertará de posibles filtraciones desde las redes de suministro o evacuación de agua.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con elementos punzantes o pesados que puedan romper la hoja.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el vertido sobre la hoja de productos cáusticos y de agua procedente de jardineras.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lastRenderedPageBreak/>
        <w:tab/>
      </w:r>
      <w:r w:rsidRPr="00661078">
        <w:rPr>
          <w:rFonts w:ascii="Arial" w:hAnsi="Arial" w:cs="Arial"/>
          <w:sz w:val="16"/>
        </w:rPr>
        <w:t>Si se observara riesgo de desprendimiento, aparición de fisuras, desplomes o envejecimiento indebido, deberá avisarse a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apertura de rozas deberá realizarse con un estudio previo de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Antes de proceder a la limpieza deberá realizarse un reconocimiento, por un técnico competente, del estado de los materiales y de la adecuación del método a emplear.</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piezas deterioradas deberán sustituirse por otras de las mismas características que las existentes, procurando seguir las especificaciones de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el caso de aparición de grietas, se consultará con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manchas ocasionales y pintadas deberán eliminarse mediante procedimientos adecuados al tipo de sustancia implicada.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apoyarán objetos pesados ni se aplicarán esfuerzos perpendiculares a su plano.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empotrarán ni se apoyarán en la hoja elementos estructurales tales como vigas o viguetas que ejerzan una sobrecarga concentrada, no prevista en el cálculo.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modificarán las condiciones de carga de las hojas ni se rebasarán las previstas en el proyecto.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sujetarán elementos sobre la hoja tales como cables, instalaciones, soportes o anclajes de rótulos, que puedan dañarla o provocar entrada de agua o su escorrentía.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2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keepNext/>
        <w:numPr>
          <w:ilvl w:val="0"/>
          <w:numId w:val="2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para detectar:</w:t>
      </w:r>
    </w:p>
    <w:p w:rsidR="00E02FCE" w:rsidRPr="00661078" w:rsidRDefault="00E02FCE" w:rsidP="00E02FCE">
      <w:pPr>
        <w:numPr>
          <w:ilvl w:val="0"/>
          <w:numId w:val="2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Posible aparición y desarrollo de grietas y fisuras, así como desplomes u otras deformaciones.</w:t>
      </w:r>
    </w:p>
    <w:p w:rsidR="00E02FCE" w:rsidRPr="00661078" w:rsidRDefault="00E02FCE" w:rsidP="00E02FCE">
      <w:pPr>
        <w:numPr>
          <w:ilvl w:val="0"/>
          <w:numId w:val="2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Erosión anormal o excesiva de paños o piezas aisladas, desconchados o descamaciones.</w:t>
      </w:r>
    </w:p>
    <w:p w:rsidR="00E02FCE" w:rsidRPr="00661078" w:rsidRDefault="00E02FCE" w:rsidP="00E02FCE">
      <w:pPr>
        <w:numPr>
          <w:ilvl w:val="0"/>
          <w:numId w:val="2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Erosión anormal o pérdida del mortero de las juntas, aparición de humedades y manchas diversas.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2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2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mediante los procedimientos usuales tales como lavado con agua, limpieza química o proyección de abrasivos.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68"/>
        <w:gridCol w:w="113"/>
        <w:gridCol w:w="2790"/>
        <w:gridCol w:w="1146"/>
        <w:gridCol w:w="3635"/>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FDR</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FACHADAS Y PARTICIONES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DEFENSAS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REJAS Y ENTRAMADOS METÁLICOS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2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los golpes y roces.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2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riesgo de desprendimiento de algún elemento, corrosión de los anclajes o cualquier otra anomalía, deberá avisarse a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p w:rsidR="00E02FCE" w:rsidRPr="00661078" w:rsidRDefault="00E02FCE" w:rsidP="00E02FCE">
      <w:pPr>
        <w:numPr>
          <w:ilvl w:val="0"/>
          <w:numId w:val="2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limpiarán las rejas periódicamente.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2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utilizarán las rejas como apoyos de andamios, tablones ni elementos destinados a la subida de muebles o cargas.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2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2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los anclajes de las rejas si fueran atornillados.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3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3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Renovación de la pintura o protección de las rejas y los complementos metálicos, en ambientes agresivos.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3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Default="00E02FCE" w:rsidP="00E02FCE">
      <w:pPr>
        <w:tabs>
          <w:tab w:val="left" w:pos="3456"/>
        </w:tabs>
        <w:spacing w:after="0" w:line="240" w:lineRule="auto"/>
        <w:ind w:right="28"/>
        <w:rPr>
          <w:rFonts w:ascii="Arial" w:eastAsia="Times New Roman" w:hAnsi="Arial" w:cs="Times New Roman"/>
          <w:b/>
          <w:sz w:val="18"/>
          <w:szCs w:val="20"/>
          <w:lang w:eastAsia="es-ES"/>
        </w:rPr>
      </w:pPr>
      <w:r w:rsidRPr="00661078">
        <w:rPr>
          <w:rFonts w:ascii="Arial" w:hAnsi="Arial" w:cs="Arial"/>
          <w:sz w:val="20"/>
        </w:rPr>
        <w:tab/>
      </w:r>
      <w:r w:rsidRPr="00661078">
        <w:rPr>
          <w:rFonts w:ascii="Arial" w:hAnsi="Arial" w:cs="Arial"/>
          <w:sz w:val="16"/>
        </w:rPr>
        <w:t>Renovación de la pintura o protección de las rejas y los complementos metálicos, en ambientes no agresivos</w:t>
      </w:r>
    </w:p>
    <w:p w:rsidR="00E02FCE" w:rsidRDefault="00E02FCE" w:rsidP="00224E36">
      <w:pPr>
        <w:tabs>
          <w:tab w:val="left" w:pos="3456"/>
        </w:tabs>
        <w:spacing w:after="0" w:line="240" w:lineRule="auto"/>
        <w:ind w:right="28"/>
        <w:rPr>
          <w:rFonts w:ascii="Arial" w:eastAsia="Times New Roman" w:hAnsi="Arial" w:cs="Times New Roman"/>
          <w:b/>
          <w:sz w:val="18"/>
          <w:szCs w:val="20"/>
          <w:lang w:eastAsia="es-ES"/>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203"/>
        <w:gridCol w:w="113"/>
        <w:gridCol w:w="625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4"/>
              </w:rPr>
            </w:pPr>
            <w:r w:rsidRPr="00661078">
              <w:rPr>
                <w:rFonts w:ascii="Arial" w:hAnsi="Arial" w:cs="Arial"/>
                <w:b/>
                <w:color w:val="008000"/>
                <w:sz w:val="24"/>
              </w:rPr>
              <w:t>L</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Pr>
          <w:p w:rsidR="00E02FCE" w:rsidRPr="00661078" w:rsidRDefault="00E02FCE" w:rsidP="00ED6FE3">
            <w:pPr>
              <w:spacing w:after="0" w:line="240" w:lineRule="auto"/>
              <w:rPr>
                <w:rFonts w:ascii="Arial" w:hAnsi="Arial" w:cs="Arial"/>
                <w:b/>
                <w:color w:val="004600"/>
                <w:sz w:val="24"/>
              </w:rPr>
            </w:pPr>
            <w:r w:rsidRPr="00661078">
              <w:rPr>
                <w:rFonts w:ascii="Arial" w:hAnsi="Arial" w:cs="Arial"/>
                <w:b/>
                <w:color w:val="004600"/>
                <w:sz w:val="24"/>
              </w:rPr>
              <w:t>CARPINTERÍA, VIDRIOS Y PROTECCIONES SOLARES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Los canales y perforaciones de evacuación de aguas de las carpinterías deberán mantenerse siempre limpios.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que los vidrios entren en contacto con otros vidrios, elementos metálicos o materiales pétreos.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colocarán máquinas de aire acondicionado en zonas próximas a los vidrios, que puedan provocar la rotura del vidrio debido a los cambios bruscos de temperatura.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colocarán muebles u otros objetos que obstaculicen el recorrido de las hojas de la carpintería.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en las persianas, así como el vertido de agua procedente de jardineras.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que las persianas queden entreabiertas, ya que con fuertes vientos podrían resultar dañadas.</w:t>
      </w:r>
    </w:p>
    <w:p w:rsidR="00185519" w:rsidRDefault="00185519" w:rsidP="00224E36">
      <w:pPr>
        <w:rPr>
          <w:rFonts w:ascii="Arial" w:hAnsi="Arial" w:cs="Arial"/>
          <w:sz w:val="20"/>
          <w:szCs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56"/>
        <w:gridCol w:w="113"/>
        <w:gridCol w:w="5097"/>
        <w:gridCol w:w="1423"/>
        <w:gridCol w:w="2408"/>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LCY</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CARPINTERÍA, VIDRIOS Y PROTECCIONES SOLARES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CARPINTERÍA</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SISTEMAS DE ALUMINIO</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la obstrucción de las guías de persiana que pueda provocar el bloqueo del paño de persiana durante la maniobra de subida y bajada.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un uso no adecuado del accionamiento de maniobra manual instalado en la persiana que pueda provocar la rotura de dicho accionamiento.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lastRenderedPageBreak/>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 avisarse a un técnico competente cuando se observe la rotura o pérdida de estanqueidad de los perfiles.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Para una inspección o mantenimiento de las partes eléctricas en persianas motorizadas, deberán desconectarse de la alimentación eléctrica de forma segura.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emplearán abrasivos, disolventes, acetona, alcohol u otros productos susceptibles de atacar la carpintería.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emplearán para la limpieza de las persianas agentes limpiadores con PH menor de 5 o mayor de 8, cepillos de cerdas de alambre ni estropajos de lana metálica.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a los niños jugar con el dispositivo de control de las persianas motorizadas.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3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 revisarse periódicamente la instalación de las persianas motorizadas para controlar el envejecimiento o daño de los cables.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3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3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de la suciedad debida a la contaminación y al polvo en carpinterías y persianas, mediante agua con detergente no alcalino, aplicándolo con un trapo suave o una esponja que no raye; deberá enjuagarse con agua abundante y secar con un paño.</w:t>
      </w:r>
    </w:p>
    <w:p w:rsidR="00E02FCE" w:rsidRPr="00661078" w:rsidRDefault="00E02FCE" w:rsidP="00E02FCE">
      <w:pPr>
        <w:numPr>
          <w:ilvl w:val="0"/>
          <w:numId w:val="3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de los raíles, en el caso de hojas correderas.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3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3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Engrase de los herrajes y comprobación del correcto funcionamiento de los mecanismos de cierre y de maniobra.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3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3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para detectar pérdida de estanqueidad de los perfiles, roturas y fallos en la sujeción del acristalamiento.</w:t>
      </w:r>
    </w:p>
    <w:p w:rsidR="00E02FCE" w:rsidRPr="00661078" w:rsidRDefault="00E02FCE" w:rsidP="00E02FCE">
      <w:pPr>
        <w:numPr>
          <w:ilvl w:val="0"/>
          <w:numId w:val="3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para detectar deterioro o desprendimiento de la pintura.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6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4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Comprobación del funcionamiento de cierres automáticos, retenedores magnéticos, mecanismos inclinados, motores hidráulicos, etc.</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4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Reparación de los elementos de cierre y sujeción, en caso necesario.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4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Reparación o reposición del revestimiento de perfiles prelacados, en caso de deterioro o desprendimiento de la pintura.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4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la masilla, burletes y perfiles de sellado.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10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4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del anclaje de los marcos de las puertas a las paredes.</w:t>
      </w:r>
    </w:p>
    <w:p w:rsidR="00E02FCE" w:rsidRPr="00661078" w:rsidRDefault="00E02FCE" w:rsidP="00E02FCE">
      <w:pPr>
        <w:numPr>
          <w:ilvl w:val="0"/>
          <w:numId w:val="4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Renovación del sellado de los marcos con la fachada.</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56"/>
        <w:gridCol w:w="113"/>
        <w:gridCol w:w="5224"/>
        <w:gridCol w:w="879"/>
        <w:gridCol w:w="2745"/>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LVC</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CARPINTERÍA, VIDRIOS Y PROTECCIONES SOLARES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VIDRIOS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DOBLE ACRISTALAMIENTO</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el contacto del vidrio con otros vidrios, con metales y, en general, con piedras y hormigones.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interponer objetos o muebles en la trayectoria de giro de las hojas acristaladas, así como los portazos.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la proximidad de fuentes de calor elevado.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el vertido sobre el acristalamiento de productos cáusticos capaces de atacar al vidrio.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riesgo de desprendimiento de alguna hoja o fragmento, deberá avisarse a un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Deberán limpiarse periódicamente con agua y productos no abrasivos ni alcalinos.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pérdida de estanqueidad, un profesional cualificado repondrá los acristalamientos rotos, la masilla elástica, masillas en bandas preformadas autoadhesivas o perfiles extrusionados elásticos.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apoyarán objetos ni se aplicarán esfuerzos perpendiculares a su plano.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4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utilizarán en la limpieza de los vidrios productos abrasivos que puedan rayarlos.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5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de los vidrios para detectar posibles roturas, deterioro de las masillas o perfiles, pérdida de estanqueidad y estado de los anclajes.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4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10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5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la posible disminución de la visibilidad a causa de la formación de condensaciones o depósitos de polvo sobre las caras internas de la cámara.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5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5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las juntas de estanqueidad, reponiéndolas si existen filtraciones.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34"/>
        <w:gridCol w:w="113"/>
        <w:gridCol w:w="5199"/>
        <w:gridCol w:w="2672"/>
        <w:gridCol w:w="1079"/>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LSZ</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CARPINTERÍA, VIDRIOS Y PROTECCIONES SOLARES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PROTECCIONES SOLARES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CELOSÍAS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lastRenderedPageBreak/>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así como el vertido de ácidos, lejías, productos de limpieza o aguas procedentes de jardineras o de la cubierta, que puedan afectar a los materiales constituyentes.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riesgo de desprendimiento de algún elemento, desplome, movimiento o rotura, deberá avisarse a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anomalía, desplome, deformación o rotura, deberá inspeccionarse visualmente la celosía y, si hubiera alguna pieza deteriorada, se reemplazará por un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colgarán elementos ni se producirán empujes que puedan dañarla.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apoyarán objetos pesados ni se aplicarán esfuerzos perpendiculares a su plano.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5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utilizarán productos abrasivos, ácidos, productos químicos o disolventes orgánicos como la acetona en su limpieza.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5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5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son pintadas, de aluminio o de plástico, limpieza con agua y detergente neutro, procediendo con suavidad para no rayar la superficie.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5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5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comprobando su fijación al soporte, si el anclaje es mediante atornillado.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6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6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Repintado de las celosías, en ambientes agresivos.</w:t>
      </w:r>
    </w:p>
    <w:p w:rsidR="00E02FCE" w:rsidRPr="00661078" w:rsidRDefault="00E02FCE" w:rsidP="00E02FCE">
      <w:pPr>
        <w:numPr>
          <w:ilvl w:val="0"/>
          <w:numId w:val="6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Engrase de los mecanismos de las celosías de lamas orientables, con aceite ligero.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6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6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Repintado de las celosías, en ambientes no agresivos.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6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Default="00E02FCE" w:rsidP="00E02FCE">
      <w:pPr>
        <w:rPr>
          <w:rFonts w:ascii="Arial" w:hAnsi="Arial" w:cs="Arial"/>
          <w:sz w:val="20"/>
          <w:szCs w:val="20"/>
        </w:rPr>
      </w:pPr>
      <w:r w:rsidRPr="00661078">
        <w:rPr>
          <w:rFonts w:ascii="Arial" w:hAnsi="Arial" w:cs="Arial"/>
          <w:sz w:val="20"/>
        </w:rPr>
        <w:tab/>
      </w:r>
      <w:r w:rsidRPr="00661078">
        <w:rPr>
          <w:rFonts w:ascii="Arial" w:hAnsi="Arial" w:cs="Arial"/>
          <w:sz w:val="16"/>
        </w:rPr>
        <w:t>Inspección visual de la celosía y, si hubiese alguna pieza deteriorada, sustitución de la misma</w:t>
      </w:r>
    </w:p>
    <w:p w:rsidR="00E02FCE" w:rsidRDefault="00E02FCE" w:rsidP="00224E36">
      <w:pPr>
        <w:rPr>
          <w:rFonts w:ascii="Arial" w:hAnsi="Arial" w:cs="Arial"/>
          <w:sz w:val="20"/>
          <w:szCs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123"/>
        <w:gridCol w:w="113"/>
        <w:gridCol w:w="201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4"/>
              </w:rPr>
            </w:pPr>
            <w:r w:rsidRPr="00661078">
              <w:rPr>
                <w:rFonts w:ascii="Arial" w:hAnsi="Arial" w:cs="Arial"/>
                <w:b/>
                <w:color w:val="008000"/>
                <w:sz w:val="24"/>
              </w:rPr>
              <w:t>I</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Pr>
          <w:p w:rsidR="00E02FCE" w:rsidRPr="00661078" w:rsidRDefault="00E02FCE" w:rsidP="00ED6FE3">
            <w:pPr>
              <w:spacing w:after="0" w:line="240" w:lineRule="auto"/>
              <w:rPr>
                <w:rFonts w:ascii="Arial" w:hAnsi="Arial" w:cs="Arial"/>
                <w:b/>
                <w:color w:val="004600"/>
                <w:sz w:val="24"/>
              </w:rPr>
            </w:pPr>
            <w:r w:rsidRPr="00661078">
              <w:rPr>
                <w:rFonts w:ascii="Arial" w:hAnsi="Arial" w:cs="Arial"/>
                <w:b/>
                <w:color w:val="004600"/>
                <w:sz w:val="24"/>
              </w:rPr>
              <w:t>INSTALACIONES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propiedad conservará en su poder la documentación técnica relativa al uso para el que han sido proyectadas, debiendo utilizarse únicamente para tal fin.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Es aconsejable no manipular personalmente las instalaciones y dirigirse en todo momento (avería, revisión y mantenimiento) a la empresa instaladora específica.</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realizarán modificaciones de la instalación sin la intervención de un instalador especializado y las mismas se realizarán, en cualquier caso, dentro de las especificaciones de la reglamentación vigente y con la supervisión de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dispondrá de los planos definitivos del montaje de todas las instalaciones, así como de diagramas esquemáticos de los circuitos existentes, con indicación de las zonas a las que prestan servicio, número y características de los mismos.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mantenimiento y reparación de aparatos, equipos, sistemas y sus componentes empleados en las instalaciones, deben ser realizados por empresas o instaladores-mantenedores competentes y autorizados. Se debe disponer de un Contrato de Mantenimiento con las respectivas empresas instaladoras autorizadas antes de habitar el edificio.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Existirá un Libro de Mantenimiento, en el que la empresa instaladora encargada del mantenimiento dejará constancia de cada visita, anotando el estado general de la instalación, los defectos observados, las reparaciones efectuadas y las lecturas del potencial de protección.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titular se responsabilizará de que esté vigente en todo momento el contrato de mantenimiento y de la custodia del Libro de Mantenimiento y del certificado de la última inspección oficial.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usuario dispondrá del plano actualizado y definitivo de las instalaciones, aportado por el arquitecto, instalador o promotor o bien deberá proceder al levantamiento correspondiente de aquéllas, de forma que en los citados planos queden reflejados los distintos componentes de la instalación.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Igualmente, recibirá los diagramas esquemáticos de los circuitos existentes con indicación de las zonas a las que prestan servicio, número y características de todos los elementos, codificación e identificación de cada una de las líneas, códigos de especificación y localización de las cajas de registro y terminales e indicación de todas las características principales de la instalación.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la documentación se incluirá razón social y domicilio de la empresa suministradora y/o instaladora.</w:t>
      </w:r>
    </w:p>
    <w:p w:rsidR="00E02FCE" w:rsidRDefault="00E02FCE" w:rsidP="00224E36">
      <w:pPr>
        <w:rPr>
          <w:rFonts w:ascii="Arial" w:hAnsi="Arial" w:cs="Arial"/>
          <w:sz w:val="20"/>
          <w:szCs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01"/>
        <w:gridCol w:w="113"/>
        <w:gridCol w:w="1690"/>
        <w:gridCol w:w="1701"/>
        <w:gridCol w:w="2912"/>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IAA</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INSTALACIONES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AUDIOVISUALES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RED DE CABLES COAXIALES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propiedad deberá recibir a la entrega de la vivienda planos definitivos del montaje de la antena y referencia del domicilio social de la empresa instaladora.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usuario deberá conocer las características de funcionamiento de los aparatos, facilitadas por el fabricante, para su correcto 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el caso de anomalías, el usuario deberá avisar a un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Los defectos encontrados y las piezas que necesiten ser repuestas, siempre serán manipuladas por un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usuario no se subirá a las torres ni a los mástiles.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usuario no manipulará ningún elemento del equipo de captación.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modificará la instalación ni se ampliará el número de tomas sin un estudio realizado por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6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utilizarán en ningún caso las antenas o sus mástiles de fijación como apoyo de andamios, tablones ni elementos destinados a la subida de muebles o cargas.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6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6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6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desde la azotea u otros puntos que no entrañen peligro, de los sistemas de captación para poder detectar problemas de corrosión de torre y mástil, pérdida de tensión en los vientos, desprendimiento parcial de las antenas o goteras en la base de la torre.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6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sistema de captación terrestre, reorientando las antenas y parábolas que se hayan desviado.</w:t>
      </w: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Reparación de los preamplificadores de antenas terrestres y los conversores de parábolas.</w:t>
      </w: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los cables de distribución, conjuntamente con las tomas y los conectores de los equipos de Radio-TV, reparándose los defectos encontrados.</w:t>
      </w: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Sustitución de las antenas u otro material dañado, como cables.</w:t>
      </w: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Ajuste de la tensión de los vientos y de la presión de las tuercas y tornillos, revestimiento con imprimación de pintura antioxidante en los elementos metálicos expuestos a la intemperie y reparación de la impermeabilización de los anclajes del sistema.</w:t>
      </w:r>
    </w:p>
    <w:p w:rsidR="00E02FCE" w:rsidRPr="00661078" w:rsidRDefault="00E02FCE" w:rsidP="00E02FCE">
      <w:pPr>
        <w:numPr>
          <w:ilvl w:val="0"/>
          <w:numId w:val="6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Comprobación de la ganancia de señal en el amplificador, midiendo la señal a la entrada y salida del mismo.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90"/>
        <w:gridCol w:w="113"/>
        <w:gridCol w:w="1690"/>
        <w:gridCol w:w="2512"/>
        <w:gridCol w:w="1134"/>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ISB</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INSTALACIONES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EVACUACIÓN DE AGUAS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BAJANTES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verter a la red productos que contengan aceites que engrasen las tuberías, ácidos fuertes, agentes no biodegradables, colorantes permanentes o sustancias tóxicas que puedan dañar u obstruir algún tramo de la red, así como objetos que puedan obstruir las bajantes.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mantendrá agua permanentemente en los sumideros, botes sifónicos y sifones individuales para evitar malos olores y se limpiarán los de las terrazas y azoteas.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El usuario deberá disponer del plano actualizado y definitivo de la instalación, en el que queden reflejados los distintos sectores de la red, sumideros y puntos de evacuación y señalizados los equipos y componentes principales, mediante un símbolo y/o número específico. La documentación incluirá razón social y domicilio de la empresa instaladora.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obras que se realicen en los locales por los que atraviesen bajantes, deberán respetar éstas sin que sean dañadas, movidas o puestas en contacto con materiales incompatibles.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tener que hacer el vertido de residuos muy agresivos, deberá diluirse al máximo con agua para evitar deterioros en la red o cerciorarse de que el material de la misma lo admite.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apreciarse alguna anomalía por parte del usuario, deberá avisarse a un instalador autorizado para que proceda a reparar los defectos encontrados y adopte las medidas oportunas.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Siempre que se revisen las bajantes, un instalador acreditado se hará cargo de las reparaciones en caso de aparición de fugas en las mismas, así como de su modificación en caso de ser necesario, previa consulta con un técnico competente. Se repararán los defectos encontrados y, en caso de que sea necesario, se repondrán las piezas que lo precisen.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2"/>
        </w:numPr>
        <w:spacing w:after="0" w:line="240" w:lineRule="auto"/>
        <w:jc w:val="both"/>
        <w:rPr>
          <w:rFonts w:ascii="Arial" w:hAnsi="Arial" w:cs="Arial"/>
          <w:sz w:val="16"/>
        </w:rPr>
      </w:pPr>
      <w:r w:rsidRPr="00661078">
        <w:rPr>
          <w:rFonts w:ascii="Arial" w:hAnsi="Arial" w:cs="Arial"/>
          <w:sz w:val="20"/>
        </w:rPr>
        <w:lastRenderedPageBreak/>
        <w:tab/>
      </w:r>
      <w:r w:rsidRPr="00661078">
        <w:rPr>
          <w:rFonts w:ascii="Arial" w:hAnsi="Arial" w:cs="Arial"/>
          <w:sz w:val="16"/>
        </w:rPr>
        <w:t>No se arrojarán al inodoro objetos que puedan obstruir la bajante.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ningún caso se utilizarán las tuberías metálicas como elementos de puesta a tierra de aparatos o instalación eléctrica.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 la red de bajantes de pluviales para evacuar otro tipo de vertidos.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modificarán ni ampliarán las condiciones de uso ni el trazado de la instalación existente sin consultar a un técnico competente.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 la red de saneamiento como basurero, vertiendo pañales, compresas o bolsas de plástico.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7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mes: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7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Vertido de agua caliente, sola o con sosa cáustica (con suma precaución, pues puede producir salpicaduras) por los desagües de los aparatos sanitarios para desengrasar las paredes de las canalizaciones de la red y conseguir un mejor funcionamiento de la misma.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7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Default="00E02FCE" w:rsidP="00E02FCE">
      <w:pPr>
        <w:rPr>
          <w:rFonts w:ascii="Arial" w:hAnsi="Arial" w:cs="Arial"/>
          <w:sz w:val="20"/>
          <w:szCs w:val="20"/>
        </w:rPr>
      </w:pPr>
      <w:r w:rsidRPr="00661078">
        <w:rPr>
          <w:rFonts w:ascii="Arial" w:hAnsi="Arial" w:cs="Arial"/>
          <w:sz w:val="20"/>
        </w:rPr>
        <w:tab/>
      </w:r>
      <w:r w:rsidRPr="00661078">
        <w:rPr>
          <w:rFonts w:ascii="Arial" w:hAnsi="Arial" w:cs="Arial"/>
          <w:sz w:val="16"/>
        </w:rPr>
        <w:t>Comprobación de la estanqueidad general de la red y de la ausencia de olores, prestando especial atención a las posibles fugas</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230"/>
        <w:gridCol w:w="113"/>
        <w:gridCol w:w="433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4"/>
              </w:rPr>
            </w:pPr>
            <w:r w:rsidRPr="00661078">
              <w:rPr>
                <w:rFonts w:ascii="Arial" w:hAnsi="Arial" w:cs="Arial"/>
                <w:b/>
                <w:color w:val="008000"/>
                <w:sz w:val="24"/>
              </w:rPr>
              <w:t>R</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Pr>
          <w:p w:rsidR="00E02FCE" w:rsidRPr="00661078" w:rsidRDefault="00E02FCE" w:rsidP="00ED6FE3">
            <w:pPr>
              <w:spacing w:after="0" w:line="240" w:lineRule="auto"/>
              <w:rPr>
                <w:rFonts w:ascii="Arial" w:hAnsi="Arial" w:cs="Arial"/>
                <w:b/>
                <w:color w:val="004600"/>
                <w:sz w:val="24"/>
              </w:rPr>
            </w:pPr>
            <w:r w:rsidRPr="00661078">
              <w:rPr>
                <w:rFonts w:ascii="Arial" w:hAnsi="Arial" w:cs="Arial"/>
                <w:b/>
                <w:color w:val="004600"/>
                <w:sz w:val="24"/>
              </w:rPr>
              <w:t>REVESTIMIENTOS Y TRASDOSADOS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propiedad conservará en su poder la documentación técnica relativa al uso para el que han sido proyectadas, debiendo utilizarse únicamente para tal fin.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Como criterio general, no deben sujetarse elementos en el revestimiento. Se evitarán humedades perniciosas, permanentes o habituales, además de roces y punzonamientos.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Default="00E02FCE" w:rsidP="00E02FCE">
      <w:pPr>
        <w:rPr>
          <w:rFonts w:ascii="Arial" w:hAnsi="Arial" w:cs="Arial"/>
          <w:sz w:val="16"/>
        </w:rPr>
      </w:pPr>
      <w:r w:rsidRPr="00661078">
        <w:rPr>
          <w:rFonts w:ascii="Arial" w:hAnsi="Arial" w:cs="Arial"/>
          <w:sz w:val="20"/>
        </w:rPr>
        <w:tab/>
      </w:r>
      <w:r w:rsidRPr="00661078">
        <w:rPr>
          <w:rFonts w:ascii="Arial" w:hAnsi="Arial" w:cs="Arial"/>
          <w:sz w:val="16"/>
        </w:rPr>
        <w:t>En suelos y pavimentos se comprobará la posible existencia de filtraciones por fisuras y grietas y en paramentos verticales se comprobará la posible aparición de fisuras, desprendimientos, humedades y manchas</w:t>
      </w:r>
      <w:r>
        <w:rPr>
          <w:rFonts w:ascii="Arial" w:hAnsi="Arial" w:cs="Arial"/>
          <w:sz w:val="16"/>
        </w:rPr>
        <w:t>.</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501"/>
        <w:gridCol w:w="113"/>
        <w:gridCol w:w="3624"/>
        <w:gridCol w:w="1368"/>
        <w:gridCol w:w="2779"/>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RAG</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ALICATADOS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DE BALDOSAS CERÁMICAS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prestará especial atención y cuidado al rejuntado de los alicatados utilizados en el revestimiento de cocinas y cuartos de baño, ya que su buen estado garantiza que el agua y la humedad no penetren en el material de agarre, evitando de esta manera el deterioro del revestimiento.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con objetos contundentes que puedan dañar el revestimiento, así como roces y punzonamiento.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Al concluir la obra, la propiedad deberá conservar una reserva de materiales utilizados en el revestimiento, equivalente al 1% del material colocado, en previsión de reformas y corrección de desperfectos.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Deberán eliminarse inmediatamente las manchas que pudiesen penetrar en las piezas por absorción debida a la porosidad de las mismas.</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Deberán identificarse y eliminarse las causas de la humedad lo antes posible, ante la aparición de manchas negras o verduscas en el revestimiento.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Para eliminar las manchas negras por existencia de humedad en el recubrimiento, deberá usarse lejía doméstica, comprobando previamente su efecto sobre la baldosa.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limpieza ordinaria deberá realizarse con bayeta húmeda, agua jabonosa y detergentes no agresivos.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limpieza en cocinas deberá realizarse frecuentemente con detergentes amoniacados o con bioalcohol.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Para eliminar restos de cemento deberá utilizarse un producto específico o una solución de un vaso de vinagre en un cubo de agua.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colas, lacas y pinturas deberán eliminarse con un poco de gasolina o alcohol en baja concentración.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reparaciones del revestimiento o de los materiales que lo componen, ya sea por deterioro o por otras causas, deberán realizarse con los mismos materiales utilizados originalmente.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Cuando se aprecie alguna anomalía no imputable al uso, se estudiará por un técnico competente, que dictaminará su importancia y, en su caso, las reparaciones que deban efectuarse.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desprendimiento de piezas, deberá comprobarse el estado del soporte de mortero.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admitirá la sujeción de elementos pesados sobre el alicatado, que pueden dañar las piezas o provocar la entrada de agua. Se recibirán al soporte resistente o elemento estructural apropiado.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limpiarán con productos químicos que afecten a las características del material o mediante espátulas o estropajos abrasivos que deterioren o rayen la superficie o provoquen su decoloración.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7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utilizarán ácidos de ningún tipo ni productos abrasivos que puedan manchar o rayar la superficie pulida del material.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7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8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Sellado de las juntas sometidas a humedad constante (entrega de bañeras o fregaderos) con silicona que garantice la impermeabilización de las juntas.</w:t>
      </w:r>
    </w:p>
    <w:p w:rsidR="00E02FCE" w:rsidRPr="00661078" w:rsidRDefault="00E02FCE" w:rsidP="00E02FCE">
      <w:pPr>
        <w:numPr>
          <w:ilvl w:val="0"/>
          <w:numId w:val="8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de los alicatados para detectar en las piezas cerámicas anomalías o desperfectos, como roturas, pérdida de plaquetas o manchas diversas.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8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2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8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Comprobación de la ausencia de procesos patológicos tales como erosión mecánica, erosión química, grietas y fisuras, desprendimientos, humedades capilares y humedades accidentales.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8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8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del estado de las juntas entre piezas y de las juntas de dilatación, comprobando su estanqueidad al agua y reponiendo, cuando sea necesario, los correspondientes sellados.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81"/>
        </w:numPr>
        <w:spacing w:after="0" w:line="240" w:lineRule="auto"/>
        <w:jc w:val="both"/>
        <w:rPr>
          <w:rFonts w:ascii="Arial" w:hAnsi="Arial" w:cs="Arial"/>
          <w:sz w:val="16"/>
        </w:rPr>
      </w:pPr>
      <w:r w:rsidRPr="00661078">
        <w:rPr>
          <w:rFonts w:ascii="Arial" w:hAnsi="Arial" w:cs="Arial"/>
          <w:sz w:val="20"/>
        </w:rPr>
        <w:lastRenderedPageBreak/>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8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 los distintos revestimientos, con reposición cuando sea necesario.</w:t>
      </w:r>
    </w:p>
    <w:p w:rsidR="00E02FCE" w:rsidRPr="00661078" w:rsidRDefault="00E02FCE" w:rsidP="00E02FCE">
      <w:pPr>
        <w:numPr>
          <w:ilvl w:val="0"/>
          <w:numId w:val="8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Comprobación del estado de los cubrejuntas, rodapiés y cantoneras con material de relleno y sellado.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512"/>
        <w:gridCol w:w="113"/>
        <w:gridCol w:w="3624"/>
        <w:gridCol w:w="1523"/>
        <w:gridCol w:w="1268"/>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RDM</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DECORATIVOS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DE MADERA</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el uso de materiales de madera en baños, cocinas o locales con posible humedad y el roce de elementos duros sobre estas superficies.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con objetos contundentes o punzantes, prestando especial atención a las rozaduras con muebles u otros elementos pesados y rígidos.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la aparición de manchas que pudiesen penetrar en las piezas por absorción debido a su porosidad, deberán eliminarse inmediatamente.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desprendimiento de piezas, deberá comprobarse el estado del soporte.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presencia de hongos deberá comunicarse a un profesional cualificado para que proceda a un saneado del panel y estudie el origen de esta lesión.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 eliminación de manchas deberá hacerse con bayeta húmeda o con productos adecuados al tipo de barniz, evitando los productos abrasivos.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reparaciones del revestimiento que por deterioro y obras realizadas se hayan visto afectados, deberán realizarse con materiales análogos a los del revestimiento original.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Los paneles deteriorados deberán repararse mediante lijado y acuchillado o sustituirse, si fuese necesario, por otros de las mismas características, acabados y colores.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Deberán reponerse los sellados, tapajuntas o elementos de unión entre paneles, cuando sea necesario.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admitirá la sujeción de elementos de empanelado sobre el revestimiento ligero que puedan dañar las piezas o provocar su desprendimiento. En su caso, dichos elementos deberán anclarse al soporte, con las limitaciones que tenga éste.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8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limpiarán con productos químicos, espátulas o estropajos abrasivos que deterioren o rayen la superficie del panel o provoquen su decoloración o tintado.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8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2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8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de las superficies de madera, en seco o con aspiradora.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8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9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Inspección visual para detectar en las piezas anomalías o desperfectos, como rayados, punzonamientos y desprendimientos del soporte base o manchas diversas.</w:t>
      </w:r>
    </w:p>
    <w:p w:rsidR="00E02FCE" w:rsidRPr="00661078" w:rsidRDefault="00E02FCE" w:rsidP="00E02FCE">
      <w:pPr>
        <w:spacing w:after="0" w:line="240" w:lineRule="auto"/>
        <w:rPr>
          <w:rFonts w:ascii="Arial" w:hAnsi="Arial" w:cs="Arial"/>
          <w:sz w:val="20"/>
        </w:rPr>
      </w:pPr>
      <w:r w:rsidRPr="00661078">
        <w:rPr>
          <w:rFonts w:ascii="Arial" w:hAnsi="Arial" w:cs="Arial"/>
          <w:sz w:val="16"/>
        </w:rPr>
        <w:lastRenderedPageBreak/>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390"/>
        <w:gridCol w:w="113"/>
        <w:gridCol w:w="3624"/>
        <w:gridCol w:w="4168"/>
        <w:gridCol w:w="1190"/>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RIP</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PINTURAS EN PARAMENTOS INTERIORES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PLÁSTICAS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el vertido sobre el revestimiento de productos químicos, disolventes o aguas procedentes de las jardineras o de la limpieza de otros elementos, así como la humedad que pudiera afectar a las propiedades de la pintura.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la aparición de humedades sobre la superficie, se determinará lo antes posible el origen de dicha humedad, ya que su presencia produce un deterioro del revestimiento.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con anterioridad a los periodos de reposición marcados se apreciasen anomalías o desperfectos en el revestimiento, deberá efectuarse su reparación según los criterios de reposición.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rozar, rayar ni golpear los paramentos pintados, teniendo precaución con el uso de puertas, sillas y demás mobiliario.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la limpieza o contacto del revestimiento con productos químicos o cáusticos capaces de alterar las condiciones del mismo.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la colocación de elementos, como tacos o escarpias, que deterioren la pintura, por su difícil reposición.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9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9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con esponjas o trapos humedecidos con agua jabonosa.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9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9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estado de conservación de los revestimientos sobre hormigón, mortero de cemento, yeso o escayola.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9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9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Reposición, rascando el revestimiento con cepillos de púas, rasquetas o lijadores mecánicos hasta su total eliminación.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79"/>
        <w:gridCol w:w="113"/>
        <w:gridCol w:w="3624"/>
        <w:gridCol w:w="3979"/>
        <w:gridCol w:w="1145"/>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RNE</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PINTURAS SOBRE SOPORTE METÁLICO</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ESMALTES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las manchas y salpicaduras con productos que, por su contenido, se introduzcan en el esmalte.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9"/>
        </w:numPr>
        <w:spacing w:after="0" w:line="240" w:lineRule="auto"/>
        <w:jc w:val="both"/>
        <w:rPr>
          <w:rFonts w:ascii="Arial" w:hAnsi="Arial" w:cs="Arial"/>
          <w:sz w:val="16"/>
        </w:rPr>
      </w:pPr>
      <w:r w:rsidRPr="00661078">
        <w:rPr>
          <w:rFonts w:ascii="Arial" w:hAnsi="Arial" w:cs="Arial"/>
          <w:sz w:val="20"/>
        </w:rPr>
        <w:lastRenderedPageBreak/>
        <w:tab/>
      </w:r>
      <w:r w:rsidRPr="00661078">
        <w:rPr>
          <w:rFonts w:ascii="Arial" w:hAnsi="Arial" w:cs="Arial"/>
          <w:sz w:val="16"/>
        </w:rPr>
        <w:t>Se evitará el vertido sobre el revestimiento de productos químicos, disolventes o aguas procedentes de las jardineras o de la limpieza de otros elementos, así como la humedad que pudiera afectar a las propiedades de la pintura.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9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0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Cualquier anomalía o deterioro que se observe en la superficie deberá comunicarse a un técnico competente para que determine las causas y dictamine las oportunas medidas correctoras.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0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con anterioridad a los periodos de reposición marcados se apreciasen anomalías o desperfectos en el revestimiento, deberá efectuarse su reparación según los criterios de reposición.</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0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rozar, rayar ni golpear los paramentos pintados, teniendo precaución con el uso de puertas, sillas y demás mobiliario.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0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permitirá la limpieza o contacto del revestimiento con productos químicos o cáusticos capaces de alterar las condiciones del mismo.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meses: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con esponjas o trapos humedecidos con agua jabonosa, suavemente, sin dañar el esmalte, en cerrajería, carpintería y estructruras vistas y accesibles.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estado de conservación de los revestimientos sobre soporte metálico en exteriores.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2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estado de conservación de los revestimientos sobre soporte metálico en interiores.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Reposición del esmalte sobre soporte exterior, eliminando previamente la pintura existente mediante procedimientos tales como mecánicos, quemado con llama, ataque químico o decapantes técnicos, en ambientes agresivos.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Reposición del esmalte sobre soporte exterior, eliminando previamente la pintura existente mediante procedimientos tales como mecánicos, quemado con llama, ataque químico o decapantes técnicos, en ambientes no agresivos.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0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0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Reposición del esmalte sobre soporte interior, eliminando previamente la pintura existente mediante procedimientos tales como mecánicos, quemado con llama, ataque químico o decapantes técnicos.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68"/>
        <w:gridCol w:w="113"/>
        <w:gridCol w:w="3302"/>
        <w:gridCol w:w="1602"/>
        <w:gridCol w:w="4012"/>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RTC</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FALSOS TECHOS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CONTINUOS, DE PLACAS DE YESO LAMINADO</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lastRenderedPageBreak/>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someter a los techos con revestimiento de placas de yeso laminado a una humedad relativa habitual superior al 70% o al salpicado frecuente de agua.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con elementos pesados o rígidos.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observara alguna anomalía en las placas, será estudiada por un técnico competente, que determinará su importancia y dictaminará si son o no reflejo de fallos de la estructura resistente o de las instalaciones del edificio.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revestirse la placa con pintura, ésta deberá ser compatible con las características de las placas.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reparaciones del revestimiento deberán realizarse con materiales análogos a los utilizados en el revestimiento original.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colgarán elementos pesados de las placas sino en el soporte resistente.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1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1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estado de conservación para detectar anomalías o desperfectos como rayados, punzonamientos, desprendimientos del soporte base o manchas diversas.</w:t>
      </w:r>
    </w:p>
    <w:p w:rsidR="00E02FCE" w:rsidRPr="00661078" w:rsidRDefault="00E02FCE" w:rsidP="00E02FCE">
      <w:pPr>
        <w:numPr>
          <w:ilvl w:val="0"/>
          <w:numId w:val="11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mediante aspiración de las placas de yeso laminado.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PROFESIONAL CUALIFICADO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1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3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1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Repintado de las placas exteriores, con pistola y pinturas poco densas, cuidando especialmente que la pintura no reduzca las perforaciones de las placas.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1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5 años:</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1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Repintado de las placas interiores, con pistola y pinturas poco densas, cuidando especialmente que la pintura no reduzca las perforaciones de las placas.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tbl>
      <w:tblPr>
        <w:tblW w:w="0" w:type="auto"/>
        <w:tblInd w:w="28" w:type="dxa"/>
        <w:tblCellMar>
          <w:top w:w="28" w:type="dxa"/>
          <w:left w:w="28" w:type="dxa"/>
          <w:bottom w:w="28" w:type="dxa"/>
          <w:right w:w="28" w:type="dxa"/>
        </w:tblCellMar>
        <w:tblLook w:val="0000" w:firstRow="0" w:lastRow="0" w:firstColumn="0" w:lastColumn="0" w:noHBand="0" w:noVBand="0"/>
      </w:tblPr>
      <w:tblGrid>
        <w:gridCol w:w="468"/>
        <w:gridCol w:w="113"/>
        <w:gridCol w:w="3191"/>
        <w:gridCol w:w="1548"/>
        <w:gridCol w:w="4177"/>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RTD</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REVESTIMIENTOS Y TRASDOSADOS</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FALSOS TECHOS</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REGISTRABLES, DE PLACAS DE YESO LAMINADO</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someter a los techos con revestimiento de placas de yeso laminado a una humedad relativa habitual superior al 70% o al salpicado frecuente de agua.</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8"/>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con elementos pesados o rígidos.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9"/>
        </w:numPr>
        <w:spacing w:after="0" w:line="240" w:lineRule="auto"/>
        <w:jc w:val="both"/>
        <w:rPr>
          <w:rFonts w:ascii="Arial" w:hAnsi="Arial" w:cs="Arial"/>
          <w:sz w:val="16"/>
        </w:rPr>
      </w:pPr>
      <w:r w:rsidRPr="00661078">
        <w:rPr>
          <w:rFonts w:ascii="Arial" w:hAnsi="Arial" w:cs="Arial"/>
          <w:sz w:val="20"/>
        </w:rPr>
        <w:lastRenderedPageBreak/>
        <w:tab/>
      </w:r>
      <w:r w:rsidRPr="00661078">
        <w:rPr>
          <w:rFonts w:ascii="Arial" w:hAnsi="Arial" w:cs="Arial"/>
          <w:sz w:val="16"/>
        </w:rPr>
        <w:t>Si se observara alguna anomalía en las placas o perfiles de sujeción, será estudiada por un técnico competente, que determinará su importancia y dictaminará si son o no reflejo de fallos de la estructura resistente o de las instalaciones del edificio.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En caso de revestirse la placa con pintura, ésta deberá ser compatible con las características de las placas.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19"/>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Las reparaciones del revestimiento deberán realizarse con materiales análogos a los utilizados en el revestimiento original.</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0"/>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colgarán elementos pesados de las placas ni de los perfiles de sujeción al techo sino en el soporte resistente.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21"/>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2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Revisión del estado de conservación para detectar anomalías o desperfectos como agrietamientos, deterioro de los perfiles de sujeción y estado de las juntas perimetrales de dilatación.</w:t>
      </w:r>
    </w:p>
    <w:p w:rsidR="00E02FCE" w:rsidRPr="00661078" w:rsidRDefault="00E02FCE" w:rsidP="00E02FCE">
      <w:pPr>
        <w:numPr>
          <w:ilvl w:val="0"/>
          <w:numId w:val="122"/>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mediante aspiración de las placas de yeso laminado.</w:t>
      </w:r>
    </w:p>
    <w:p w:rsidR="00E02FCE" w:rsidRDefault="00E02FCE" w:rsidP="00E02FCE">
      <w:pPr>
        <w:rPr>
          <w:rFonts w:ascii="Arial" w:hAnsi="Arial" w:cs="Arial"/>
          <w:sz w:val="20"/>
          <w:szCs w:val="20"/>
        </w:rPr>
      </w:pPr>
    </w:p>
    <w:tbl>
      <w:tblPr>
        <w:tblW w:w="0" w:type="auto"/>
        <w:tblInd w:w="28" w:type="dxa"/>
        <w:tblCellMar>
          <w:top w:w="28" w:type="dxa"/>
          <w:left w:w="28" w:type="dxa"/>
          <w:bottom w:w="28" w:type="dxa"/>
          <w:right w:w="28" w:type="dxa"/>
        </w:tblCellMar>
        <w:tblLook w:val="0000" w:firstRow="0" w:lastRow="0" w:firstColumn="0" w:lastColumn="0" w:noHBand="0" w:noVBand="0"/>
      </w:tblPr>
      <w:tblGrid>
        <w:gridCol w:w="423"/>
        <w:gridCol w:w="113"/>
        <w:gridCol w:w="2273"/>
        <w:gridCol w:w="3538"/>
        <w:gridCol w:w="3150"/>
      </w:tblGrid>
      <w:tr w:rsidR="00E02FCE" w:rsidRPr="00661078" w:rsidTr="00ED6FE3">
        <w:trPr>
          <w:cantSplit/>
        </w:trPr>
        <w:tc>
          <w:tcPr>
            <w:tcW w:w="0" w:type="auto"/>
            <w:noWrap/>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ZFF</w:t>
            </w:r>
          </w:p>
        </w:tc>
        <w:tc>
          <w:tcPr>
            <w:tcW w:w="0" w:type="auto"/>
            <w:noWrap/>
          </w:tcPr>
          <w:p w:rsidR="00E02FCE" w:rsidRPr="00661078" w:rsidRDefault="00E02FCE" w:rsidP="00ED6FE3">
            <w:pPr>
              <w:spacing w:after="0" w:line="2" w:lineRule="auto"/>
              <w:rPr>
                <w:rFonts w:ascii="Arial" w:hAnsi="Arial" w:cs="Arial"/>
                <w:sz w:val="20"/>
              </w:rPr>
            </w:pPr>
          </w:p>
          <w:tbl>
            <w:tblPr>
              <w:tblW w:w="57" w:type="dxa"/>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spacing w:after="0" w:line="2" w:lineRule="auto"/>
                    <w:rPr>
                      <w:rFonts w:ascii="Arial" w:hAnsi="Arial" w:cs="Arial"/>
                      <w:sz w:val="20"/>
                    </w:rPr>
                  </w:pPr>
                </w:p>
              </w:tc>
            </w:tr>
          </w:tbl>
          <w:p w:rsidR="00E02FCE" w:rsidRPr="00661078" w:rsidRDefault="00E02FCE" w:rsidP="00ED6FE3">
            <w:pPr>
              <w:spacing w:after="0" w:line="2" w:lineRule="auto"/>
              <w:rPr>
                <w:rFonts w:ascii="Arial" w:hAnsi="Arial" w:cs="Arial"/>
                <w:sz w:val="20"/>
              </w:rPr>
            </w:pPr>
          </w:p>
        </w:tc>
        <w:tc>
          <w:tcPr>
            <w:tcW w:w="0" w:type="auto"/>
            <w:tcBorders>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REHABILITACIÓN ENERGÉTICA</w:t>
            </w:r>
          </w:p>
        </w:tc>
        <w:tc>
          <w:tcPr>
            <w:tcW w:w="0" w:type="auto"/>
            <w:tcBorders>
              <w:left w:val="single" w:sz="2" w:space="0" w:color="000000"/>
              <w:right w:val="single" w:sz="2" w:space="0" w:color="000000"/>
            </w:tcBorders>
          </w:tcPr>
          <w:p w:rsidR="00E02FCE" w:rsidRPr="00661078" w:rsidRDefault="00E02FCE" w:rsidP="00ED6FE3">
            <w:pPr>
              <w:spacing w:after="0" w:line="240" w:lineRule="auto"/>
              <w:rPr>
                <w:rFonts w:ascii="Arial" w:hAnsi="Arial" w:cs="Arial"/>
                <w:b/>
                <w:color w:val="008000"/>
                <w:sz w:val="20"/>
              </w:rPr>
            </w:pPr>
            <w:r w:rsidRPr="00661078">
              <w:rPr>
                <w:rFonts w:ascii="Arial" w:hAnsi="Arial" w:cs="Arial"/>
                <w:b/>
                <w:color w:val="008000"/>
                <w:sz w:val="20"/>
              </w:rPr>
              <w:t>CERRAMIENTOS VERTICALES: ADICIÓN DE AISLAMIENTO TÉRMICO</w:t>
            </w:r>
          </w:p>
        </w:tc>
        <w:tc>
          <w:tcPr>
            <w:tcW w:w="0" w:type="auto"/>
            <w:tcBorders>
              <w:left w:val="single" w:sz="2" w:space="0" w:color="000000"/>
            </w:tcBorders>
          </w:tcPr>
          <w:p w:rsidR="00E02FCE" w:rsidRPr="00661078" w:rsidRDefault="00E02FCE" w:rsidP="00ED6FE3">
            <w:pPr>
              <w:spacing w:after="0" w:line="240" w:lineRule="auto"/>
              <w:rPr>
                <w:rFonts w:ascii="Arial" w:hAnsi="Arial" w:cs="Arial"/>
                <w:b/>
                <w:color w:val="004600"/>
                <w:sz w:val="20"/>
              </w:rPr>
            </w:pPr>
            <w:r w:rsidRPr="00661078">
              <w:rPr>
                <w:rFonts w:ascii="Arial" w:hAnsi="Arial" w:cs="Arial"/>
                <w:b/>
                <w:color w:val="004600"/>
                <w:sz w:val="20"/>
              </w:rPr>
              <w:t>SISTEMAS ETICS DE AISLAMIENTO EXTERIOR DE FACHADAS</w:t>
            </w:r>
          </w:p>
        </w:tc>
      </w:tr>
    </w:tbl>
    <w:p w:rsidR="00E02FCE" w:rsidRPr="00661078" w:rsidRDefault="00E02FCE" w:rsidP="00E02FCE">
      <w:pPr>
        <w:spacing w:after="0" w:line="2" w:lineRule="auto"/>
        <w:rPr>
          <w:rFonts w:ascii="Arial" w:hAnsi="Arial" w:cs="Arial"/>
          <w:sz w:val="20"/>
        </w:rPr>
      </w:pP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USO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PRECAUCIONES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 verter aguas sobre el revestimiento, especialmente si están sucias o arrastran tierras o impurezas.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3"/>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Se evitarán golpes y rozaduras, así como el vertido o limpieza con productos químicos.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PRESCRIPCIONES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Si se observa alguna anomalía en el revestimiento no imputable al uso, como falta de adherencia, porosidad importante, presencia de fisuras, manchas o humedades capilares, con riesgo de desprendimiento, se levantará la superficie afectada y se estudiará la causa por un técnico competente, que dictaminará su importancia y, en su caso, las reparaciones que deban efectuarse.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4"/>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Deberá utilizarse, en el caso de repintado, pinturas compatibles.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PROHIBICIONES</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numPr>
          <w:ilvl w:val="0"/>
          <w:numId w:val="125"/>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No se admitirá la sujeción de elementos pesados en el espesor del revestimiento, debiendo sujetarse en el soporte o elemento resistente.</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20"/>
        </w:rPr>
      </w:pPr>
      <w:r w:rsidRPr="00661078">
        <w:rPr>
          <w:rFonts w:ascii="Arial" w:hAnsi="Arial" w:cs="Arial"/>
          <w:b/>
          <w:sz w:val="20"/>
        </w:rPr>
        <w:t>MANTENIMIENTO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spacing w:after="0" w:line="240" w:lineRule="auto"/>
        <w:ind w:left="283"/>
        <w:rPr>
          <w:rFonts w:ascii="Arial" w:hAnsi="Arial" w:cs="Arial"/>
          <w:b/>
          <w:sz w:val="16"/>
        </w:rPr>
      </w:pPr>
      <w:r w:rsidRPr="00661078">
        <w:rPr>
          <w:rFonts w:ascii="Arial" w:hAnsi="Arial" w:cs="Arial"/>
          <w:b/>
          <w:sz w:val="16"/>
        </w:rPr>
        <w:t>POR EL USUARIO</w:t>
      </w:r>
    </w:p>
    <w:p w:rsidR="00E02FCE" w:rsidRPr="00661078" w:rsidRDefault="00E02FCE" w:rsidP="00E02FCE">
      <w:pPr>
        <w:spacing w:after="0" w:line="240" w:lineRule="auto"/>
        <w:rPr>
          <w:rFonts w:ascii="Arial" w:hAnsi="Arial" w:cs="Arial"/>
          <w:sz w:val="20"/>
        </w:rPr>
      </w:pPr>
      <w:r w:rsidRPr="00661078">
        <w:rPr>
          <w:rFonts w:ascii="Arial" w:hAnsi="Arial" w:cs="Arial"/>
          <w:sz w:val="16"/>
        </w:rPr>
        <w:t xml:space="preserve"> </w:t>
      </w:r>
    </w:p>
    <w:p w:rsidR="00E02FCE" w:rsidRPr="00661078" w:rsidRDefault="00E02FCE" w:rsidP="00E02FCE">
      <w:pPr>
        <w:keepNext/>
        <w:numPr>
          <w:ilvl w:val="0"/>
          <w:numId w:val="126"/>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Cada año:</w:t>
      </w:r>
    </w:p>
    <w:tbl>
      <w:tblPr>
        <w:tblW w:w="57" w:type="dxa"/>
        <w:tblLayout w:type="fixed"/>
        <w:tblCellMar>
          <w:left w:w="0" w:type="dxa"/>
          <w:right w:w="0" w:type="dxa"/>
        </w:tblCellMar>
        <w:tblLook w:val="0000" w:firstRow="0" w:lastRow="0" w:firstColumn="0" w:lastColumn="0" w:noHBand="0" w:noVBand="0"/>
      </w:tblPr>
      <w:tblGrid>
        <w:gridCol w:w="57"/>
      </w:tblGrid>
      <w:tr w:rsidR="00E02FCE" w:rsidRPr="00661078" w:rsidTr="00ED6FE3">
        <w:trPr>
          <w:cantSplit/>
          <w:trHeight w:hRule="exact" w:val="57"/>
        </w:trPr>
        <w:tc>
          <w:tcPr>
            <w:tcW w:w="57" w:type="dxa"/>
          </w:tcPr>
          <w:p w:rsidR="00E02FCE" w:rsidRPr="00661078" w:rsidRDefault="00E02FCE" w:rsidP="00ED6FE3">
            <w:pPr>
              <w:keepNext/>
              <w:spacing w:after="0" w:line="2" w:lineRule="auto"/>
              <w:rPr>
                <w:rFonts w:ascii="Arial" w:hAnsi="Arial" w:cs="Arial"/>
                <w:sz w:val="20"/>
              </w:rPr>
            </w:pPr>
          </w:p>
        </w:tc>
      </w:tr>
    </w:tbl>
    <w:p w:rsidR="00E02FCE" w:rsidRPr="00661078" w:rsidRDefault="00E02FCE" w:rsidP="00E02FCE">
      <w:pPr>
        <w:keepNext/>
        <w:spacing w:after="0" w:line="2" w:lineRule="auto"/>
        <w:rPr>
          <w:rFonts w:ascii="Arial" w:hAnsi="Arial" w:cs="Arial"/>
          <w:sz w:val="20"/>
        </w:rPr>
      </w:pPr>
    </w:p>
    <w:p w:rsidR="00E02FCE" w:rsidRPr="00661078" w:rsidRDefault="00E02FCE" w:rsidP="00E02FCE">
      <w:pPr>
        <w:numPr>
          <w:ilvl w:val="0"/>
          <w:numId w:val="127"/>
        </w:numPr>
        <w:spacing w:after="0" w:line="240" w:lineRule="auto"/>
        <w:jc w:val="both"/>
        <w:rPr>
          <w:rFonts w:ascii="Arial" w:hAnsi="Arial" w:cs="Arial"/>
          <w:sz w:val="16"/>
        </w:rPr>
      </w:pPr>
      <w:r w:rsidRPr="00661078">
        <w:rPr>
          <w:rFonts w:ascii="Arial" w:hAnsi="Arial" w:cs="Arial"/>
          <w:sz w:val="20"/>
        </w:rPr>
        <w:tab/>
      </w:r>
      <w:r w:rsidRPr="00661078">
        <w:rPr>
          <w:rFonts w:ascii="Arial" w:hAnsi="Arial" w:cs="Arial"/>
          <w:sz w:val="16"/>
        </w:rPr>
        <w:t>Limpieza del revestimiento con detergentes neutros y posteriormente lavado con agua a presión.</w:t>
      </w:r>
    </w:p>
    <w:p w:rsidR="00E02FCE" w:rsidRDefault="00E02FCE" w:rsidP="00E02FCE">
      <w:pPr>
        <w:rPr>
          <w:rFonts w:ascii="Arial" w:hAnsi="Arial" w:cs="Arial"/>
          <w:sz w:val="20"/>
          <w:szCs w:val="20"/>
        </w:rPr>
      </w:pPr>
      <w:r w:rsidRPr="00661078">
        <w:rPr>
          <w:rFonts w:ascii="Arial" w:hAnsi="Arial" w:cs="Arial"/>
          <w:sz w:val="20"/>
        </w:rPr>
        <w:lastRenderedPageBreak/>
        <w:tab/>
      </w:r>
      <w:r w:rsidRPr="00661078">
        <w:rPr>
          <w:rFonts w:ascii="Arial" w:hAnsi="Arial" w:cs="Arial"/>
          <w:sz w:val="16"/>
        </w:rPr>
        <w:t>Comprobación del estado de conservación del revestimiento, observando la posible aparición de fisuras, desprendimientos, humedades y manchas</w:t>
      </w:r>
    </w:p>
    <w:p w:rsidR="00E02FCE" w:rsidRDefault="00E02FCE" w:rsidP="00224E36">
      <w:pPr>
        <w:rPr>
          <w:rFonts w:ascii="Arial" w:hAnsi="Arial" w:cs="Arial"/>
          <w:sz w:val="20"/>
          <w:szCs w:val="20"/>
        </w:rPr>
      </w:pPr>
    </w:p>
    <w:p w:rsidR="00DF76E3" w:rsidRDefault="00DF76E3" w:rsidP="00224E36">
      <w:pPr>
        <w:rPr>
          <w:rFonts w:ascii="Arial" w:hAnsi="Arial" w:cs="Arial"/>
          <w:sz w:val="20"/>
          <w:szCs w:val="20"/>
        </w:rPr>
      </w:pPr>
    </w:p>
    <w:p w:rsidR="00DF76E3" w:rsidRDefault="00DF76E3" w:rsidP="00224E36">
      <w:pPr>
        <w:rPr>
          <w:rFonts w:ascii="Arial" w:hAnsi="Arial" w:cs="Arial"/>
          <w:sz w:val="20"/>
          <w:szCs w:val="20"/>
        </w:rPr>
      </w:pPr>
    </w:p>
    <w:p w:rsidR="00DF76E3" w:rsidRDefault="00DF76E3" w:rsidP="00224E36">
      <w:pPr>
        <w:rPr>
          <w:rFonts w:ascii="Arial" w:hAnsi="Arial" w:cs="Arial"/>
          <w:sz w:val="20"/>
          <w:szCs w:val="20"/>
        </w:rPr>
      </w:pPr>
      <w:r w:rsidRPr="007A2EF6">
        <w:rPr>
          <w:rFonts w:ascii="Arial" w:hAnsi="Arial" w:cs="Arial"/>
          <w:b/>
          <w:sz w:val="36"/>
        </w:rPr>
        <w:t>Calendario de mantenimient</w:t>
      </w:r>
      <w:r>
        <w:rPr>
          <w:rFonts w:ascii="Arial" w:hAnsi="Arial" w:cs="Arial"/>
          <w:b/>
          <w:sz w:val="36"/>
        </w:rPr>
        <w:t>o</w:t>
      </w: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FA   FACHADAS VENTILADAS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FAA  SISTEMAS DE PLACAS LAMINADAS COMPACTAS DE ALTA PRESIÓN (HPL)</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mediante los procedimientos usuales tales como lavado con agua, limpieza química o proyección de abrasivos.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FD   DEFENSAS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663"/>
        <w:gridCol w:w="4826"/>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FDR  REJAS Y ENTRAMADOS METÁLICOS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3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Renovación de la pintura o protección de las rejas y los complementos metálicos, en ambientes agresivos.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Renovación de la pintura o protección de las rejas y los complementos metálicos, en ambientes no agresivos.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IA   AUDIOVISUALES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IAA  RED DE CABLES COAXIALES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sistema de captación terrestre, reorientando las antenas y parábolas que se hayan desviado.</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Reparación de los preamplificadores de antenas terrestres y los conversores de parábolas.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 los cables de distribución, conjuntamente con las tomas y los conectores de los equipos de Radio-TV, reparándose los defectos encontrados.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Sustitución de las antenas u otro material dañado, como cables.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Ajuste de la tensión de los vientos y de la presión de las tuercas y tornillos, revestimiento con imprimación de pintura antioxidante en los elementos metálicos expuestos a la intemperie y reparación de la impermeabilización de los anclajes del sistema.</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Comprobación de la ganancia de señal en el amplificador, midiendo la señal a la entrada y salida del mismo.</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lastRenderedPageBreak/>
              <w:t>RA   ALICATADOS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3648"/>
        <w:gridCol w:w="3545"/>
        <w:gridCol w:w="2296"/>
      </w:tblGrid>
      <w:tr w:rsidR="00DF76E3" w:rsidRPr="007A2EF6" w:rsidTr="00ED6FE3">
        <w:trPr>
          <w:tblHeader/>
        </w:trPr>
        <w:tc>
          <w:tcPr>
            <w:tcW w:w="0" w:type="auto"/>
            <w:gridSpan w:val="3"/>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RAG  DE BALDOSAS CERÁMICAS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2 AÑOS:</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3 AÑOS:</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Comprobación de la ausencia de procesos patológicos tales como erosión mecánica, erosión química, grietas y fisuras, desprendimientos, humedades capilares y humedades accidentales.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del estado de las juntas entre piezas y de las juntas de dilatación, comprobando su estanqueidad al agua y reponiendo, cuando sea necesario, los correspondientes sellados.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 los distintos revestimientos, con reposición cuando sea necesario.</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Comprobación del estado de los cubrejuntas, rodapiés y cantoneras con material de relleno y sellado.</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RI   PINTURAS EN PARAMENTOS INTERIORES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RIP  PLÁSTICAS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Reposición, rascando el revestimiento con cepillos de púas, rasquetas o lijadores mecánicos hasta su total eliminación.</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RN   PINTURAS SOBRE SOPORTE METÁLICO</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3207"/>
        <w:gridCol w:w="3292"/>
        <w:gridCol w:w="2990"/>
      </w:tblGrid>
      <w:tr w:rsidR="00DF76E3" w:rsidRPr="007A2EF6" w:rsidTr="00ED6FE3">
        <w:trPr>
          <w:tblHeader/>
        </w:trPr>
        <w:tc>
          <w:tcPr>
            <w:tcW w:w="0" w:type="auto"/>
            <w:gridSpan w:val="3"/>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RNE  ESMALTES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3 AÑOS:</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Reposición del esmalte sobre soporte exterior, eliminando previamente la pintura existente mediante procedimientos tales como mecánicos, quemado con llama, ataque químico o decapantes técnicos, en ambientes agresivos.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Reposición del esmalte sobre soporte exterior, eliminando previamente la pintura existente mediante procedimientos tales como mecánicos, quemado con llama, ataque químico o decapantes técnicos, en ambientes no agresivos.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Reposición del esmalte sobre soporte interior, eliminando previamente la pintura existente mediante procedimientos tales como mecánicos, quemado con llama, ataque químico o decapantes técnicos.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00460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RT   FALSOS TECHOS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320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753"/>
        <w:gridCol w:w="4736"/>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00460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RTC  CONTINUOS, DE PLACAS DE YESO LAMINADO</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3 AÑOS:</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3200"/>
                <w:sz w:val="14"/>
              </w:rPr>
            </w:pPr>
            <w:r w:rsidRPr="007A2EF6">
              <w:rPr>
                <w:rFonts w:ascii="Arial" w:hAnsi="Arial" w:cs="Arial"/>
                <w:b/>
                <w:color w:val="00320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Repintado de las placas exteriores, con pistola y pinturas poco densas, cuidando especialmente que la pintura no reduzca las perforaciones de las placas.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DE8D6"/>
          </w:tcPr>
          <w:p w:rsidR="00DF76E3" w:rsidRPr="007A2EF6" w:rsidRDefault="00DF76E3" w:rsidP="00ED6FE3">
            <w:pPr>
              <w:spacing w:after="0" w:line="240" w:lineRule="auto"/>
              <w:rPr>
                <w:rFonts w:ascii="Arial" w:hAnsi="Arial" w:cs="Arial"/>
                <w:sz w:val="14"/>
              </w:rPr>
            </w:pPr>
            <w:r w:rsidRPr="007A2EF6">
              <w:rPr>
                <w:rFonts w:ascii="Arial" w:hAnsi="Arial" w:cs="Arial"/>
                <w:sz w:val="14"/>
              </w:rPr>
              <w:t>Repintado de las placas interiores, con pistola y pinturas poco densas, cuidando especialmente que la pintura no reduzca las perforaciones de las placas.</w:t>
            </w:r>
          </w:p>
          <w:p w:rsidR="00DF76E3" w:rsidRPr="007A2EF6" w:rsidRDefault="00DF76E3" w:rsidP="00ED6FE3">
            <w:pPr>
              <w:spacing w:after="0" w:line="240" w:lineRule="auto"/>
              <w:rPr>
                <w:rFonts w:ascii="Arial" w:hAnsi="Arial" w:cs="Arial"/>
                <w:sz w:val="20"/>
              </w:rPr>
            </w:pPr>
            <w:r w:rsidRPr="007A2EF6">
              <w:rPr>
                <w:rFonts w:ascii="Arial" w:hAnsi="Arial" w:cs="Arial"/>
                <w:color w:val="003200"/>
                <w:sz w:val="14"/>
              </w:rPr>
              <w:t xml:space="preserve"> </w:t>
            </w:r>
          </w:p>
        </w:tc>
      </w:tr>
    </w:tbl>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Default="00DF76E3" w:rsidP="00DF76E3">
      <w:pPr>
        <w:spacing w:after="0" w:line="240" w:lineRule="auto"/>
        <w:rPr>
          <w:rFonts w:ascii="Arial" w:hAnsi="Arial" w:cs="Arial"/>
          <w:sz w:val="20"/>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FA   FACHADAS VENTILADAS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FAA  SISTEMAS DE PLACAS LAMINADAS COMPACTAS DE ALTA PRESIÓN (HPL)</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para detectar:</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Posible aparición y desarrollo de grietas y fisuras, así como desplomes u otras deformaciones.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Erosión anormal o excesiva de paños o piezas aisladas, desconchados o descamaciones.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Erosión anormal o pérdida del mortero de las juntas, aparición de humedades y manchas diversas.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FD   DEFENSAS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FDR  REJAS Y ENTRAMADOS METÁLICOS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 los anclajes de las rejas si fueran atornillados.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Default="00DF76E3" w:rsidP="00224E36">
      <w:pPr>
        <w:rPr>
          <w:rFonts w:ascii="Arial" w:hAnsi="Arial" w:cs="Arial"/>
          <w:sz w:val="20"/>
          <w:szCs w:val="20"/>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LC   CARPINTERÍA</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513"/>
        <w:gridCol w:w="2399"/>
        <w:gridCol w:w="2577"/>
      </w:tblGrid>
      <w:tr w:rsidR="00DF76E3" w:rsidRPr="007A2EF6" w:rsidTr="00ED6FE3">
        <w:trPr>
          <w:tblHeader/>
        </w:trPr>
        <w:tc>
          <w:tcPr>
            <w:tcW w:w="0" w:type="auto"/>
            <w:gridSpan w:val="3"/>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LCY  SISTEMAS DE ALUMINIO</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MESES:</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de la suciedad debida a la contaminación y al polvo en carpinterías y persianas, mediante agua con detergente no alcalino, aplicándolo con un trapo suave o una esponja que no raye; deberá enjuagarse con agua abundante y secar con un paño.</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Limpieza de los raíles, en el caso de hojas correderas.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Engrase de los herrajes y comprobación del correcto funcionamiento de los mecanismos de cierre y de maniobra.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para detectar pérdida de estanqueidad de los perfiles, roturas y fallos en la sujeción del acristalamiento.</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para detectar deterioro o desprendimiento de la pintura.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LV   VIDRIOS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579"/>
        <w:gridCol w:w="4910"/>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lastRenderedPageBreak/>
              <w:t>LVC  DOBLE ACRISTALAMIENTO</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10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de los vidrios para detectar posibles roturas, deterioro de las masillas o perfiles, pérdida de estanqueidad y estado de los anclajes.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 la posible disminución de la visibilidad a causa de la formación de condensaciones o depósitos de polvo sobre las caras internas de la cámara.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Default="00DF76E3" w:rsidP="00DF76E3">
      <w:pPr>
        <w:spacing w:after="0" w:line="240" w:lineRule="auto"/>
        <w:rPr>
          <w:rFonts w:ascii="Arial" w:hAnsi="Arial" w:cs="Arial"/>
          <w:color w:val="000080"/>
          <w:sz w:val="14"/>
        </w:rPr>
      </w:pPr>
      <w:r w:rsidRPr="007A2EF6">
        <w:rPr>
          <w:rFonts w:ascii="Arial" w:hAnsi="Arial" w:cs="Arial"/>
          <w:color w:val="000080"/>
          <w:sz w:val="14"/>
        </w:rPr>
        <w:t xml:space="preserve"> </w:t>
      </w:r>
    </w:p>
    <w:p w:rsidR="00DF76E3" w:rsidRDefault="00DF76E3" w:rsidP="00DF76E3">
      <w:pPr>
        <w:spacing w:after="0" w:line="240" w:lineRule="auto"/>
        <w:rPr>
          <w:rFonts w:ascii="Arial" w:hAnsi="Arial" w:cs="Arial"/>
          <w:color w:val="000080"/>
          <w:sz w:val="14"/>
        </w:rPr>
      </w:pPr>
    </w:p>
    <w:p w:rsidR="00DF76E3" w:rsidRDefault="00DF76E3" w:rsidP="00DF76E3">
      <w:pPr>
        <w:spacing w:after="0" w:line="240" w:lineRule="auto"/>
        <w:rPr>
          <w:rFonts w:ascii="Arial" w:hAnsi="Arial" w:cs="Arial"/>
          <w:color w:val="000080"/>
          <w:sz w:val="14"/>
        </w:rPr>
      </w:pPr>
    </w:p>
    <w:p w:rsidR="00DF76E3" w:rsidRDefault="00DF76E3" w:rsidP="00DF76E3">
      <w:pPr>
        <w:spacing w:after="0" w:line="240" w:lineRule="auto"/>
        <w:rPr>
          <w:rFonts w:ascii="Arial" w:hAnsi="Arial" w:cs="Arial"/>
          <w:color w:val="000080"/>
          <w:sz w:val="14"/>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LS   PROTECCIONES SOLARES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5609"/>
        <w:gridCol w:w="3880"/>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LSZ  CELOSÍAS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MESES:</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Si son pintadas, de aluminio o de plástico, limpieza con agua y detergente neutro, procediendo con suavidad para no rayar la superficie.</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comprobando su fijación al soporte, si el anclaje es mediante atornillado.</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Default="00DF76E3" w:rsidP="00224E36">
      <w:pPr>
        <w:rPr>
          <w:rFonts w:ascii="Arial" w:hAnsi="Arial" w:cs="Arial"/>
          <w:sz w:val="20"/>
          <w:szCs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IA   AUDIOVISUALES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IAA  RED DE CABLES COAXIALES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6 MESES: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desde la azotea u otros puntos que no entrañen peligro, de los sistemas de captación para poder detectar problemas de corrosión de torre y mástil, pérdida de tensión en los vientos, desprendimiento parcial de las antenas o goteras en la base de la torre.</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IS   EVACUACIÓN DE AGUAS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6165"/>
        <w:gridCol w:w="3324"/>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ISB  BAJANTES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MES:</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Vertido de agua caliente, sola o con sosa cáustica (con suma precaución, pues puede producir salpicaduras) por los desagües de los aparatos sanitarios para desengrasar las paredes de las canalizaciones de la red y conseguir un mejor funcionamiento de la misma.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Comprobación de la estanqueidad general de la red y de la ausencia de olores, prestando especial atención a las posibles fugas.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RA   ALICATADOS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RAG  DE BALDOSAS CERÁMICAS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Sellado de las juntas sometidas a humedad constante (entrega de bañeras o fregaderos) con silicona que garantice la impermeabilización de las juntas.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de los alicatados para detectar en las piezas cerámicas anomalías o desperfectos, como roturas, pérdida de plaquetas o manchas diversas.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lastRenderedPageBreak/>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RD   DECORATIVOS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2933"/>
        <w:gridCol w:w="6556"/>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RDM  DE MADERA</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2 MESES:</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de las superficies de madera, en seco o con aspiradora.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Inspección visual para detectar en las piezas anomalías o desperfectos, como rayados, punzonamientos y desprendimientos del soporte base o manchas diversas.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Default="00DF76E3" w:rsidP="00DF76E3">
      <w:pPr>
        <w:spacing w:after="0" w:line="240" w:lineRule="auto"/>
        <w:rPr>
          <w:rFonts w:ascii="Arial" w:hAnsi="Arial" w:cs="Arial"/>
          <w:color w:val="000080"/>
          <w:sz w:val="14"/>
        </w:rPr>
      </w:pPr>
      <w:r w:rsidRPr="007A2EF6">
        <w:rPr>
          <w:rFonts w:ascii="Arial" w:hAnsi="Arial" w:cs="Arial"/>
          <w:color w:val="000080"/>
          <w:sz w:val="14"/>
        </w:rPr>
        <w:t xml:space="preserve"> </w:t>
      </w:r>
    </w:p>
    <w:p w:rsidR="00DF76E3" w:rsidRDefault="00DF76E3" w:rsidP="00DF76E3">
      <w:pPr>
        <w:spacing w:after="0" w:line="240" w:lineRule="auto"/>
        <w:rPr>
          <w:rFonts w:ascii="Arial" w:hAnsi="Arial" w:cs="Arial"/>
          <w:color w:val="000080"/>
          <w:sz w:val="14"/>
        </w:rPr>
      </w:pPr>
    </w:p>
    <w:p w:rsidR="00DF76E3" w:rsidRDefault="00DF76E3" w:rsidP="00DF76E3">
      <w:pPr>
        <w:spacing w:after="0" w:line="240" w:lineRule="auto"/>
        <w:rPr>
          <w:rFonts w:ascii="Arial" w:hAnsi="Arial" w:cs="Arial"/>
          <w:color w:val="000080"/>
          <w:sz w:val="14"/>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RI   PINTURAS EN PARAMENTOS INTERIORES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3521"/>
        <w:gridCol w:w="5968"/>
      </w:tblGrid>
      <w:tr w:rsidR="00DF76E3" w:rsidRPr="007A2EF6" w:rsidTr="00ED6FE3">
        <w:trPr>
          <w:tblHeader/>
        </w:trPr>
        <w:tc>
          <w:tcPr>
            <w:tcW w:w="0" w:type="auto"/>
            <w:gridSpan w:val="2"/>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RIP  PLÁSTICAS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5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con esponjas o trapos humedecidos con agua jabonosa.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estado de conservación de los revestimientos sobre hormigón, mortero de cemento, yeso o escayola.</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RN   PINTURAS SOBRE SOPORTE METÁLICO</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4118"/>
        <w:gridCol w:w="2656"/>
        <w:gridCol w:w="2715"/>
      </w:tblGrid>
      <w:tr w:rsidR="00DF76E3" w:rsidRPr="007A2EF6" w:rsidTr="00ED6FE3">
        <w:trPr>
          <w:tblHeader/>
        </w:trPr>
        <w:tc>
          <w:tcPr>
            <w:tcW w:w="0" w:type="auto"/>
            <w:gridSpan w:val="3"/>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RNE  ESMALTES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3 MESES:</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2 AÑOS:</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con esponjas o trapos humedecidos con agua jabonosa, suavemente, sin dañar el esmalte, en cerrajería, carpintería y estructruras vistas y accesibles.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estado de conservación de los revestimientos sobre soporte metálico en exteriores.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estado de conservación de los revestimientos sobre soporte metálico en interiores.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RT   FALSOS TECHOS</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RTC  CONTINUOS, DE PLACAS DE YESO LAMINADO</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estado de conservación para detectar anomalías o desperfectos como rayados, punzonamientos, desprendimientos del soporte base o manchas diversas.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Limpieza mediante aspiración de las placas de yeso laminado.</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lastRenderedPageBreak/>
              <w:t>RTD  REGISTRABLES, DE PLACAS DE YESO LAMINADO</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Revisión del estado de conservación para detectar anomalías o desperfectos como agrietamientos, deterioro de los perfiles de sujeción y estado de las juntas perimetrales de dilatación.</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Limpieza mediante aspiración de las placas de yeso laminado.</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525"/>
      </w:tblGrid>
      <w:tr w:rsidR="00DF76E3" w:rsidRPr="007A2EF6" w:rsidTr="00ED6FE3">
        <w:trPr>
          <w:cantSplit/>
        </w:trPr>
        <w:tc>
          <w:tcPr>
            <w:tcW w:w="0" w:type="auto"/>
            <w:shd w:val="clear" w:color="auto" w:fill="800080"/>
            <w:vAlign w:val="center"/>
          </w:tcPr>
          <w:p w:rsidR="00DF76E3" w:rsidRPr="007A2EF6" w:rsidRDefault="00DF76E3" w:rsidP="00ED6FE3">
            <w:pPr>
              <w:spacing w:after="0" w:line="240" w:lineRule="auto"/>
              <w:rPr>
                <w:rFonts w:ascii="Arial" w:hAnsi="Arial" w:cs="Arial"/>
                <w:b/>
                <w:color w:val="FFFFFF"/>
                <w:sz w:val="24"/>
              </w:rPr>
            </w:pPr>
            <w:r w:rsidRPr="007A2EF6">
              <w:rPr>
                <w:rFonts w:ascii="Arial" w:hAnsi="Arial" w:cs="Arial"/>
                <w:b/>
                <w:color w:val="FFFFFF"/>
                <w:sz w:val="24"/>
              </w:rPr>
              <w:t>ZF   CERRAMIENTOS VERTICALES: ADICIÓN DE AISLAMIENTO TÉRMICO</w:t>
            </w:r>
          </w:p>
        </w:tc>
      </w:tr>
    </w:tbl>
    <w:p w:rsidR="00DF76E3" w:rsidRPr="007A2EF6" w:rsidRDefault="00DF76E3" w:rsidP="00DF76E3">
      <w:pPr>
        <w:spacing w:after="0" w:line="2" w:lineRule="auto"/>
        <w:rPr>
          <w:rFonts w:ascii="Arial" w:hAnsi="Arial" w:cs="Arial"/>
          <w:sz w:val="20"/>
        </w:rPr>
      </w:pPr>
    </w:p>
    <w:p w:rsidR="00DF76E3" w:rsidRPr="007A2EF6" w:rsidRDefault="00DF76E3" w:rsidP="00DF76E3">
      <w:pPr>
        <w:spacing w:after="0" w:line="240" w:lineRule="auto"/>
        <w:rPr>
          <w:rFonts w:ascii="Arial" w:hAnsi="Arial" w:cs="Arial"/>
          <w:sz w:val="20"/>
        </w:rPr>
      </w:pPr>
      <w:r w:rsidRPr="007A2EF6">
        <w:rPr>
          <w:rFonts w:ascii="Arial" w:hAnsi="Arial" w:cs="Arial"/>
          <w:color w:val="000080"/>
          <w:sz w:val="14"/>
        </w:rPr>
        <w:t xml:space="preserve"> </w:t>
      </w:r>
    </w:p>
    <w:tbl>
      <w:tblPr>
        <w:tblW w:w="5000" w:type="pct"/>
        <w:tblInd w:w="28" w:type="dxa"/>
        <w:tblCellMar>
          <w:top w:w="28" w:type="dxa"/>
          <w:left w:w="28" w:type="dxa"/>
          <w:bottom w:w="28" w:type="dxa"/>
          <w:right w:w="28" w:type="dxa"/>
        </w:tblCellMar>
        <w:tblLook w:val="04A0" w:firstRow="1" w:lastRow="0" w:firstColumn="1" w:lastColumn="0" w:noHBand="0" w:noVBand="1"/>
      </w:tblPr>
      <w:tblGrid>
        <w:gridCol w:w="9489"/>
      </w:tblGrid>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800080"/>
            <w:tcMar>
              <w:top w:w="34" w:type="dxa"/>
              <w:left w:w="40" w:type="dxa"/>
              <w:bottom w:w="34" w:type="dxa"/>
              <w:right w:w="40" w:type="dxa"/>
            </w:tcMar>
            <w:vAlign w:val="center"/>
          </w:tcPr>
          <w:p w:rsidR="00DF76E3" w:rsidRPr="007A2EF6" w:rsidRDefault="00DF76E3" w:rsidP="00ED6FE3">
            <w:pPr>
              <w:spacing w:after="0" w:line="240" w:lineRule="auto"/>
              <w:rPr>
                <w:rFonts w:ascii="Arial" w:hAnsi="Arial" w:cs="Arial"/>
                <w:b/>
                <w:color w:val="FFFFFF"/>
                <w:sz w:val="16"/>
              </w:rPr>
            </w:pPr>
            <w:r w:rsidRPr="007A2EF6">
              <w:rPr>
                <w:rFonts w:ascii="Arial" w:hAnsi="Arial" w:cs="Arial"/>
                <w:b/>
                <w:color w:val="FFFFFF"/>
                <w:sz w:val="16"/>
              </w:rPr>
              <w:t>ZFF  SISTEMAS ETICS DE AISLAMIENTO EXTERIOR DE FACHADAS</w:t>
            </w:r>
          </w:p>
        </w:tc>
      </w:tr>
      <w:tr w:rsidR="00DF76E3" w:rsidRPr="007A2EF6" w:rsidTr="00ED6FE3">
        <w:trPr>
          <w:tblHeader/>
        </w:trPr>
        <w:tc>
          <w:tcPr>
            <w:tcW w:w="0" w:type="auto"/>
            <w:tcBorders>
              <w:top w:val="single" w:sz="14" w:space="0" w:color="FFFFFF"/>
              <w:left w:val="single" w:sz="14" w:space="0" w:color="FFFFFF"/>
              <w:bottom w:val="single" w:sz="14" w:space="0" w:color="FFFFFF"/>
              <w:right w:val="single" w:sz="14" w:space="0" w:color="FFFFFF"/>
            </w:tcBorders>
            <w:shd w:val="clear" w:color="auto" w:fill="EAD5FF"/>
            <w:noWrap/>
            <w:tcMar>
              <w:top w:w="68" w:type="dxa"/>
              <w:bottom w:w="68" w:type="dxa"/>
            </w:tcMar>
            <w:vAlign w:val="center"/>
          </w:tcPr>
          <w:p w:rsidR="00DF76E3" w:rsidRPr="007A2EF6" w:rsidRDefault="00DF76E3" w:rsidP="00ED6FE3">
            <w:pPr>
              <w:spacing w:after="0" w:line="240" w:lineRule="auto"/>
              <w:jc w:val="center"/>
              <w:rPr>
                <w:rFonts w:ascii="Arial" w:hAnsi="Arial" w:cs="Arial"/>
                <w:b/>
                <w:color w:val="000080"/>
                <w:sz w:val="14"/>
              </w:rPr>
            </w:pPr>
            <w:r w:rsidRPr="007A2EF6">
              <w:rPr>
                <w:rFonts w:ascii="Arial" w:hAnsi="Arial" w:cs="Arial"/>
                <w:b/>
                <w:color w:val="000080"/>
                <w:sz w:val="14"/>
              </w:rPr>
              <w:t>CADA AÑO:</w:t>
            </w:r>
          </w:p>
        </w:tc>
      </w:tr>
      <w:tr w:rsidR="00DF76E3" w:rsidRPr="007A2EF6" w:rsidTr="00ED6FE3">
        <w:trPr>
          <w:cantSplit/>
        </w:trPr>
        <w:tc>
          <w:tcPr>
            <w:tcW w:w="0" w:type="auto"/>
            <w:tcBorders>
              <w:top w:val="single" w:sz="14" w:space="0" w:color="FFFFFF"/>
              <w:left w:val="single" w:sz="14" w:space="0" w:color="FFFFFF"/>
              <w:bottom w:val="single" w:sz="14" w:space="0" w:color="FFFFFF"/>
              <w:right w:val="single" w:sz="14" w:space="0" w:color="FFFFFF"/>
            </w:tcBorders>
            <w:shd w:val="clear" w:color="auto" w:fill="EAD5FF"/>
          </w:tcPr>
          <w:p w:rsidR="00DF76E3" w:rsidRPr="007A2EF6" w:rsidRDefault="00DF76E3" w:rsidP="00ED6FE3">
            <w:pPr>
              <w:spacing w:after="0" w:line="240" w:lineRule="auto"/>
              <w:rPr>
                <w:rFonts w:ascii="Arial" w:hAnsi="Arial" w:cs="Arial"/>
                <w:sz w:val="14"/>
              </w:rPr>
            </w:pPr>
            <w:r w:rsidRPr="007A2EF6">
              <w:rPr>
                <w:rFonts w:ascii="Arial" w:hAnsi="Arial" w:cs="Arial"/>
                <w:sz w:val="14"/>
              </w:rPr>
              <w:t>Limpieza del revestimiento con detergentes neutros y posteriormente lavado con agua a presión.</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p w:rsidR="00DF76E3" w:rsidRPr="007A2EF6" w:rsidRDefault="00DF76E3" w:rsidP="00ED6FE3">
            <w:pPr>
              <w:spacing w:after="0" w:line="240" w:lineRule="auto"/>
              <w:rPr>
                <w:rFonts w:ascii="Arial" w:hAnsi="Arial" w:cs="Arial"/>
                <w:sz w:val="14"/>
              </w:rPr>
            </w:pPr>
            <w:r w:rsidRPr="007A2EF6">
              <w:rPr>
                <w:rFonts w:ascii="Arial" w:hAnsi="Arial" w:cs="Arial"/>
                <w:sz w:val="14"/>
              </w:rPr>
              <w:t>Comprobación del estado de conservación del revestimiento, observando la posible aparición de fisuras, desprendimientos, humedades y manchas.</w:t>
            </w:r>
          </w:p>
          <w:p w:rsidR="00DF76E3" w:rsidRPr="007A2EF6" w:rsidRDefault="00DF76E3" w:rsidP="00ED6FE3">
            <w:pPr>
              <w:spacing w:after="0" w:line="240" w:lineRule="auto"/>
              <w:rPr>
                <w:rFonts w:ascii="Arial" w:hAnsi="Arial" w:cs="Arial"/>
                <w:sz w:val="20"/>
              </w:rPr>
            </w:pPr>
            <w:r w:rsidRPr="007A2EF6">
              <w:rPr>
                <w:rFonts w:ascii="Arial" w:hAnsi="Arial" w:cs="Arial"/>
                <w:color w:val="000080"/>
                <w:sz w:val="14"/>
              </w:rPr>
              <w:t xml:space="preserve"> </w:t>
            </w:r>
          </w:p>
        </w:tc>
      </w:tr>
    </w:tbl>
    <w:p w:rsidR="00DF76E3" w:rsidRPr="007A2EF6" w:rsidRDefault="00DF76E3" w:rsidP="00DF76E3">
      <w:pPr>
        <w:spacing w:after="0" w:line="2" w:lineRule="auto"/>
        <w:rPr>
          <w:rFonts w:ascii="Arial" w:hAnsi="Arial" w:cs="Arial"/>
          <w:sz w:val="20"/>
        </w:rPr>
      </w:pPr>
    </w:p>
    <w:p w:rsidR="00DF76E3" w:rsidRDefault="00DF76E3" w:rsidP="00224E36">
      <w:pPr>
        <w:rPr>
          <w:rFonts w:ascii="Arial" w:hAnsi="Arial" w:cs="Arial"/>
          <w:sz w:val="20"/>
          <w:szCs w:val="20"/>
        </w:rPr>
      </w:pPr>
    </w:p>
    <w:p w:rsidR="00DF76E3" w:rsidRDefault="00DF76E3" w:rsidP="00224E36">
      <w:pPr>
        <w:rPr>
          <w:rFonts w:ascii="Arial" w:hAnsi="Arial" w:cs="Arial"/>
          <w:sz w:val="20"/>
          <w:szCs w:val="20"/>
        </w:rPr>
      </w:pPr>
    </w:p>
    <w:p w:rsidR="00DF76E3" w:rsidRDefault="00DF76E3" w:rsidP="00224E36">
      <w:pPr>
        <w:rPr>
          <w:rFonts w:ascii="Arial" w:hAnsi="Arial" w:cs="Arial"/>
          <w:sz w:val="20"/>
          <w:szCs w:val="20"/>
        </w:rPr>
        <w:sectPr w:rsidR="00DF76E3" w:rsidSect="00755A5C">
          <w:headerReference w:type="default" r:id="rId271"/>
          <w:pgSz w:w="11907" w:h="16840" w:code="9"/>
          <w:pgMar w:top="2665" w:right="851" w:bottom="1531" w:left="1531" w:header="0" w:footer="1418" w:gutter="0"/>
          <w:cols w:space="708"/>
          <w:docGrid w:linePitch="360"/>
        </w:sectPr>
      </w:pPr>
    </w:p>
    <w:p w:rsidR="00224E36" w:rsidRDefault="00224E36" w:rsidP="00224E36">
      <w:pPr>
        <w:rPr>
          <w:rFonts w:ascii="Arial" w:hAnsi="Arial" w:cs="Arial"/>
          <w:sz w:val="20"/>
          <w:szCs w:val="20"/>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Pr>
          <w:rFonts w:ascii="Arial" w:eastAsia="Times New Roman" w:hAnsi="Arial" w:cs="Arial"/>
          <w:b/>
          <w:color w:val="FFFFFF"/>
          <w:spacing w:val="-6"/>
          <w:sz w:val="28"/>
          <w:szCs w:val="28"/>
          <w:shd w:val="clear" w:color="auto" w:fill="808080"/>
          <w:lang w:eastAsia="es-ES"/>
        </w:rPr>
        <w:t>X</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Acta de replanteo previo</w:t>
      </w:r>
    </w:p>
    <w:p w:rsidR="00224E36" w:rsidRDefault="00224E36" w:rsidP="00224E36">
      <w:pPr>
        <w:rPr>
          <w:rFonts w:ascii="Arial" w:eastAsia="Times New Roman" w:hAnsi="Arial" w:cs="Times New Roman"/>
          <w:b/>
          <w:snapToGrid w:val="0"/>
          <w:sz w:val="18"/>
          <w:szCs w:val="18"/>
          <w:lang w:eastAsia="es-ES"/>
        </w:rPr>
      </w:pPr>
    </w:p>
    <w:p w:rsidR="00224E36" w:rsidRDefault="00224E36" w:rsidP="00224E36">
      <w:pPr>
        <w:spacing w:after="0" w:line="240" w:lineRule="auto"/>
        <w:ind w:left="567" w:right="-1"/>
        <w:jc w:val="both"/>
        <w:rPr>
          <w:rFonts w:ascii="Verdana" w:hAnsi="Verdana" w:cs="Verdana"/>
          <w:sz w:val="18"/>
        </w:rPr>
      </w:pPr>
    </w:p>
    <w:p w:rsidR="00224E36" w:rsidRPr="006C3C9F" w:rsidRDefault="00224E36" w:rsidP="00224E36">
      <w:pPr>
        <w:tabs>
          <w:tab w:val="right" w:pos="3686"/>
          <w:tab w:val="left" w:pos="3969"/>
        </w:tabs>
        <w:ind w:right="28"/>
        <w:jc w:val="both"/>
        <w:rPr>
          <w:rFonts w:ascii="Arial" w:hAnsi="Arial" w:cs="Arial"/>
          <w:szCs w:val="18"/>
        </w:rPr>
      </w:pPr>
    </w:p>
    <w:p w:rsidR="00224E36" w:rsidRPr="006C3C9F" w:rsidRDefault="00224E36" w:rsidP="00224E36">
      <w:pPr>
        <w:shd w:val="solid" w:color="FFFFFF" w:fill="00FFFF"/>
        <w:spacing w:after="0" w:line="240" w:lineRule="auto"/>
        <w:ind w:right="44"/>
        <w:jc w:val="both"/>
        <w:rPr>
          <w:rFonts w:ascii="Arial" w:eastAsia="Times New Roman" w:hAnsi="Arial" w:cs="Arial"/>
          <w:b/>
          <w:sz w:val="18"/>
          <w:szCs w:val="18"/>
          <w:lang w:eastAsia="es-ES"/>
        </w:rPr>
      </w:pPr>
      <w:r w:rsidRPr="006C3C9F">
        <w:rPr>
          <w:rFonts w:ascii="Arial" w:eastAsia="Times New Roman" w:hAnsi="Arial" w:cs="Arial"/>
          <w:b/>
          <w:sz w:val="18"/>
          <w:szCs w:val="18"/>
          <w:lang w:eastAsia="es-ES"/>
        </w:rPr>
        <w:t>ACTA DE REPLANTEO PREVIO</w:t>
      </w:r>
    </w:p>
    <w:p w:rsidR="00224E36" w:rsidRPr="006C3C9F" w:rsidRDefault="00224E36" w:rsidP="00224E36">
      <w:pPr>
        <w:shd w:val="solid" w:color="FFFFFF" w:fill="00FFFF"/>
        <w:spacing w:after="0" w:line="240" w:lineRule="auto"/>
        <w:ind w:right="44"/>
        <w:jc w:val="both"/>
        <w:rPr>
          <w:rFonts w:ascii="Arial" w:eastAsia="Times New Roman" w:hAnsi="Arial" w:cs="Arial"/>
          <w:sz w:val="18"/>
          <w:szCs w:val="18"/>
          <w:lang w:eastAsia="es-ES"/>
        </w:rPr>
      </w:pPr>
    </w:p>
    <w:p w:rsidR="00224E36" w:rsidRPr="006C3C9F" w:rsidRDefault="00224E36" w:rsidP="00224E36">
      <w:pPr>
        <w:shd w:val="solid" w:color="FFFFFF" w:fill="00FFFF"/>
        <w:spacing w:after="0" w:line="240" w:lineRule="auto"/>
        <w:ind w:right="44"/>
        <w:jc w:val="both"/>
        <w:rPr>
          <w:rFonts w:ascii="Arial" w:eastAsia="Times New Roman" w:hAnsi="Arial" w:cs="Arial"/>
          <w:sz w:val="18"/>
          <w:szCs w:val="18"/>
          <w:lang w:eastAsia="es-ES"/>
        </w:rPr>
      </w:pPr>
    </w:p>
    <w:p w:rsidR="00224E36" w:rsidRPr="006C3C9F" w:rsidRDefault="005219CF" w:rsidP="00224E36">
      <w:pPr>
        <w:spacing w:after="0" w:line="240" w:lineRule="auto"/>
        <w:ind w:right="4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El </w:t>
      </w:r>
      <w:r w:rsidR="00224E36" w:rsidRPr="006C3C9F">
        <w:rPr>
          <w:rFonts w:ascii="Arial" w:eastAsia="Times New Roman" w:hAnsi="Arial" w:cs="Arial"/>
          <w:sz w:val="18"/>
          <w:szCs w:val="18"/>
          <w:lang w:eastAsia="es-ES"/>
        </w:rPr>
        <w:t>Arquitect</w:t>
      </w:r>
      <w:r>
        <w:rPr>
          <w:rFonts w:ascii="Arial" w:eastAsia="Times New Roman" w:hAnsi="Arial" w:cs="Arial"/>
          <w:sz w:val="18"/>
          <w:szCs w:val="18"/>
          <w:lang w:eastAsia="es-ES"/>
        </w:rPr>
        <w:t>o</w:t>
      </w:r>
      <w:r w:rsidR="00224E36" w:rsidRPr="006C3C9F">
        <w:rPr>
          <w:rFonts w:ascii="Arial" w:eastAsia="Times New Roman" w:hAnsi="Arial" w:cs="Arial"/>
          <w:sz w:val="18"/>
          <w:szCs w:val="18"/>
          <w:lang w:eastAsia="es-ES"/>
        </w:rPr>
        <w:t>:</w:t>
      </w:r>
    </w:p>
    <w:p w:rsidR="00224E36" w:rsidRPr="006C3C9F" w:rsidRDefault="00224E36" w:rsidP="00224E36">
      <w:pPr>
        <w:spacing w:after="0" w:line="240" w:lineRule="auto"/>
        <w:ind w:right="44"/>
        <w:jc w:val="both"/>
        <w:rPr>
          <w:rFonts w:ascii="Arial" w:eastAsia="Times New Roman" w:hAnsi="Arial" w:cs="Arial"/>
          <w:sz w:val="10"/>
          <w:szCs w:val="10"/>
          <w:lang w:eastAsia="es-ES"/>
        </w:rPr>
      </w:pPr>
    </w:p>
    <w:p w:rsidR="00224E36" w:rsidRPr="006C3C9F" w:rsidRDefault="00224E36" w:rsidP="00224E36">
      <w:pPr>
        <w:spacing w:after="0" w:line="240" w:lineRule="auto"/>
        <w:ind w:right="44"/>
        <w:jc w:val="both"/>
        <w:rPr>
          <w:rFonts w:ascii="Arial" w:eastAsia="Times New Roman" w:hAnsi="Arial" w:cs="Arial"/>
          <w:i/>
          <w:caps/>
          <w:spacing w:val="-2"/>
          <w:sz w:val="18"/>
          <w:szCs w:val="18"/>
          <w:lang w:eastAsia="es-ES"/>
        </w:rPr>
      </w:pPr>
      <w:r w:rsidRPr="006C3C9F">
        <w:rPr>
          <w:rFonts w:ascii="Arial" w:eastAsia="Times New Roman" w:hAnsi="Arial" w:cs="Arial"/>
          <w:b/>
          <w:sz w:val="18"/>
          <w:szCs w:val="18"/>
          <w:lang w:val="es-ES_tradnl" w:eastAsia="es-ES"/>
        </w:rPr>
        <w:t xml:space="preserve">D. </w:t>
      </w:r>
      <w:r w:rsidRPr="006C3C9F">
        <w:rPr>
          <w:rFonts w:ascii="Arial" w:eastAsia="Times New Roman" w:hAnsi="Arial" w:cs="Arial"/>
          <w:sz w:val="18"/>
          <w:szCs w:val="18"/>
          <w:lang w:val="es-ES_tradnl" w:eastAsia="es-ES"/>
        </w:rPr>
        <w:t>M</w:t>
      </w:r>
      <w:r w:rsidR="005219CF">
        <w:rPr>
          <w:rFonts w:ascii="Arial" w:eastAsia="Times New Roman" w:hAnsi="Arial" w:cs="Arial"/>
          <w:sz w:val="18"/>
          <w:szCs w:val="18"/>
          <w:lang w:val="es-ES_tradnl" w:eastAsia="es-ES"/>
        </w:rPr>
        <w:t>anuel Sánchez Azpeitia, colegiado</w:t>
      </w:r>
      <w:r w:rsidRPr="006C3C9F">
        <w:rPr>
          <w:rFonts w:ascii="Arial" w:eastAsia="Times New Roman" w:hAnsi="Arial" w:cs="Arial"/>
          <w:sz w:val="18"/>
          <w:szCs w:val="18"/>
          <w:lang w:val="es-ES_tradnl" w:eastAsia="es-ES"/>
        </w:rPr>
        <w:t xml:space="preserve"> nº 3.</w:t>
      </w:r>
      <w:r w:rsidR="005219CF">
        <w:rPr>
          <w:rFonts w:ascii="Arial" w:eastAsia="Times New Roman" w:hAnsi="Arial" w:cs="Arial"/>
          <w:sz w:val="18"/>
          <w:szCs w:val="18"/>
          <w:lang w:val="es-ES_tradnl" w:eastAsia="es-ES"/>
        </w:rPr>
        <w:t>148</w:t>
      </w:r>
      <w:r w:rsidRPr="006C3C9F">
        <w:rPr>
          <w:rFonts w:ascii="Arial" w:eastAsia="Times New Roman" w:hAnsi="Arial" w:cs="Arial"/>
          <w:sz w:val="18"/>
          <w:szCs w:val="18"/>
          <w:lang w:val="es-ES_tradnl" w:eastAsia="es-ES"/>
        </w:rPr>
        <w:t xml:space="preserve"> en el Colegio Oficial de Arquitectos de Castilla y León Este, Demarcación de Valladolid, </w:t>
      </w:r>
      <w:r w:rsidRPr="006C3C9F">
        <w:rPr>
          <w:rFonts w:ascii="Arial" w:eastAsia="Times New Roman" w:hAnsi="Arial" w:cs="Arial"/>
          <w:spacing w:val="-2"/>
          <w:sz w:val="18"/>
          <w:szCs w:val="18"/>
          <w:lang w:eastAsia="es-ES"/>
        </w:rPr>
        <w:t xml:space="preserve">en relación con la </w:t>
      </w:r>
      <w:r w:rsidRPr="006C3C9F">
        <w:rPr>
          <w:rFonts w:ascii="Arial" w:eastAsia="Times New Roman" w:hAnsi="Arial" w:cs="Arial"/>
          <w:i/>
          <w:caps/>
          <w:spacing w:val="-2"/>
          <w:sz w:val="18"/>
          <w:szCs w:val="18"/>
          <w:lang w:eastAsia="es-ES"/>
        </w:rPr>
        <w:t xml:space="preserve">Redaccion deL PROYECTO </w:t>
      </w:r>
      <w:r>
        <w:rPr>
          <w:rFonts w:ascii="Arial" w:eastAsia="Times New Roman" w:hAnsi="Arial" w:cs="Arial"/>
          <w:i/>
          <w:caps/>
          <w:spacing w:val="-2"/>
          <w:sz w:val="18"/>
          <w:szCs w:val="18"/>
          <w:lang w:eastAsia="es-ES"/>
        </w:rPr>
        <w:t xml:space="preserve">BASICO Y </w:t>
      </w:r>
      <w:r w:rsidRPr="006C3C9F">
        <w:rPr>
          <w:rFonts w:ascii="Arial" w:eastAsia="Times New Roman" w:hAnsi="Arial" w:cs="Arial"/>
          <w:i/>
          <w:caps/>
          <w:spacing w:val="-2"/>
          <w:sz w:val="18"/>
          <w:szCs w:val="18"/>
          <w:lang w:eastAsia="es-ES"/>
        </w:rPr>
        <w:t xml:space="preserve">DE EJECUCION de </w:t>
      </w:r>
      <w:r>
        <w:rPr>
          <w:rFonts w:ascii="Arial" w:eastAsia="Times New Roman" w:hAnsi="Arial" w:cs="Arial"/>
          <w:i/>
          <w:caps/>
          <w:spacing w:val="-2"/>
          <w:sz w:val="18"/>
          <w:szCs w:val="18"/>
          <w:lang w:eastAsia="es-ES"/>
        </w:rPr>
        <w:t xml:space="preserve">LAS OBRAS DE </w:t>
      </w:r>
      <w:r w:rsidR="005219CF">
        <w:rPr>
          <w:rFonts w:ascii="Arial" w:eastAsia="Times New Roman" w:hAnsi="Arial" w:cs="Arial"/>
          <w:i/>
          <w:caps/>
          <w:spacing w:val="-2"/>
          <w:sz w:val="18"/>
          <w:szCs w:val="18"/>
          <w:lang w:eastAsia="es-ES"/>
        </w:rPr>
        <w:t>MEJORA DE LA ENVOLVENTE TERMICA DE CENTRO EDUCATIVO RAMON Y CAJAL (VALLADOLID). EXPEDIENTE A2018/007140. LOTE 6</w:t>
      </w:r>
      <w:r w:rsidRPr="006C3C9F">
        <w:rPr>
          <w:rFonts w:ascii="Arial" w:eastAsia="Times New Roman" w:hAnsi="Arial" w:cs="Arial"/>
          <w:i/>
          <w:caps/>
          <w:spacing w:val="-2"/>
          <w:sz w:val="18"/>
          <w:szCs w:val="18"/>
          <w:lang w:eastAsia="es-ES"/>
        </w:rPr>
        <w:t>,</w:t>
      </w:r>
    </w:p>
    <w:p w:rsidR="00224E36" w:rsidRPr="006C3C9F" w:rsidRDefault="00224E36" w:rsidP="00224E36">
      <w:pPr>
        <w:spacing w:after="0" w:line="240" w:lineRule="auto"/>
        <w:ind w:right="44"/>
        <w:jc w:val="both"/>
        <w:rPr>
          <w:rFonts w:ascii="Arial" w:eastAsia="Times New Roman" w:hAnsi="Arial" w:cs="Arial"/>
          <w:i/>
          <w:caps/>
          <w:spacing w:val="-2"/>
          <w:sz w:val="18"/>
          <w:szCs w:val="18"/>
          <w:lang w:eastAsia="es-ES"/>
        </w:rPr>
      </w:pPr>
    </w:p>
    <w:p w:rsidR="00224E36" w:rsidRPr="006C3C9F" w:rsidRDefault="00224E36" w:rsidP="00224E36">
      <w:pPr>
        <w:spacing w:after="0" w:line="240" w:lineRule="auto"/>
        <w:ind w:right="44"/>
        <w:jc w:val="both"/>
        <w:rPr>
          <w:rFonts w:ascii="Arial" w:eastAsia="Times New Roman" w:hAnsi="Arial" w:cs="Arial"/>
          <w:sz w:val="14"/>
          <w:szCs w:val="14"/>
          <w:lang w:eastAsia="es-ES"/>
        </w:rPr>
      </w:pPr>
    </w:p>
    <w:p w:rsidR="00224E36" w:rsidRPr="006C3C9F" w:rsidRDefault="00224E36" w:rsidP="00224E36">
      <w:pPr>
        <w:spacing w:after="0" w:line="240" w:lineRule="auto"/>
        <w:ind w:right="44"/>
        <w:jc w:val="both"/>
        <w:rPr>
          <w:rFonts w:ascii="Arial" w:eastAsia="Times New Roman" w:hAnsi="Arial" w:cs="Arial"/>
          <w:b/>
          <w:sz w:val="18"/>
          <w:szCs w:val="18"/>
          <w:lang w:eastAsia="es-ES"/>
        </w:rPr>
      </w:pPr>
      <w:r w:rsidRPr="006C3C9F">
        <w:rPr>
          <w:rFonts w:ascii="Arial" w:eastAsia="Times New Roman" w:hAnsi="Arial" w:cs="Arial"/>
          <w:b/>
          <w:sz w:val="18"/>
          <w:szCs w:val="18"/>
          <w:lang w:eastAsia="es-ES"/>
        </w:rPr>
        <w:t>DECLARA:</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Que se ha procedido a efectuar el replanteo del Proyecto, comprobando la realidad geométrica de la obra. Así mismo se han comprobado cuantos supuestos figuran en el Proyecto aprobado y son básicos para el contrato a celebrar.</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Que teniendo en cuenta lo anterior, el Proyecto de obra será viable una vez se emita, en caso necesario, certificación acreditativa de la plena posesión y la disponibilidad real de los terrenos necesarios para la normal ejecución del contrato de obra, así como la viabilidad del mencionado Proyecto.</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 xml:space="preserve">Esta declaración se realiza a los efectos previstos en el </w:t>
      </w:r>
      <w:r w:rsidRPr="006C3C9F">
        <w:rPr>
          <w:rFonts w:ascii="Arial" w:eastAsia="Times New Roman" w:hAnsi="Arial" w:cs="Arial"/>
          <w:i/>
          <w:sz w:val="18"/>
          <w:szCs w:val="18"/>
          <w:lang w:eastAsia="es-ES"/>
        </w:rPr>
        <w:t xml:space="preserve">Artículo </w:t>
      </w:r>
      <w:r>
        <w:rPr>
          <w:rFonts w:ascii="Arial" w:eastAsia="Times New Roman" w:hAnsi="Arial" w:cs="Arial"/>
          <w:i/>
          <w:sz w:val="18"/>
          <w:szCs w:val="18"/>
          <w:lang w:eastAsia="es-ES"/>
        </w:rPr>
        <w:t>236</w:t>
      </w:r>
      <w:r w:rsidRPr="006C3C9F">
        <w:rPr>
          <w:rFonts w:ascii="Arial" w:eastAsia="Times New Roman" w:hAnsi="Arial" w:cs="Arial"/>
          <w:i/>
          <w:sz w:val="18"/>
          <w:szCs w:val="18"/>
          <w:lang w:eastAsia="es-ES"/>
        </w:rPr>
        <w:t>. Replanteo del proyecto</w:t>
      </w:r>
      <w:r w:rsidRPr="006C3C9F">
        <w:rPr>
          <w:rFonts w:ascii="Arial" w:eastAsia="Times New Roman" w:hAnsi="Arial" w:cs="Arial"/>
          <w:sz w:val="18"/>
          <w:szCs w:val="18"/>
          <w:lang w:eastAsia="es-ES"/>
        </w:rPr>
        <w:t xml:space="preserve"> de la Ley </w:t>
      </w:r>
      <w:r>
        <w:rPr>
          <w:rFonts w:ascii="Arial" w:eastAsia="Times New Roman" w:hAnsi="Arial" w:cs="Arial"/>
          <w:sz w:val="18"/>
          <w:szCs w:val="18"/>
          <w:lang w:eastAsia="es-ES"/>
        </w:rPr>
        <w:t>9/201</w:t>
      </w:r>
      <w:r w:rsidRPr="006C3C9F">
        <w:rPr>
          <w:rFonts w:ascii="Arial" w:eastAsia="Times New Roman" w:hAnsi="Arial" w:cs="Arial"/>
          <w:sz w:val="18"/>
          <w:szCs w:val="18"/>
          <w:lang w:eastAsia="es-ES"/>
        </w:rPr>
        <w:t xml:space="preserve">7, de </w:t>
      </w:r>
      <w:r>
        <w:rPr>
          <w:rFonts w:ascii="Arial" w:eastAsia="Times New Roman" w:hAnsi="Arial" w:cs="Arial"/>
          <w:sz w:val="18"/>
          <w:szCs w:val="18"/>
          <w:lang w:eastAsia="es-ES"/>
        </w:rPr>
        <w:t>8 de noviembre</w:t>
      </w:r>
      <w:r w:rsidRPr="006C3C9F">
        <w:rPr>
          <w:rFonts w:ascii="Arial" w:eastAsia="Times New Roman" w:hAnsi="Arial" w:cs="Arial"/>
          <w:sz w:val="18"/>
          <w:szCs w:val="18"/>
          <w:lang w:eastAsia="es-ES"/>
        </w:rPr>
        <w:t xml:space="preserve">, de Contratos del Sector Público, y para que así conste, en Valladolid, </w:t>
      </w:r>
      <w:r w:rsidR="0082060B">
        <w:rPr>
          <w:rFonts w:ascii="Arial" w:eastAsia="Times New Roman" w:hAnsi="Arial" w:cs="Arial"/>
          <w:sz w:val="18"/>
          <w:szCs w:val="18"/>
          <w:lang w:eastAsia="es-ES"/>
        </w:rPr>
        <w:t>marzo</w:t>
      </w:r>
      <w:r w:rsidRPr="006C3C9F">
        <w:rPr>
          <w:rFonts w:ascii="Arial" w:eastAsia="Times New Roman" w:hAnsi="Arial" w:cs="Arial"/>
          <w:sz w:val="18"/>
          <w:szCs w:val="18"/>
          <w:lang w:eastAsia="es-ES"/>
        </w:rPr>
        <w:t xml:space="preserve"> de 2.01</w:t>
      </w:r>
      <w:r w:rsidR="0082060B">
        <w:rPr>
          <w:rFonts w:ascii="Arial" w:eastAsia="Times New Roman" w:hAnsi="Arial" w:cs="Arial"/>
          <w:sz w:val="18"/>
          <w:szCs w:val="18"/>
          <w:lang w:eastAsia="es-ES"/>
        </w:rPr>
        <w:t>9</w:t>
      </w:r>
      <w:r w:rsidRPr="006C3C9F">
        <w:rPr>
          <w:rFonts w:ascii="Arial" w:eastAsia="Times New Roman" w:hAnsi="Arial" w:cs="Arial"/>
          <w:sz w:val="18"/>
          <w:szCs w:val="18"/>
          <w:lang w:eastAsia="es-ES"/>
        </w:rPr>
        <w:t>.</w:t>
      </w:r>
    </w:p>
    <w:p w:rsidR="00224E36" w:rsidRPr="006C3C9F" w:rsidRDefault="00224E36" w:rsidP="00224E36">
      <w:pPr>
        <w:spacing w:after="0" w:line="240" w:lineRule="auto"/>
        <w:ind w:left="851" w:right="-1"/>
        <w:jc w:val="both"/>
        <w:rPr>
          <w:rFonts w:ascii="Arial" w:eastAsia="Times New Roman" w:hAnsi="Arial" w:cs="Arial"/>
          <w:sz w:val="16"/>
          <w:szCs w:val="16"/>
          <w:lang w:eastAsia="es-ES"/>
        </w:rPr>
      </w:pPr>
    </w:p>
    <w:p w:rsidR="00224E36" w:rsidRPr="006C3C9F" w:rsidRDefault="00224E36" w:rsidP="00224E36">
      <w:pPr>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spacing w:after="0" w:line="240" w:lineRule="auto"/>
        <w:ind w:left="851" w:right="-1"/>
        <w:jc w:val="both"/>
        <w:rPr>
          <w:rFonts w:ascii="Futura Bk" w:eastAsia="Times New Roman" w:hAnsi="Futura Bk" w:cs="Arial"/>
          <w:sz w:val="16"/>
          <w:szCs w:val="16"/>
          <w:lang w:eastAsia="es-ES"/>
        </w:rPr>
      </w:pPr>
    </w:p>
    <w:p w:rsidR="0082060B" w:rsidRPr="00FA38F0" w:rsidRDefault="00B36982" w:rsidP="0082060B">
      <w:pPr>
        <w:spacing w:after="0" w:line="240" w:lineRule="auto"/>
        <w:ind w:left="851" w:right="-1"/>
        <w:jc w:val="both"/>
        <w:rPr>
          <w:rFonts w:ascii="Futura Bk" w:eastAsia="Times New Roman" w:hAnsi="Futura Bk" w:cs="Arial"/>
          <w:sz w:val="16"/>
          <w:szCs w:val="16"/>
          <w:lang w:eastAsia="es-ES"/>
        </w:rPr>
      </w:pPr>
      <w:r>
        <w:rPr>
          <w:noProof/>
          <w:lang w:eastAsia="es-ES"/>
        </w:rPr>
        <w:drawing>
          <wp:anchor distT="0" distB="0" distL="114300" distR="114300" simplePos="0" relativeHeight="251652096" behindDoc="0" locked="0" layoutInCell="1" allowOverlap="1" wp14:anchorId="4C5849B0" wp14:editId="720FB5DB">
            <wp:simplePos x="0" y="0"/>
            <wp:positionH relativeFrom="column">
              <wp:posOffset>2647315</wp:posOffset>
            </wp:positionH>
            <wp:positionV relativeFrom="paragraph">
              <wp:posOffset>109220</wp:posOffset>
            </wp:positionV>
            <wp:extent cx="1733424" cy="1550035"/>
            <wp:effectExtent l="0" t="0" r="635" b="0"/>
            <wp:wrapNone/>
            <wp:docPr id="596" name="Imagen 596"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48762" cy="1563750"/>
                    </a:xfrm>
                    <a:prstGeom prst="rect">
                      <a:avLst/>
                    </a:prstGeom>
                    <a:noFill/>
                  </pic:spPr>
                </pic:pic>
              </a:graphicData>
            </a:graphic>
            <wp14:sizeRelH relativeFrom="page">
              <wp14:pctWidth>0</wp14:pctWidth>
            </wp14:sizeRelH>
            <wp14:sizeRelV relativeFrom="page">
              <wp14:pctHeight>0</wp14:pctHeight>
            </wp14:sizeRelV>
          </wp:anchor>
        </w:drawing>
      </w:r>
    </w:p>
    <w:p w:rsidR="0082060B" w:rsidRPr="00FA38F0" w:rsidRDefault="0082060B" w:rsidP="0082060B">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b/>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b/>
          <w:sz w:val="16"/>
          <w:szCs w:val="16"/>
          <w:lang w:eastAsia="es-ES"/>
        </w:rPr>
      </w:pPr>
    </w:p>
    <w:p w:rsidR="0082060B" w:rsidRPr="00FA38F0" w:rsidRDefault="0082060B" w:rsidP="0082060B">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82060B" w:rsidRDefault="0082060B" w:rsidP="0082060B">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82060B" w:rsidRDefault="0082060B" w:rsidP="0082060B">
      <w:pPr>
        <w:tabs>
          <w:tab w:val="left" w:pos="5387"/>
        </w:tabs>
        <w:spacing w:after="0" w:line="240" w:lineRule="auto"/>
        <w:ind w:right="-1"/>
      </w:pPr>
    </w:p>
    <w:p w:rsidR="0082060B" w:rsidRDefault="0082060B" w:rsidP="0082060B">
      <w:pPr>
        <w:sectPr w:rsidR="0082060B" w:rsidSect="00755A5C">
          <w:headerReference w:type="default" r:id="rId272"/>
          <w:pgSz w:w="11907" w:h="16840" w:code="9"/>
          <w:pgMar w:top="2665" w:right="851" w:bottom="1531" w:left="1531" w:header="0" w:footer="1418" w:gutter="0"/>
          <w:cols w:space="708"/>
          <w:docGrid w:linePitch="360"/>
        </w:sectPr>
      </w:pPr>
    </w:p>
    <w:p w:rsidR="00224E36" w:rsidRDefault="00224E36" w:rsidP="00224E36">
      <w:pPr>
        <w:spacing w:after="0" w:line="240" w:lineRule="auto"/>
        <w:ind w:left="567" w:right="-1"/>
        <w:jc w:val="both"/>
        <w:rPr>
          <w:rFonts w:ascii="Verdana" w:hAnsi="Verdana" w:cs="Verdana"/>
          <w:sz w:val="18"/>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sidR="00137322">
        <w:rPr>
          <w:rFonts w:ascii="Arial" w:eastAsia="Times New Roman" w:hAnsi="Arial" w:cs="Arial"/>
          <w:b/>
          <w:color w:val="FFFFFF"/>
          <w:spacing w:val="-6"/>
          <w:sz w:val="28"/>
          <w:szCs w:val="28"/>
          <w:shd w:val="clear" w:color="auto" w:fill="808080"/>
          <w:lang w:eastAsia="es-ES"/>
        </w:rPr>
        <w:t>XI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Declaración de obra completa</w:t>
      </w:r>
    </w:p>
    <w:p w:rsidR="00224E36" w:rsidRDefault="00224E36" w:rsidP="00224E36">
      <w:pPr>
        <w:rPr>
          <w:rFonts w:ascii="Arial" w:eastAsia="Times New Roman" w:hAnsi="Arial" w:cs="Times New Roman"/>
          <w:b/>
          <w:snapToGrid w:val="0"/>
          <w:sz w:val="18"/>
          <w:szCs w:val="18"/>
          <w:lang w:eastAsia="es-ES"/>
        </w:rPr>
      </w:pPr>
    </w:p>
    <w:p w:rsidR="00224E36" w:rsidRDefault="00224E36" w:rsidP="00224E36">
      <w:pPr>
        <w:spacing w:after="0" w:line="240" w:lineRule="auto"/>
        <w:ind w:left="567" w:right="-1"/>
        <w:jc w:val="both"/>
        <w:rPr>
          <w:rFonts w:ascii="Verdana" w:hAnsi="Verdana" w:cs="Verdana"/>
          <w:sz w:val="18"/>
        </w:rPr>
      </w:pPr>
    </w:p>
    <w:p w:rsidR="00224E36" w:rsidRPr="006C3C9F" w:rsidRDefault="00224E36" w:rsidP="00224E36">
      <w:pPr>
        <w:tabs>
          <w:tab w:val="right" w:pos="3686"/>
          <w:tab w:val="left" w:pos="3969"/>
        </w:tabs>
        <w:ind w:right="28"/>
        <w:jc w:val="both"/>
        <w:rPr>
          <w:rFonts w:ascii="Arial" w:hAnsi="Arial" w:cs="Arial"/>
          <w:szCs w:val="18"/>
        </w:rPr>
      </w:pPr>
    </w:p>
    <w:p w:rsidR="00224E36" w:rsidRPr="006C3C9F" w:rsidRDefault="00224E36" w:rsidP="00224E36">
      <w:pPr>
        <w:shd w:val="solid" w:color="FFFFFF" w:fill="00FFFF"/>
        <w:spacing w:after="0" w:line="240" w:lineRule="auto"/>
        <w:ind w:right="44"/>
        <w:jc w:val="both"/>
        <w:rPr>
          <w:rFonts w:ascii="Arial" w:eastAsia="Times New Roman" w:hAnsi="Arial" w:cs="Arial"/>
          <w:b/>
          <w:sz w:val="18"/>
          <w:szCs w:val="18"/>
          <w:lang w:eastAsia="es-ES"/>
        </w:rPr>
      </w:pPr>
      <w:r w:rsidRPr="006C3C9F">
        <w:rPr>
          <w:rFonts w:ascii="Arial" w:eastAsia="Times New Roman" w:hAnsi="Arial" w:cs="Arial"/>
          <w:b/>
          <w:sz w:val="18"/>
          <w:szCs w:val="18"/>
          <w:lang w:eastAsia="es-ES"/>
        </w:rPr>
        <w:t>DECLARACION DE OBRA COMPLETA</w:t>
      </w:r>
    </w:p>
    <w:p w:rsidR="00224E36" w:rsidRPr="006C3C9F" w:rsidRDefault="00224E36" w:rsidP="00224E36">
      <w:pPr>
        <w:shd w:val="solid" w:color="FFFFFF" w:fill="00FFFF"/>
        <w:spacing w:after="0" w:line="240" w:lineRule="auto"/>
        <w:ind w:right="44"/>
        <w:jc w:val="both"/>
        <w:rPr>
          <w:rFonts w:ascii="Arial" w:eastAsia="Times New Roman" w:hAnsi="Arial" w:cs="Arial"/>
          <w:sz w:val="18"/>
          <w:szCs w:val="18"/>
          <w:lang w:eastAsia="es-ES"/>
        </w:rPr>
      </w:pPr>
    </w:p>
    <w:p w:rsidR="00224E36" w:rsidRPr="006C3C9F" w:rsidRDefault="00224E36" w:rsidP="00224E36">
      <w:pPr>
        <w:shd w:val="solid" w:color="FFFFFF" w:fill="00FFFF"/>
        <w:spacing w:after="0" w:line="240" w:lineRule="auto"/>
        <w:ind w:right="44"/>
        <w:jc w:val="both"/>
        <w:rPr>
          <w:rFonts w:ascii="Arial" w:eastAsia="Times New Roman" w:hAnsi="Arial" w:cs="Arial"/>
          <w:sz w:val="18"/>
          <w:szCs w:val="18"/>
          <w:lang w:eastAsia="es-ES"/>
        </w:rPr>
      </w:pPr>
    </w:p>
    <w:p w:rsidR="0082060B" w:rsidRPr="006C3C9F" w:rsidRDefault="0082060B" w:rsidP="0082060B">
      <w:pPr>
        <w:spacing w:after="0" w:line="240" w:lineRule="auto"/>
        <w:ind w:right="4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El </w:t>
      </w:r>
      <w:r w:rsidRPr="006C3C9F">
        <w:rPr>
          <w:rFonts w:ascii="Arial" w:eastAsia="Times New Roman" w:hAnsi="Arial" w:cs="Arial"/>
          <w:sz w:val="18"/>
          <w:szCs w:val="18"/>
          <w:lang w:eastAsia="es-ES"/>
        </w:rPr>
        <w:t>Arquitect</w:t>
      </w:r>
      <w:r>
        <w:rPr>
          <w:rFonts w:ascii="Arial" w:eastAsia="Times New Roman" w:hAnsi="Arial" w:cs="Arial"/>
          <w:sz w:val="18"/>
          <w:szCs w:val="18"/>
          <w:lang w:eastAsia="es-ES"/>
        </w:rPr>
        <w:t>o</w:t>
      </w:r>
      <w:r w:rsidRPr="006C3C9F">
        <w:rPr>
          <w:rFonts w:ascii="Arial" w:eastAsia="Times New Roman" w:hAnsi="Arial" w:cs="Arial"/>
          <w:sz w:val="18"/>
          <w:szCs w:val="18"/>
          <w:lang w:eastAsia="es-ES"/>
        </w:rPr>
        <w:t>:</w:t>
      </w:r>
    </w:p>
    <w:p w:rsidR="0082060B" w:rsidRPr="006C3C9F" w:rsidRDefault="0082060B" w:rsidP="0082060B">
      <w:pPr>
        <w:spacing w:after="0" w:line="240" w:lineRule="auto"/>
        <w:ind w:right="44"/>
        <w:jc w:val="both"/>
        <w:rPr>
          <w:rFonts w:ascii="Arial" w:eastAsia="Times New Roman" w:hAnsi="Arial" w:cs="Arial"/>
          <w:sz w:val="10"/>
          <w:szCs w:val="10"/>
          <w:lang w:eastAsia="es-ES"/>
        </w:rPr>
      </w:pPr>
    </w:p>
    <w:p w:rsidR="0082060B" w:rsidRPr="006C3C9F" w:rsidRDefault="0082060B" w:rsidP="0082060B">
      <w:pPr>
        <w:spacing w:after="0" w:line="240" w:lineRule="auto"/>
        <w:ind w:right="44"/>
        <w:jc w:val="both"/>
        <w:rPr>
          <w:rFonts w:ascii="Arial" w:eastAsia="Times New Roman" w:hAnsi="Arial" w:cs="Arial"/>
          <w:i/>
          <w:caps/>
          <w:spacing w:val="-2"/>
          <w:sz w:val="18"/>
          <w:szCs w:val="18"/>
          <w:lang w:eastAsia="es-ES"/>
        </w:rPr>
      </w:pPr>
      <w:r w:rsidRPr="006C3C9F">
        <w:rPr>
          <w:rFonts w:ascii="Arial" w:eastAsia="Times New Roman" w:hAnsi="Arial" w:cs="Arial"/>
          <w:b/>
          <w:sz w:val="18"/>
          <w:szCs w:val="18"/>
          <w:lang w:val="es-ES_tradnl" w:eastAsia="es-ES"/>
        </w:rPr>
        <w:t xml:space="preserve">D. </w:t>
      </w:r>
      <w:r w:rsidRPr="006C3C9F">
        <w:rPr>
          <w:rFonts w:ascii="Arial" w:eastAsia="Times New Roman" w:hAnsi="Arial" w:cs="Arial"/>
          <w:sz w:val="18"/>
          <w:szCs w:val="18"/>
          <w:lang w:val="es-ES_tradnl" w:eastAsia="es-ES"/>
        </w:rPr>
        <w:t>M</w:t>
      </w:r>
      <w:r>
        <w:rPr>
          <w:rFonts w:ascii="Arial" w:eastAsia="Times New Roman" w:hAnsi="Arial" w:cs="Arial"/>
          <w:sz w:val="18"/>
          <w:szCs w:val="18"/>
          <w:lang w:val="es-ES_tradnl" w:eastAsia="es-ES"/>
        </w:rPr>
        <w:t>anuel Sánchez Azpeitia, colegiado</w:t>
      </w:r>
      <w:r w:rsidRPr="006C3C9F">
        <w:rPr>
          <w:rFonts w:ascii="Arial" w:eastAsia="Times New Roman" w:hAnsi="Arial" w:cs="Arial"/>
          <w:sz w:val="18"/>
          <w:szCs w:val="18"/>
          <w:lang w:val="es-ES_tradnl" w:eastAsia="es-ES"/>
        </w:rPr>
        <w:t xml:space="preserve"> nº 3.</w:t>
      </w:r>
      <w:r>
        <w:rPr>
          <w:rFonts w:ascii="Arial" w:eastAsia="Times New Roman" w:hAnsi="Arial" w:cs="Arial"/>
          <w:sz w:val="18"/>
          <w:szCs w:val="18"/>
          <w:lang w:val="es-ES_tradnl" w:eastAsia="es-ES"/>
        </w:rPr>
        <w:t>148</w:t>
      </w:r>
      <w:r w:rsidRPr="006C3C9F">
        <w:rPr>
          <w:rFonts w:ascii="Arial" w:eastAsia="Times New Roman" w:hAnsi="Arial" w:cs="Arial"/>
          <w:sz w:val="18"/>
          <w:szCs w:val="18"/>
          <w:lang w:val="es-ES_tradnl" w:eastAsia="es-ES"/>
        </w:rPr>
        <w:t xml:space="preserve"> en el Colegio Oficial de Arquitectos de Castilla y León Este, Demarcación de Valladolid, </w:t>
      </w:r>
      <w:r w:rsidRPr="006C3C9F">
        <w:rPr>
          <w:rFonts w:ascii="Arial" w:eastAsia="Times New Roman" w:hAnsi="Arial" w:cs="Arial"/>
          <w:spacing w:val="-2"/>
          <w:sz w:val="18"/>
          <w:szCs w:val="18"/>
          <w:lang w:eastAsia="es-ES"/>
        </w:rPr>
        <w:t xml:space="preserve">en relación con la </w:t>
      </w:r>
      <w:r w:rsidRPr="006C3C9F">
        <w:rPr>
          <w:rFonts w:ascii="Arial" w:eastAsia="Times New Roman" w:hAnsi="Arial" w:cs="Arial"/>
          <w:i/>
          <w:caps/>
          <w:spacing w:val="-2"/>
          <w:sz w:val="18"/>
          <w:szCs w:val="18"/>
          <w:lang w:eastAsia="es-ES"/>
        </w:rPr>
        <w:t xml:space="preserve">Redaccion deL PROYECTO </w:t>
      </w:r>
      <w:r>
        <w:rPr>
          <w:rFonts w:ascii="Arial" w:eastAsia="Times New Roman" w:hAnsi="Arial" w:cs="Arial"/>
          <w:i/>
          <w:caps/>
          <w:spacing w:val="-2"/>
          <w:sz w:val="18"/>
          <w:szCs w:val="18"/>
          <w:lang w:eastAsia="es-ES"/>
        </w:rPr>
        <w:t xml:space="preserve">BASICO Y </w:t>
      </w:r>
      <w:r w:rsidRPr="006C3C9F">
        <w:rPr>
          <w:rFonts w:ascii="Arial" w:eastAsia="Times New Roman" w:hAnsi="Arial" w:cs="Arial"/>
          <w:i/>
          <w:caps/>
          <w:spacing w:val="-2"/>
          <w:sz w:val="18"/>
          <w:szCs w:val="18"/>
          <w:lang w:eastAsia="es-ES"/>
        </w:rPr>
        <w:t xml:space="preserve">DE EJECUCION de </w:t>
      </w:r>
      <w:r>
        <w:rPr>
          <w:rFonts w:ascii="Arial" w:eastAsia="Times New Roman" w:hAnsi="Arial" w:cs="Arial"/>
          <w:i/>
          <w:caps/>
          <w:spacing w:val="-2"/>
          <w:sz w:val="18"/>
          <w:szCs w:val="18"/>
          <w:lang w:eastAsia="es-ES"/>
        </w:rPr>
        <w:t>LAS OBRAS DE MEJORA DE LA ENVOLVENTE TERMICA DE CENTRO EDUCATIVO RAMON Y CAJAL (VALLADOLID). EXPEDIENTE A2018/007140. LOTE 6</w:t>
      </w:r>
      <w:r w:rsidRPr="006C3C9F">
        <w:rPr>
          <w:rFonts w:ascii="Arial" w:eastAsia="Times New Roman" w:hAnsi="Arial" w:cs="Arial"/>
          <w:i/>
          <w:caps/>
          <w:spacing w:val="-2"/>
          <w:sz w:val="18"/>
          <w:szCs w:val="18"/>
          <w:lang w:eastAsia="es-ES"/>
        </w:rPr>
        <w:t>,</w:t>
      </w:r>
    </w:p>
    <w:p w:rsidR="00224E36" w:rsidRPr="006C3C9F" w:rsidRDefault="00224E36" w:rsidP="00224E36">
      <w:pPr>
        <w:spacing w:after="0" w:line="240" w:lineRule="auto"/>
        <w:ind w:right="44"/>
        <w:jc w:val="both"/>
        <w:rPr>
          <w:rFonts w:ascii="Arial" w:eastAsia="Times New Roman" w:hAnsi="Arial" w:cs="Arial"/>
          <w:i/>
          <w:caps/>
          <w:spacing w:val="-2"/>
          <w:sz w:val="18"/>
          <w:szCs w:val="18"/>
          <w:lang w:eastAsia="es-ES"/>
        </w:rPr>
      </w:pPr>
    </w:p>
    <w:p w:rsidR="00224E36" w:rsidRPr="006C3C9F" w:rsidRDefault="00224E36" w:rsidP="00224E36">
      <w:pPr>
        <w:spacing w:after="0" w:line="240" w:lineRule="auto"/>
        <w:ind w:right="44"/>
        <w:jc w:val="both"/>
        <w:rPr>
          <w:rFonts w:ascii="Arial" w:eastAsia="Times New Roman" w:hAnsi="Arial" w:cs="Arial"/>
          <w:sz w:val="14"/>
          <w:szCs w:val="14"/>
          <w:lang w:eastAsia="es-ES"/>
        </w:rPr>
      </w:pPr>
    </w:p>
    <w:p w:rsidR="00224E36" w:rsidRPr="006C3C9F" w:rsidRDefault="00224E36" w:rsidP="00224E36">
      <w:pPr>
        <w:spacing w:after="0" w:line="240" w:lineRule="auto"/>
        <w:ind w:right="44"/>
        <w:jc w:val="both"/>
        <w:rPr>
          <w:rFonts w:ascii="Arial" w:eastAsia="Times New Roman" w:hAnsi="Arial" w:cs="Arial"/>
          <w:b/>
          <w:sz w:val="18"/>
          <w:szCs w:val="18"/>
          <w:lang w:eastAsia="es-ES"/>
        </w:rPr>
      </w:pPr>
      <w:r w:rsidRPr="006C3C9F">
        <w:rPr>
          <w:rFonts w:ascii="Arial" w:eastAsia="Times New Roman" w:hAnsi="Arial" w:cs="Arial"/>
          <w:b/>
          <w:sz w:val="18"/>
          <w:szCs w:val="18"/>
          <w:lang w:eastAsia="es-ES"/>
        </w:rPr>
        <w:t>DECLARA:</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 xml:space="preserve">Que como redactor del Proyecto de referencia, y de acuerdo con las directrices y fines marcados por la adjudicación del contrato del mismo, éste contempla una OBRA COMPLETA, en el sentido definido en el </w:t>
      </w:r>
      <w:r w:rsidRPr="006C3C9F">
        <w:rPr>
          <w:rFonts w:ascii="Arial" w:eastAsia="Times New Roman" w:hAnsi="Arial" w:cs="Arial"/>
          <w:i/>
          <w:sz w:val="18"/>
          <w:szCs w:val="18"/>
          <w:lang w:eastAsia="es-ES"/>
        </w:rPr>
        <w:t>Artículo 125</w:t>
      </w:r>
      <w:r w:rsidRPr="006C3C9F">
        <w:rPr>
          <w:rFonts w:ascii="Arial" w:eastAsia="Times New Roman" w:hAnsi="Arial" w:cs="Arial"/>
          <w:sz w:val="18"/>
          <w:szCs w:val="18"/>
          <w:lang w:eastAsia="es-ES"/>
        </w:rPr>
        <w:t xml:space="preserve"> y el </w:t>
      </w:r>
      <w:r w:rsidRPr="006C3C9F">
        <w:rPr>
          <w:rFonts w:ascii="Arial" w:eastAsia="Times New Roman" w:hAnsi="Arial" w:cs="Arial"/>
          <w:i/>
          <w:sz w:val="18"/>
          <w:szCs w:val="18"/>
          <w:lang w:eastAsia="es-ES"/>
        </w:rPr>
        <w:t>Artículo 127</w:t>
      </w:r>
      <w:r w:rsidRPr="006C3C9F">
        <w:rPr>
          <w:rFonts w:ascii="Arial" w:eastAsia="Times New Roman" w:hAnsi="Arial" w:cs="Arial"/>
          <w:sz w:val="18"/>
          <w:szCs w:val="18"/>
          <w:lang w:eastAsia="es-ES"/>
        </w:rPr>
        <w:t xml:space="preserve"> del Real Decreto 1098/2001, de 12 de octubre, por el que se aprueba el Reglamento General de Contratación del Estado, y no contempla el fraccionarlo en lotes, conforme lo dispuesto en </w:t>
      </w:r>
      <w:r w:rsidRPr="00852C9A">
        <w:rPr>
          <w:rFonts w:ascii="Arial" w:eastAsia="Times New Roman" w:hAnsi="Arial" w:cs="Arial"/>
          <w:sz w:val="18"/>
          <w:szCs w:val="18"/>
          <w:lang w:eastAsia="es-ES"/>
        </w:rPr>
        <w:t xml:space="preserve">el </w:t>
      </w:r>
      <w:r w:rsidRPr="00852C9A">
        <w:rPr>
          <w:rFonts w:ascii="Arial" w:eastAsia="Times New Roman" w:hAnsi="Arial" w:cs="Arial"/>
          <w:i/>
          <w:sz w:val="18"/>
          <w:szCs w:val="18"/>
          <w:lang w:eastAsia="es-ES"/>
        </w:rPr>
        <w:t>Artículo 99</w:t>
      </w:r>
      <w:r w:rsidRPr="00852C9A">
        <w:rPr>
          <w:rFonts w:ascii="Arial" w:eastAsia="Times New Roman" w:hAnsi="Arial" w:cs="Arial"/>
          <w:sz w:val="18"/>
          <w:szCs w:val="18"/>
          <w:lang w:eastAsia="es-ES"/>
        </w:rPr>
        <w:t xml:space="preserve"> de la </w:t>
      </w:r>
      <w:r w:rsidRPr="006C3C9F">
        <w:rPr>
          <w:rFonts w:ascii="Arial" w:eastAsia="Times New Roman" w:hAnsi="Arial" w:cs="Arial"/>
          <w:sz w:val="18"/>
          <w:szCs w:val="18"/>
          <w:lang w:eastAsia="es-ES"/>
        </w:rPr>
        <w:t xml:space="preserve">Ley </w:t>
      </w:r>
      <w:r>
        <w:rPr>
          <w:rFonts w:ascii="Arial" w:eastAsia="Times New Roman" w:hAnsi="Arial" w:cs="Arial"/>
          <w:sz w:val="18"/>
          <w:szCs w:val="18"/>
          <w:lang w:eastAsia="es-ES"/>
        </w:rPr>
        <w:t>9/201</w:t>
      </w:r>
      <w:r w:rsidRPr="006C3C9F">
        <w:rPr>
          <w:rFonts w:ascii="Arial" w:eastAsia="Times New Roman" w:hAnsi="Arial" w:cs="Arial"/>
          <w:sz w:val="18"/>
          <w:szCs w:val="18"/>
          <w:lang w:eastAsia="es-ES"/>
        </w:rPr>
        <w:t xml:space="preserve">7, de </w:t>
      </w:r>
      <w:r>
        <w:rPr>
          <w:rFonts w:ascii="Arial" w:eastAsia="Times New Roman" w:hAnsi="Arial" w:cs="Arial"/>
          <w:sz w:val="18"/>
          <w:szCs w:val="18"/>
          <w:lang w:eastAsia="es-ES"/>
        </w:rPr>
        <w:t>8 de noviembre</w:t>
      </w:r>
      <w:r w:rsidRPr="006C3C9F">
        <w:rPr>
          <w:rFonts w:ascii="Arial" w:eastAsia="Times New Roman" w:hAnsi="Arial" w:cs="Arial"/>
          <w:sz w:val="18"/>
          <w:szCs w:val="18"/>
          <w:lang w:eastAsia="es-ES"/>
        </w:rPr>
        <w:t>, de Contratos del Sector Público</w:t>
      </w:r>
      <w:r>
        <w:rPr>
          <w:rFonts w:ascii="Arial" w:eastAsia="Times New Roman" w:hAnsi="Arial" w:cs="Arial"/>
          <w:sz w:val="18"/>
          <w:szCs w:val="18"/>
          <w:lang w:eastAsia="es-ES"/>
        </w:rPr>
        <w:t>.</w:t>
      </w:r>
    </w:p>
    <w:p w:rsidR="00224E36" w:rsidRDefault="00224E36" w:rsidP="00224E36">
      <w:pPr>
        <w:spacing w:after="0" w:line="240" w:lineRule="auto"/>
        <w:ind w:right="44"/>
        <w:jc w:val="both"/>
        <w:rPr>
          <w:rFonts w:ascii="Arial" w:eastAsia="Times New Roman" w:hAnsi="Arial" w:cs="Arial"/>
          <w:sz w:val="18"/>
          <w:szCs w:val="18"/>
          <w:lang w:eastAsia="es-ES"/>
        </w:rPr>
      </w:pPr>
    </w:p>
    <w:p w:rsidR="00224E36" w:rsidRPr="006C3C9F"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Que las obras programadas, una vez ejecutadas y reglamentariamente recibidas, serán susceptibles de ser entregadas al uso general, al servicio correspondiente o según exigencias de la naturaleza del objeto, sin perjuicio de las ulteriores ampliaciones o mejoras de que posteriormente puedan ser objeto, comprendiendo todos y cada uno de los elementos que son precisos para la utilización de la misma.</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224E36" w:rsidRPr="006C3C9F"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 xml:space="preserve">Y para que conste, en Valladolid, </w:t>
      </w:r>
      <w:r w:rsidR="0082060B">
        <w:rPr>
          <w:rFonts w:ascii="Arial" w:eastAsia="Times New Roman" w:hAnsi="Arial" w:cs="Arial"/>
          <w:sz w:val="18"/>
          <w:szCs w:val="18"/>
          <w:lang w:eastAsia="es-ES"/>
        </w:rPr>
        <w:t>marzo</w:t>
      </w:r>
      <w:r>
        <w:rPr>
          <w:rFonts w:ascii="Arial" w:eastAsia="Times New Roman" w:hAnsi="Arial" w:cs="Arial"/>
          <w:sz w:val="18"/>
          <w:szCs w:val="18"/>
          <w:lang w:eastAsia="es-ES"/>
        </w:rPr>
        <w:t xml:space="preserve"> de 2.019</w:t>
      </w:r>
      <w:r w:rsidRPr="006C3C9F">
        <w:rPr>
          <w:rFonts w:ascii="Arial" w:eastAsia="Times New Roman" w:hAnsi="Arial" w:cs="Arial"/>
          <w:sz w:val="18"/>
          <w:szCs w:val="18"/>
          <w:lang w:eastAsia="es-ES"/>
        </w:rPr>
        <w:t>.</w:t>
      </w:r>
    </w:p>
    <w:p w:rsidR="00224E36" w:rsidRPr="006C3C9F" w:rsidRDefault="00224E36" w:rsidP="00224E36">
      <w:pPr>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spacing w:after="0" w:line="240" w:lineRule="auto"/>
        <w:ind w:left="851" w:right="-1"/>
        <w:jc w:val="both"/>
        <w:rPr>
          <w:rFonts w:ascii="Futura Bk" w:eastAsia="Times New Roman" w:hAnsi="Futura Bk" w:cs="Arial"/>
          <w:sz w:val="16"/>
          <w:szCs w:val="16"/>
          <w:lang w:eastAsia="es-ES"/>
        </w:rPr>
      </w:pPr>
    </w:p>
    <w:p w:rsidR="0082060B" w:rsidRPr="00FA38F0" w:rsidRDefault="0082060B" w:rsidP="0082060B">
      <w:pPr>
        <w:spacing w:after="0" w:line="240" w:lineRule="auto"/>
        <w:ind w:left="851" w:right="-1"/>
        <w:jc w:val="both"/>
        <w:rPr>
          <w:rFonts w:ascii="Futura Bk" w:eastAsia="Times New Roman" w:hAnsi="Futura Bk" w:cs="Arial"/>
          <w:sz w:val="16"/>
          <w:szCs w:val="16"/>
          <w:lang w:eastAsia="es-ES"/>
        </w:rPr>
      </w:pPr>
      <w:r>
        <w:rPr>
          <w:noProof/>
          <w:lang w:eastAsia="es-ES"/>
        </w:rPr>
        <w:drawing>
          <wp:anchor distT="0" distB="0" distL="114300" distR="114300" simplePos="0" relativeHeight="251653120" behindDoc="0" locked="0" layoutInCell="1" allowOverlap="1" wp14:anchorId="7044855B" wp14:editId="0FBCE0B5">
            <wp:simplePos x="0" y="0"/>
            <wp:positionH relativeFrom="column">
              <wp:posOffset>3676015</wp:posOffset>
            </wp:positionH>
            <wp:positionV relativeFrom="paragraph">
              <wp:posOffset>34290</wp:posOffset>
            </wp:positionV>
            <wp:extent cx="1714500" cy="1438275"/>
            <wp:effectExtent l="0" t="0" r="0" b="0"/>
            <wp:wrapNone/>
            <wp:docPr id="601" name="Imagen 601"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pic:spPr>
                </pic:pic>
              </a:graphicData>
            </a:graphic>
            <wp14:sizeRelH relativeFrom="page">
              <wp14:pctWidth>0</wp14:pctWidth>
            </wp14:sizeRelH>
            <wp14:sizeRelV relativeFrom="page">
              <wp14:pctHeight>0</wp14:pctHeight>
            </wp14:sizeRelV>
          </wp:anchor>
        </w:drawing>
      </w:r>
    </w:p>
    <w:p w:rsidR="0082060B" w:rsidRPr="00FA38F0" w:rsidRDefault="0082060B" w:rsidP="0082060B">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b/>
          <w:sz w:val="16"/>
          <w:szCs w:val="16"/>
          <w:lang w:eastAsia="es-ES"/>
        </w:rPr>
      </w:pPr>
    </w:p>
    <w:p w:rsidR="0082060B" w:rsidRPr="00FA38F0" w:rsidRDefault="0082060B" w:rsidP="0082060B">
      <w:pPr>
        <w:tabs>
          <w:tab w:val="left" w:pos="5387"/>
        </w:tabs>
        <w:spacing w:after="0" w:line="240" w:lineRule="auto"/>
        <w:ind w:left="851" w:right="-1"/>
        <w:jc w:val="both"/>
        <w:rPr>
          <w:rFonts w:ascii="Arial" w:eastAsia="Times New Roman" w:hAnsi="Arial" w:cs="Arial"/>
          <w:b/>
          <w:sz w:val="16"/>
          <w:szCs w:val="16"/>
          <w:lang w:eastAsia="es-ES"/>
        </w:rPr>
      </w:pPr>
    </w:p>
    <w:p w:rsidR="0082060B" w:rsidRPr="00FA38F0" w:rsidRDefault="0082060B" w:rsidP="0082060B">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82060B" w:rsidRDefault="0082060B" w:rsidP="0082060B">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5665EC" w:rsidRDefault="005665EC" w:rsidP="003D7D0C">
      <w:pPr>
        <w:rPr>
          <w:rFonts w:ascii="Arial" w:hAnsi="Arial" w:cs="Arial"/>
          <w:sz w:val="20"/>
          <w:szCs w:val="20"/>
        </w:rPr>
      </w:pPr>
    </w:p>
    <w:p w:rsidR="0082060B" w:rsidRDefault="0082060B" w:rsidP="003D7D0C">
      <w:pPr>
        <w:rPr>
          <w:rFonts w:ascii="Arial" w:hAnsi="Arial" w:cs="Arial"/>
          <w:sz w:val="20"/>
          <w:szCs w:val="20"/>
        </w:rPr>
        <w:sectPr w:rsidR="0082060B" w:rsidSect="00755A5C">
          <w:headerReference w:type="default" r:id="rId273"/>
          <w:pgSz w:w="11907" w:h="16840" w:code="9"/>
          <w:pgMar w:top="2665" w:right="851" w:bottom="1531" w:left="1531" w:header="0" w:footer="1418" w:gutter="0"/>
          <w:cols w:space="708"/>
          <w:docGrid w:linePitch="360"/>
        </w:sectPr>
      </w:pPr>
    </w:p>
    <w:p w:rsidR="00224E36" w:rsidRDefault="00224E36" w:rsidP="00224E36">
      <w:pPr>
        <w:spacing w:after="0" w:line="240" w:lineRule="auto"/>
        <w:ind w:left="567" w:right="-1"/>
        <w:jc w:val="both"/>
        <w:rPr>
          <w:rFonts w:ascii="Verdana" w:hAnsi="Verdana" w:cs="Verdana"/>
          <w:sz w:val="18"/>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sidR="00137322">
        <w:rPr>
          <w:rFonts w:ascii="Arial" w:eastAsia="Times New Roman" w:hAnsi="Arial" w:cs="Arial"/>
          <w:b/>
          <w:color w:val="FFFFFF"/>
          <w:spacing w:val="-6"/>
          <w:sz w:val="28"/>
          <w:szCs w:val="28"/>
          <w:shd w:val="clear" w:color="auto" w:fill="808080"/>
          <w:lang w:eastAsia="es-ES"/>
        </w:rPr>
        <w:t>XII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Declaración responsable del técnico</w:t>
      </w:r>
    </w:p>
    <w:p w:rsidR="00B36982" w:rsidRDefault="00B36982" w:rsidP="00224E36">
      <w:pPr>
        <w:spacing w:after="0" w:line="240" w:lineRule="auto"/>
        <w:ind w:right="-1"/>
        <w:jc w:val="both"/>
        <w:rPr>
          <w:rFonts w:ascii="Verdana" w:hAnsi="Verdana" w:cs="Verdana"/>
          <w:sz w:val="18"/>
        </w:rPr>
      </w:pPr>
    </w:p>
    <w:p w:rsidR="00B36982" w:rsidRDefault="00E33321" w:rsidP="00224E36">
      <w:pPr>
        <w:spacing w:after="0" w:line="240" w:lineRule="auto"/>
        <w:ind w:right="-1"/>
        <w:jc w:val="both"/>
        <w:rPr>
          <w:rFonts w:ascii="Verdana" w:hAnsi="Verdana" w:cs="Verdana"/>
          <w:sz w:val="18"/>
        </w:rPr>
      </w:pPr>
      <w:r>
        <w:rPr>
          <w:noProof/>
          <w:lang w:eastAsia="es-ES"/>
        </w:rPr>
        <w:lastRenderedPageBreak/>
        <w:drawing>
          <wp:anchor distT="0" distB="0" distL="114300" distR="114300" simplePos="0" relativeHeight="251665408" behindDoc="0" locked="0" layoutInCell="1" allowOverlap="1" wp14:anchorId="7A638527" wp14:editId="56F82A32">
            <wp:simplePos x="0" y="0"/>
            <wp:positionH relativeFrom="column">
              <wp:posOffset>2561590</wp:posOffset>
            </wp:positionH>
            <wp:positionV relativeFrom="paragraph">
              <wp:posOffset>6118860</wp:posOffset>
            </wp:positionV>
            <wp:extent cx="1714500" cy="1438275"/>
            <wp:effectExtent l="0" t="0" r="0" b="0"/>
            <wp:wrapNone/>
            <wp:docPr id="765" name="Imagen 765"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0" cy="14382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Verdana"/>
          <w:noProof/>
          <w:sz w:val="18"/>
          <w:lang w:eastAsia="es-ES"/>
        </w:rPr>
        <w:drawing>
          <wp:inline distT="0" distB="0" distL="0" distR="0">
            <wp:extent cx="5763429" cy="6944694"/>
            <wp:effectExtent l="0" t="0" r="8890" b="8890"/>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Captura DECLARACION RESPONSABLE.PNG"/>
                    <pic:cNvPicPr/>
                  </pic:nvPicPr>
                  <pic:blipFill>
                    <a:blip r:embed="rId274">
                      <a:extLst>
                        <a:ext uri="{28A0092B-C50C-407E-A947-70E740481C1C}">
                          <a14:useLocalDpi xmlns:a14="http://schemas.microsoft.com/office/drawing/2010/main" val="0"/>
                        </a:ext>
                      </a:extLst>
                    </a:blip>
                    <a:stretch>
                      <a:fillRect/>
                    </a:stretch>
                  </pic:blipFill>
                  <pic:spPr>
                    <a:xfrm>
                      <a:off x="0" y="0"/>
                      <a:ext cx="5763429" cy="6944694"/>
                    </a:xfrm>
                    <a:prstGeom prst="rect">
                      <a:avLst/>
                    </a:prstGeom>
                  </pic:spPr>
                </pic:pic>
              </a:graphicData>
            </a:graphic>
          </wp:inline>
        </w:drawing>
      </w:r>
    </w:p>
    <w:p w:rsidR="00B36982" w:rsidRDefault="00B36982" w:rsidP="00224E36">
      <w:pPr>
        <w:spacing w:after="0" w:line="240" w:lineRule="auto"/>
        <w:ind w:right="-1"/>
        <w:jc w:val="both"/>
        <w:rPr>
          <w:rFonts w:ascii="Verdana" w:hAnsi="Verdana" w:cs="Verdana"/>
          <w:sz w:val="18"/>
        </w:rPr>
      </w:pPr>
    </w:p>
    <w:p w:rsidR="00B36982" w:rsidRDefault="00B36982" w:rsidP="00224E36">
      <w:pPr>
        <w:spacing w:after="0" w:line="240" w:lineRule="auto"/>
        <w:ind w:right="-1"/>
        <w:jc w:val="both"/>
        <w:rPr>
          <w:rFonts w:ascii="Verdana" w:hAnsi="Verdana" w:cs="Verdana"/>
          <w:sz w:val="18"/>
        </w:rPr>
      </w:pPr>
    </w:p>
    <w:p w:rsidR="00B36982" w:rsidRDefault="00B36982" w:rsidP="00224E36">
      <w:pPr>
        <w:spacing w:after="0" w:line="240" w:lineRule="auto"/>
        <w:ind w:left="567" w:right="-1"/>
        <w:jc w:val="both"/>
        <w:rPr>
          <w:rFonts w:ascii="Verdana" w:hAnsi="Verdana" w:cs="Verdana"/>
          <w:sz w:val="18"/>
        </w:rPr>
        <w:sectPr w:rsidR="00B36982" w:rsidSect="00755A5C">
          <w:headerReference w:type="default" r:id="rId275"/>
          <w:pgSz w:w="11907" w:h="16840" w:code="9"/>
          <w:pgMar w:top="2665" w:right="851" w:bottom="1531" w:left="1531" w:header="0" w:footer="1418" w:gutter="0"/>
          <w:cols w:space="708"/>
          <w:docGrid w:linePitch="360"/>
        </w:sectPr>
      </w:pPr>
    </w:p>
    <w:p w:rsidR="00224E36" w:rsidRDefault="00224E36" w:rsidP="00224E36">
      <w:pPr>
        <w:spacing w:after="0" w:line="240" w:lineRule="auto"/>
        <w:ind w:left="567" w:right="-1"/>
        <w:jc w:val="both"/>
        <w:rPr>
          <w:rFonts w:ascii="Verdana" w:hAnsi="Verdana" w:cs="Verdana"/>
          <w:sz w:val="18"/>
        </w:rPr>
      </w:pPr>
    </w:p>
    <w:p w:rsidR="00224E36" w:rsidRDefault="00224E36" w:rsidP="00224E36">
      <w:pPr>
        <w:spacing w:after="0" w:line="240" w:lineRule="auto"/>
        <w:ind w:left="567" w:right="-1"/>
        <w:jc w:val="both"/>
        <w:rPr>
          <w:rFonts w:ascii="Verdana" w:hAnsi="Verdana" w:cs="Verdana"/>
          <w:sz w:val="18"/>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sidR="00137322">
        <w:rPr>
          <w:rFonts w:ascii="Arial" w:eastAsia="Times New Roman" w:hAnsi="Arial" w:cs="Arial"/>
          <w:b/>
          <w:color w:val="FFFFFF"/>
          <w:spacing w:val="-6"/>
          <w:sz w:val="28"/>
          <w:szCs w:val="28"/>
          <w:shd w:val="clear" w:color="auto" w:fill="808080"/>
          <w:lang w:eastAsia="es-ES"/>
        </w:rPr>
        <w:t>XIII</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Declaración de compatibilidad para trabajar con la administración</w:t>
      </w:r>
    </w:p>
    <w:p w:rsidR="00224E36" w:rsidRDefault="00224E36" w:rsidP="00224E36">
      <w:pPr>
        <w:spacing w:after="0" w:line="240" w:lineRule="auto"/>
        <w:ind w:right="-1"/>
        <w:jc w:val="both"/>
        <w:rPr>
          <w:rFonts w:ascii="Verdana" w:hAnsi="Verdana" w:cs="Verdana"/>
          <w:sz w:val="18"/>
        </w:rPr>
      </w:pPr>
    </w:p>
    <w:p w:rsidR="00224E36" w:rsidRDefault="00224E36" w:rsidP="00224E36">
      <w:pPr>
        <w:spacing w:after="0" w:line="240" w:lineRule="auto"/>
        <w:ind w:left="567" w:right="-1"/>
        <w:jc w:val="both"/>
        <w:rPr>
          <w:rFonts w:ascii="Verdana" w:hAnsi="Verdana" w:cs="Verdana"/>
          <w:sz w:val="18"/>
        </w:rPr>
      </w:pPr>
    </w:p>
    <w:p w:rsidR="00224E36" w:rsidRDefault="00224E36" w:rsidP="00224E36">
      <w:pPr>
        <w:pStyle w:val="Default"/>
      </w:pPr>
    </w:p>
    <w:p w:rsidR="00224E36" w:rsidRDefault="00B36982" w:rsidP="00B36982">
      <w:pPr>
        <w:spacing w:after="0" w:line="240" w:lineRule="auto"/>
        <w:ind w:right="44"/>
        <w:jc w:val="both"/>
        <w:rPr>
          <w:rFonts w:ascii="Arial" w:hAnsi="Arial" w:cs="Arial"/>
          <w:sz w:val="20"/>
          <w:szCs w:val="20"/>
        </w:rPr>
      </w:pPr>
      <w:r w:rsidRPr="00B36982">
        <w:rPr>
          <w:rFonts w:ascii="Arial" w:eastAsia="Wingdings" w:hAnsi="Arial" w:cs="Arial"/>
          <w:color w:val="000000"/>
          <w:kern w:val="2"/>
          <w:sz w:val="20"/>
          <w:szCs w:val="20"/>
          <w:lang w:val="es-ES_tradnl" w:eastAsia="es-ES_tradnl"/>
        </w:rPr>
        <w:t xml:space="preserve">D. Manuel Sánchez Azpeitia, colegiado nº 3.148 en el Colegio Oficial de Arquitectos de Castilla y León Este, Demarcación de Valladolid, </w:t>
      </w:r>
      <w:r>
        <w:rPr>
          <w:rFonts w:ascii="Arial" w:eastAsia="Wingdings" w:hAnsi="Arial" w:cs="Arial"/>
          <w:color w:val="000000"/>
          <w:kern w:val="2"/>
          <w:sz w:val="20"/>
          <w:szCs w:val="20"/>
          <w:lang w:val="es-ES_tradnl" w:eastAsia="es-ES_tradnl"/>
        </w:rPr>
        <w:t xml:space="preserve">y con Documento Nacional de Identidad 09343379C, con domicilio a efectos de notificación en calle Muro nº 16, en Valladolid, </w:t>
      </w:r>
      <w:r w:rsidR="00224E36" w:rsidRPr="00510503">
        <w:rPr>
          <w:rFonts w:ascii="Arial" w:hAnsi="Arial" w:cs="Arial"/>
          <w:sz w:val="20"/>
          <w:szCs w:val="20"/>
        </w:rPr>
        <w:t xml:space="preserve">DECLARO BAJO MI RESPONSABILIDAD: </w:t>
      </w:r>
    </w:p>
    <w:p w:rsidR="00224E36" w:rsidRPr="00510503" w:rsidRDefault="00224E36" w:rsidP="00224E36">
      <w:pPr>
        <w:pStyle w:val="Default"/>
        <w:jc w:val="both"/>
        <w:rPr>
          <w:rFonts w:ascii="Arial" w:hAnsi="Arial" w:cs="Arial"/>
          <w:sz w:val="20"/>
          <w:szCs w:val="20"/>
        </w:rPr>
      </w:pPr>
    </w:p>
    <w:p w:rsidR="00224E36" w:rsidRPr="00510503" w:rsidRDefault="00224E36" w:rsidP="00224E36">
      <w:pPr>
        <w:pStyle w:val="Default"/>
        <w:jc w:val="both"/>
        <w:rPr>
          <w:rFonts w:ascii="Arial" w:hAnsi="Arial" w:cs="Arial"/>
          <w:sz w:val="20"/>
          <w:szCs w:val="20"/>
        </w:rPr>
      </w:pPr>
      <w:r w:rsidRPr="00510503">
        <w:rPr>
          <w:rFonts w:ascii="Arial" w:hAnsi="Arial" w:cs="Arial"/>
          <w:sz w:val="12"/>
          <w:szCs w:val="12"/>
        </w:rPr>
        <w:t xml:space="preserve">- </w:t>
      </w:r>
      <w:r w:rsidRPr="00510503">
        <w:rPr>
          <w:rFonts w:ascii="Arial" w:hAnsi="Arial" w:cs="Arial"/>
          <w:sz w:val="20"/>
          <w:szCs w:val="20"/>
        </w:rPr>
        <w:t xml:space="preserve">Que ni la empresa, ni sus administradores y representantes se hallan incursos en circunstancia alguna de las que prohíben contratar con la Administración, conforme a lo dispuesto en el artículo 60 del TRLCSP. </w:t>
      </w:r>
    </w:p>
    <w:p w:rsidR="00224E36" w:rsidRPr="00510503" w:rsidRDefault="00224E36" w:rsidP="00224E36">
      <w:pPr>
        <w:pStyle w:val="Default"/>
        <w:jc w:val="both"/>
        <w:rPr>
          <w:rFonts w:ascii="Arial" w:hAnsi="Arial" w:cs="Arial"/>
          <w:sz w:val="20"/>
          <w:szCs w:val="20"/>
        </w:rPr>
      </w:pPr>
    </w:p>
    <w:p w:rsidR="00224E36" w:rsidRPr="00510503" w:rsidRDefault="00224E36" w:rsidP="00224E36">
      <w:pPr>
        <w:pStyle w:val="Default"/>
        <w:jc w:val="both"/>
        <w:rPr>
          <w:rFonts w:ascii="Arial" w:hAnsi="Arial" w:cs="Arial"/>
          <w:sz w:val="20"/>
          <w:szCs w:val="20"/>
        </w:rPr>
      </w:pPr>
      <w:r w:rsidRPr="00510503">
        <w:rPr>
          <w:rFonts w:ascii="Arial" w:hAnsi="Arial" w:cs="Arial"/>
          <w:sz w:val="12"/>
          <w:szCs w:val="12"/>
        </w:rPr>
        <w:t xml:space="preserve">- </w:t>
      </w:r>
      <w:r w:rsidRPr="00510503">
        <w:rPr>
          <w:rFonts w:ascii="Arial" w:hAnsi="Arial" w:cs="Arial"/>
          <w:sz w:val="20"/>
          <w:szCs w:val="20"/>
        </w:rPr>
        <w:t xml:space="preserve">Que la persona física o los administradores de la persona jurídica no se hallan incursos en ninguno de los supuestos de la Ley 3/2016, de 30 noviembre, del Estatuto de los Altos Cargos de la Administración de la Comunidad de Castilla y León. </w:t>
      </w:r>
    </w:p>
    <w:p w:rsidR="00224E36" w:rsidRPr="00510503" w:rsidRDefault="00224E36" w:rsidP="00224E36">
      <w:pPr>
        <w:pStyle w:val="Default"/>
        <w:jc w:val="both"/>
        <w:rPr>
          <w:rFonts w:ascii="Arial" w:hAnsi="Arial" w:cs="Arial"/>
          <w:sz w:val="20"/>
          <w:szCs w:val="20"/>
        </w:rPr>
      </w:pPr>
    </w:p>
    <w:p w:rsidR="00224E36" w:rsidRPr="00510503" w:rsidRDefault="00224E36" w:rsidP="00224E36">
      <w:pPr>
        <w:pStyle w:val="Default"/>
        <w:jc w:val="both"/>
        <w:rPr>
          <w:rFonts w:ascii="Arial" w:hAnsi="Arial" w:cs="Arial"/>
          <w:sz w:val="20"/>
          <w:szCs w:val="20"/>
        </w:rPr>
      </w:pPr>
      <w:r w:rsidRPr="00510503">
        <w:rPr>
          <w:rFonts w:ascii="Arial" w:hAnsi="Arial" w:cs="Arial"/>
          <w:sz w:val="20"/>
          <w:szCs w:val="20"/>
        </w:rPr>
        <w:t xml:space="preserve">- Que la empresa que represento se encuentra al corriente del cumplimiento de sus obligaciones tributarias y con la Seguridad Social impuestas por las disposiciones vigentes. </w:t>
      </w:r>
    </w:p>
    <w:p w:rsidR="00224E36" w:rsidRPr="00510503" w:rsidRDefault="00224E36" w:rsidP="00224E36">
      <w:pPr>
        <w:pStyle w:val="Default"/>
        <w:jc w:val="both"/>
        <w:rPr>
          <w:rFonts w:ascii="Arial" w:hAnsi="Arial" w:cs="Arial"/>
          <w:sz w:val="20"/>
          <w:szCs w:val="20"/>
        </w:rPr>
      </w:pPr>
    </w:p>
    <w:p w:rsidR="00224E36" w:rsidRPr="00510503" w:rsidRDefault="00224E36" w:rsidP="00224E36">
      <w:pPr>
        <w:pStyle w:val="Default"/>
        <w:jc w:val="both"/>
        <w:rPr>
          <w:rFonts w:ascii="Arial" w:hAnsi="Arial" w:cs="Arial"/>
          <w:sz w:val="20"/>
          <w:szCs w:val="20"/>
        </w:rPr>
      </w:pPr>
      <w:r w:rsidRPr="00510503">
        <w:rPr>
          <w:rFonts w:ascii="Arial" w:hAnsi="Arial" w:cs="Arial"/>
          <w:sz w:val="20"/>
          <w:szCs w:val="20"/>
        </w:rPr>
        <w:t xml:space="preserve">- Que la empresa que represento no tiene deudas pendientes de carácter tributario con la Administración de Castilla y León. </w:t>
      </w:r>
    </w:p>
    <w:p w:rsidR="00224E36" w:rsidRPr="00510503" w:rsidRDefault="00224E36" w:rsidP="00224E36">
      <w:pPr>
        <w:pStyle w:val="Default"/>
        <w:jc w:val="both"/>
        <w:rPr>
          <w:rFonts w:ascii="Arial" w:hAnsi="Arial" w:cs="Arial"/>
          <w:sz w:val="20"/>
          <w:szCs w:val="20"/>
        </w:rPr>
      </w:pPr>
    </w:p>
    <w:p w:rsidR="00224E36"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 xml:space="preserve">Y para que conste, en Valladolid, </w:t>
      </w:r>
      <w:r w:rsidR="00B36982">
        <w:rPr>
          <w:rFonts w:ascii="Arial" w:eastAsia="Times New Roman" w:hAnsi="Arial" w:cs="Arial"/>
          <w:sz w:val="18"/>
          <w:szCs w:val="18"/>
          <w:lang w:eastAsia="es-ES"/>
        </w:rPr>
        <w:t>marzo</w:t>
      </w:r>
      <w:r>
        <w:rPr>
          <w:rFonts w:ascii="Arial" w:eastAsia="Times New Roman" w:hAnsi="Arial" w:cs="Arial"/>
          <w:sz w:val="18"/>
          <w:szCs w:val="18"/>
          <w:lang w:eastAsia="es-ES"/>
        </w:rPr>
        <w:t xml:space="preserve"> de 2.019</w:t>
      </w: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Pr="00FA38F0" w:rsidRDefault="00B36982" w:rsidP="00B36982">
      <w:pPr>
        <w:spacing w:after="0" w:line="240" w:lineRule="auto"/>
        <w:ind w:left="851" w:right="-1"/>
        <w:jc w:val="both"/>
        <w:rPr>
          <w:rFonts w:ascii="Futura Bk" w:eastAsia="Times New Roman" w:hAnsi="Futura Bk" w:cs="Arial"/>
          <w:sz w:val="16"/>
          <w:szCs w:val="16"/>
          <w:lang w:eastAsia="es-ES"/>
        </w:rPr>
      </w:pPr>
    </w:p>
    <w:p w:rsidR="00B36982" w:rsidRPr="00FA38F0" w:rsidRDefault="00B36982" w:rsidP="00B36982">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r>
        <w:rPr>
          <w:noProof/>
          <w:lang w:eastAsia="es-ES"/>
        </w:rPr>
        <w:drawing>
          <wp:anchor distT="0" distB="0" distL="114300" distR="114300" simplePos="0" relativeHeight="251654144" behindDoc="0" locked="0" layoutInCell="1" allowOverlap="1" wp14:anchorId="171984B4" wp14:editId="4904BA44">
            <wp:simplePos x="0" y="0"/>
            <wp:positionH relativeFrom="column">
              <wp:posOffset>2990214</wp:posOffset>
            </wp:positionH>
            <wp:positionV relativeFrom="paragraph">
              <wp:posOffset>6350</wp:posOffset>
            </wp:positionV>
            <wp:extent cx="1895475" cy="1380251"/>
            <wp:effectExtent l="0" t="0" r="0" b="0"/>
            <wp:wrapNone/>
            <wp:docPr id="621" name="Imagen 621"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03727" cy="1386260"/>
                    </a:xfrm>
                    <a:prstGeom prst="rect">
                      <a:avLst/>
                    </a:prstGeom>
                    <a:noFill/>
                  </pic:spPr>
                </pic:pic>
              </a:graphicData>
            </a:graphic>
            <wp14:sizeRelH relativeFrom="page">
              <wp14:pctWidth>0</wp14:pctWidth>
            </wp14:sizeRelH>
            <wp14:sizeRelV relativeFrom="page">
              <wp14:pctHeight>0</wp14:pctHeight>
            </wp14:sizeRelV>
          </wp:anchor>
        </w:drawing>
      </w: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b/>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b/>
          <w:sz w:val="16"/>
          <w:szCs w:val="16"/>
          <w:lang w:eastAsia="es-ES"/>
        </w:rPr>
      </w:pPr>
    </w:p>
    <w:p w:rsidR="00B36982" w:rsidRPr="00FA38F0" w:rsidRDefault="00B36982" w:rsidP="00B36982">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B36982" w:rsidRDefault="00B36982" w:rsidP="00B36982">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B36982" w:rsidRDefault="00B36982" w:rsidP="00B36982">
      <w:pPr>
        <w:rPr>
          <w:rFonts w:ascii="Arial" w:hAnsi="Arial" w:cs="Arial"/>
          <w:sz w:val="20"/>
          <w:szCs w:val="20"/>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Pr="006C3C9F" w:rsidRDefault="00B36982" w:rsidP="00224E36">
      <w:pPr>
        <w:spacing w:after="0" w:line="240" w:lineRule="auto"/>
        <w:ind w:right="44"/>
        <w:jc w:val="both"/>
        <w:rPr>
          <w:rFonts w:ascii="Arial" w:eastAsia="Times New Roman" w:hAnsi="Arial" w:cs="Arial"/>
          <w:sz w:val="18"/>
          <w:szCs w:val="18"/>
          <w:lang w:eastAsia="es-ES"/>
        </w:rPr>
      </w:pPr>
    </w:p>
    <w:p w:rsidR="00224E36" w:rsidRDefault="00224E36" w:rsidP="003D7D0C">
      <w:pPr>
        <w:rPr>
          <w:rFonts w:ascii="Arial" w:hAnsi="Arial" w:cs="Arial"/>
          <w:sz w:val="20"/>
          <w:szCs w:val="20"/>
        </w:rPr>
      </w:pPr>
    </w:p>
    <w:p w:rsidR="00B36982" w:rsidRDefault="00B36982" w:rsidP="003D7D0C">
      <w:pPr>
        <w:rPr>
          <w:rFonts w:ascii="Arial" w:hAnsi="Arial" w:cs="Arial"/>
          <w:sz w:val="20"/>
          <w:szCs w:val="20"/>
        </w:rPr>
        <w:sectPr w:rsidR="00B36982" w:rsidSect="00755A5C">
          <w:headerReference w:type="default" r:id="rId276"/>
          <w:pgSz w:w="11907" w:h="16840" w:code="9"/>
          <w:pgMar w:top="2665" w:right="851" w:bottom="1531" w:left="1531" w:header="0" w:footer="1418" w:gutter="0"/>
          <w:cols w:space="708"/>
          <w:docGrid w:linePitch="360"/>
        </w:sectPr>
      </w:pPr>
    </w:p>
    <w:p w:rsidR="00224E36" w:rsidRDefault="00224E36" w:rsidP="003D7D0C">
      <w:pPr>
        <w:rPr>
          <w:rFonts w:ascii="Arial" w:hAnsi="Arial" w:cs="Arial"/>
          <w:sz w:val="20"/>
          <w:szCs w:val="20"/>
        </w:rPr>
      </w:pPr>
    </w:p>
    <w:p w:rsidR="00224E36" w:rsidRDefault="00224E36" w:rsidP="00224E36">
      <w:pPr>
        <w:spacing w:after="0" w:line="240" w:lineRule="auto"/>
        <w:ind w:left="567" w:right="-1"/>
        <w:jc w:val="both"/>
        <w:rPr>
          <w:rFonts w:ascii="Verdana" w:hAnsi="Verdana" w:cs="Verdana"/>
          <w:sz w:val="18"/>
        </w:rPr>
      </w:pPr>
    </w:p>
    <w:p w:rsidR="00224E36" w:rsidRPr="00DB7878" w:rsidRDefault="00224E36" w:rsidP="00224E36">
      <w:pPr>
        <w:shd w:val="clear" w:color="auto" w:fill="808080"/>
        <w:tabs>
          <w:tab w:val="left" w:pos="3402"/>
          <w:tab w:val="right" w:pos="9498"/>
        </w:tabs>
        <w:spacing w:after="0" w:line="240" w:lineRule="auto"/>
        <w:ind w:left="3402" w:right="28" w:hanging="1559"/>
        <w:jc w:val="both"/>
        <w:rPr>
          <w:rFonts w:ascii="Arial" w:eastAsia="Times New Roman" w:hAnsi="Arial" w:cs="Arial"/>
          <w:b/>
          <w:color w:val="FFFFFF"/>
          <w:sz w:val="28"/>
          <w:szCs w:val="28"/>
          <w:shd w:val="clear" w:color="auto" w:fill="0099CC"/>
          <w:lang w:eastAsia="es-ES"/>
        </w:rPr>
      </w:pPr>
      <w:r w:rsidRPr="00DB7878">
        <w:rPr>
          <w:rFonts w:ascii="Arial" w:eastAsia="Times New Roman" w:hAnsi="Arial" w:cs="Arial"/>
          <w:b/>
          <w:color w:val="FFFFFF"/>
          <w:spacing w:val="-6"/>
          <w:sz w:val="28"/>
          <w:szCs w:val="28"/>
          <w:shd w:val="clear" w:color="auto" w:fill="808080"/>
          <w:lang w:eastAsia="es-ES"/>
        </w:rPr>
        <w:t xml:space="preserve">ANEJO </w:t>
      </w:r>
      <w:r w:rsidR="00137322">
        <w:rPr>
          <w:rFonts w:ascii="Arial" w:eastAsia="Times New Roman" w:hAnsi="Arial" w:cs="Arial"/>
          <w:b/>
          <w:color w:val="FFFFFF"/>
          <w:spacing w:val="-6"/>
          <w:sz w:val="28"/>
          <w:szCs w:val="28"/>
          <w:shd w:val="clear" w:color="auto" w:fill="808080"/>
          <w:lang w:eastAsia="es-ES"/>
        </w:rPr>
        <w:t>XIV</w:t>
      </w:r>
      <w:r w:rsidRPr="00DB7878">
        <w:rPr>
          <w:rFonts w:ascii="Arial" w:eastAsia="Times New Roman" w:hAnsi="Arial" w:cs="Arial"/>
          <w:b/>
          <w:color w:val="FFFFFF"/>
          <w:spacing w:val="-6"/>
          <w:sz w:val="28"/>
          <w:szCs w:val="28"/>
          <w:shd w:val="clear" w:color="auto" w:fill="808080"/>
          <w:lang w:eastAsia="es-ES"/>
        </w:rPr>
        <w:t>.</w:t>
      </w:r>
      <w:r w:rsidRPr="00DB7878">
        <w:rPr>
          <w:rFonts w:ascii="Arial" w:eastAsia="Times New Roman" w:hAnsi="Arial" w:cs="Arial"/>
          <w:b/>
          <w:color w:val="FFFFFF"/>
          <w:sz w:val="28"/>
          <w:szCs w:val="28"/>
          <w:shd w:val="clear" w:color="auto" w:fill="808080"/>
          <w:lang w:eastAsia="es-ES"/>
        </w:rPr>
        <w:tab/>
      </w:r>
      <w:r>
        <w:rPr>
          <w:rFonts w:ascii="Arial" w:eastAsia="Times New Roman" w:hAnsi="Arial" w:cs="Arial"/>
          <w:b/>
          <w:color w:val="FFFFFF"/>
          <w:sz w:val="28"/>
          <w:szCs w:val="28"/>
          <w:shd w:val="clear" w:color="auto" w:fill="808080"/>
          <w:lang w:eastAsia="es-ES"/>
        </w:rPr>
        <w:t>Clasificación requerida para la empresa contratista</w:t>
      </w:r>
    </w:p>
    <w:p w:rsidR="00224E36" w:rsidRDefault="00224E36" w:rsidP="00224E36">
      <w:pPr>
        <w:spacing w:after="0" w:line="240" w:lineRule="auto"/>
        <w:ind w:right="-1"/>
        <w:jc w:val="both"/>
        <w:rPr>
          <w:rFonts w:ascii="Verdana" w:hAnsi="Verdana" w:cs="Verdana"/>
          <w:sz w:val="18"/>
        </w:rPr>
      </w:pPr>
    </w:p>
    <w:p w:rsidR="00224E36" w:rsidRDefault="00224E36" w:rsidP="00224E36">
      <w:pPr>
        <w:spacing w:after="0" w:line="240" w:lineRule="auto"/>
        <w:ind w:left="567" w:right="-1"/>
        <w:jc w:val="both"/>
        <w:rPr>
          <w:rFonts w:ascii="Verdana" w:hAnsi="Verdana" w:cs="Verdana"/>
          <w:sz w:val="18"/>
        </w:rPr>
      </w:pPr>
    </w:p>
    <w:p w:rsidR="00224E36" w:rsidRPr="006C3C9F" w:rsidRDefault="00224E36" w:rsidP="00224E36">
      <w:pPr>
        <w:shd w:val="solid" w:color="FFFFFF" w:fill="00FFFF"/>
        <w:ind w:right="44"/>
        <w:jc w:val="both"/>
        <w:rPr>
          <w:rFonts w:ascii="Arial" w:hAnsi="Arial" w:cs="Arial"/>
          <w:b/>
          <w:sz w:val="18"/>
          <w:szCs w:val="18"/>
        </w:rPr>
      </w:pPr>
      <w:r w:rsidRPr="006C3C9F">
        <w:rPr>
          <w:rFonts w:ascii="Arial" w:hAnsi="Arial" w:cs="Arial"/>
          <w:b/>
          <w:sz w:val="18"/>
          <w:szCs w:val="18"/>
        </w:rPr>
        <w:t>PROPUESTA DE CLASIFICACION DEL CONTRATISTA</w:t>
      </w:r>
    </w:p>
    <w:p w:rsidR="00224E36" w:rsidRPr="006C3C9F" w:rsidRDefault="00224E36" w:rsidP="00224E36">
      <w:pPr>
        <w:spacing w:after="0" w:line="240" w:lineRule="auto"/>
        <w:ind w:right="44"/>
        <w:jc w:val="both"/>
        <w:rPr>
          <w:rFonts w:ascii="Arial" w:eastAsia="Times New Roman" w:hAnsi="Arial" w:cs="Arial"/>
          <w:sz w:val="10"/>
          <w:szCs w:val="10"/>
          <w:lang w:eastAsia="es-ES"/>
        </w:rPr>
      </w:pPr>
    </w:p>
    <w:p w:rsidR="00B36982" w:rsidRPr="006C3C9F" w:rsidRDefault="00B36982" w:rsidP="00B36982">
      <w:pPr>
        <w:spacing w:after="0" w:line="240" w:lineRule="auto"/>
        <w:ind w:right="4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El </w:t>
      </w:r>
      <w:r w:rsidRPr="006C3C9F">
        <w:rPr>
          <w:rFonts w:ascii="Arial" w:eastAsia="Times New Roman" w:hAnsi="Arial" w:cs="Arial"/>
          <w:sz w:val="18"/>
          <w:szCs w:val="18"/>
          <w:lang w:eastAsia="es-ES"/>
        </w:rPr>
        <w:t>Arquitect</w:t>
      </w:r>
      <w:r>
        <w:rPr>
          <w:rFonts w:ascii="Arial" w:eastAsia="Times New Roman" w:hAnsi="Arial" w:cs="Arial"/>
          <w:sz w:val="18"/>
          <w:szCs w:val="18"/>
          <w:lang w:eastAsia="es-ES"/>
        </w:rPr>
        <w:t>o</w:t>
      </w:r>
      <w:r w:rsidRPr="006C3C9F">
        <w:rPr>
          <w:rFonts w:ascii="Arial" w:eastAsia="Times New Roman" w:hAnsi="Arial" w:cs="Arial"/>
          <w:sz w:val="18"/>
          <w:szCs w:val="18"/>
          <w:lang w:eastAsia="es-ES"/>
        </w:rPr>
        <w:t>:</w:t>
      </w:r>
    </w:p>
    <w:p w:rsidR="00B36982" w:rsidRPr="006C3C9F" w:rsidRDefault="00B36982" w:rsidP="00B36982">
      <w:pPr>
        <w:spacing w:after="0" w:line="240" w:lineRule="auto"/>
        <w:ind w:right="44"/>
        <w:jc w:val="both"/>
        <w:rPr>
          <w:rFonts w:ascii="Arial" w:eastAsia="Times New Roman" w:hAnsi="Arial" w:cs="Arial"/>
          <w:sz w:val="10"/>
          <w:szCs w:val="10"/>
          <w:lang w:eastAsia="es-ES"/>
        </w:rPr>
      </w:pPr>
    </w:p>
    <w:p w:rsidR="00B36982" w:rsidRPr="006C3C9F" w:rsidRDefault="00B36982" w:rsidP="00B36982">
      <w:pPr>
        <w:spacing w:after="0" w:line="240" w:lineRule="auto"/>
        <w:ind w:right="44"/>
        <w:jc w:val="both"/>
        <w:rPr>
          <w:rFonts w:ascii="Arial" w:eastAsia="Times New Roman" w:hAnsi="Arial" w:cs="Arial"/>
          <w:i/>
          <w:caps/>
          <w:spacing w:val="-2"/>
          <w:sz w:val="18"/>
          <w:szCs w:val="18"/>
          <w:lang w:eastAsia="es-ES"/>
        </w:rPr>
      </w:pPr>
      <w:r w:rsidRPr="006C3C9F">
        <w:rPr>
          <w:rFonts w:ascii="Arial" w:eastAsia="Times New Roman" w:hAnsi="Arial" w:cs="Arial"/>
          <w:b/>
          <w:sz w:val="18"/>
          <w:szCs w:val="18"/>
          <w:lang w:val="es-ES_tradnl" w:eastAsia="es-ES"/>
        </w:rPr>
        <w:t xml:space="preserve">D. </w:t>
      </w:r>
      <w:r w:rsidRPr="006C3C9F">
        <w:rPr>
          <w:rFonts w:ascii="Arial" w:eastAsia="Times New Roman" w:hAnsi="Arial" w:cs="Arial"/>
          <w:sz w:val="18"/>
          <w:szCs w:val="18"/>
          <w:lang w:val="es-ES_tradnl" w:eastAsia="es-ES"/>
        </w:rPr>
        <w:t>M</w:t>
      </w:r>
      <w:r>
        <w:rPr>
          <w:rFonts w:ascii="Arial" w:eastAsia="Times New Roman" w:hAnsi="Arial" w:cs="Arial"/>
          <w:sz w:val="18"/>
          <w:szCs w:val="18"/>
          <w:lang w:val="es-ES_tradnl" w:eastAsia="es-ES"/>
        </w:rPr>
        <w:t>anuel Sánchez Azpeitia, colegiado</w:t>
      </w:r>
      <w:r w:rsidRPr="006C3C9F">
        <w:rPr>
          <w:rFonts w:ascii="Arial" w:eastAsia="Times New Roman" w:hAnsi="Arial" w:cs="Arial"/>
          <w:sz w:val="18"/>
          <w:szCs w:val="18"/>
          <w:lang w:val="es-ES_tradnl" w:eastAsia="es-ES"/>
        </w:rPr>
        <w:t xml:space="preserve"> nº 3.</w:t>
      </w:r>
      <w:r>
        <w:rPr>
          <w:rFonts w:ascii="Arial" w:eastAsia="Times New Roman" w:hAnsi="Arial" w:cs="Arial"/>
          <w:sz w:val="18"/>
          <w:szCs w:val="18"/>
          <w:lang w:val="es-ES_tradnl" w:eastAsia="es-ES"/>
        </w:rPr>
        <w:t>148</w:t>
      </w:r>
      <w:r w:rsidRPr="006C3C9F">
        <w:rPr>
          <w:rFonts w:ascii="Arial" w:eastAsia="Times New Roman" w:hAnsi="Arial" w:cs="Arial"/>
          <w:sz w:val="18"/>
          <w:szCs w:val="18"/>
          <w:lang w:val="es-ES_tradnl" w:eastAsia="es-ES"/>
        </w:rPr>
        <w:t xml:space="preserve"> en el Colegio Oficial de Arquitectos de Castilla y León Este, Demarcación de Valladolid, </w:t>
      </w:r>
      <w:r w:rsidRPr="006C3C9F">
        <w:rPr>
          <w:rFonts w:ascii="Arial" w:eastAsia="Times New Roman" w:hAnsi="Arial" w:cs="Arial"/>
          <w:spacing w:val="-2"/>
          <w:sz w:val="18"/>
          <w:szCs w:val="18"/>
          <w:lang w:eastAsia="es-ES"/>
        </w:rPr>
        <w:t xml:space="preserve">en relación con la </w:t>
      </w:r>
      <w:r w:rsidRPr="006C3C9F">
        <w:rPr>
          <w:rFonts w:ascii="Arial" w:eastAsia="Times New Roman" w:hAnsi="Arial" w:cs="Arial"/>
          <w:i/>
          <w:caps/>
          <w:spacing w:val="-2"/>
          <w:sz w:val="18"/>
          <w:szCs w:val="18"/>
          <w:lang w:eastAsia="es-ES"/>
        </w:rPr>
        <w:t xml:space="preserve">Redaccion deL PROYECTO </w:t>
      </w:r>
      <w:r>
        <w:rPr>
          <w:rFonts w:ascii="Arial" w:eastAsia="Times New Roman" w:hAnsi="Arial" w:cs="Arial"/>
          <w:i/>
          <w:caps/>
          <w:spacing w:val="-2"/>
          <w:sz w:val="18"/>
          <w:szCs w:val="18"/>
          <w:lang w:eastAsia="es-ES"/>
        </w:rPr>
        <w:t xml:space="preserve">BASICO Y </w:t>
      </w:r>
      <w:r w:rsidRPr="006C3C9F">
        <w:rPr>
          <w:rFonts w:ascii="Arial" w:eastAsia="Times New Roman" w:hAnsi="Arial" w:cs="Arial"/>
          <w:i/>
          <w:caps/>
          <w:spacing w:val="-2"/>
          <w:sz w:val="18"/>
          <w:szCs w:val="18"/>
          <w:lang w:eastAsia="es-ES"/>
        </w:rPr>
        <w:t xml:space="preserve">DE EJECUCION de </w:t>
      </w:r>
      <w:r>
        <w:rPr>
          <w:rFonts w:ascii="Arial" w:eastAsia="Times New Roman" w:hAnsi="Arial" w:cs="Arial"/>
          <w:i/>
          <w:caps/>
          <w:spacing w:val="-2"/>
          <w:sz w:val="18"/>
          <w:szCs w:val="18"/>
          <w:lang w:eastAsia="es-ES"/>
        </w:rPr>
        <w:t>LAS OBRAS DE MEJORA DE LA ENVOLVENTE TERMICA DE CENTRO EDUCATIVO RAMON Y CAJAL (VALLADOLID). EXPEDIENTE A2018/007140. LOTE 6</w:t>
      </w:r>
      <w:r w:rsidRPr="006C3C9F">
        <w:rPr>
          <w:rFonts w:ascii="Arial" w:eastAsia="Times New Roman" w:hAnsi="Arial" w:cs="Arial"/>
          <w:i/>
          <w:caps/>
          <w:spacing w:val="-2"/>
          <w:sz w:val="18"/>
          <w:szCs w:val="18"/>
          <w:lang w:eastAsia="es-ES"/>
        </w:rPr>
        <w:t>,</w:t>
      </w:r>
    </w:p>
    <w:p w:rsidR="00224E36" w:rsidRPr="006C3C9F" w:rsidRDefault="00224E36" w:rsidP="00224E36">
      <w:pPr>
        <w:spacing w:after="0" w:line="240" w:lineRule="auto"/>
        <w:ind w:right="44"/>
        <w:jc w:val="both"/>
        <w:rPr>
          <w:rFonts w:ascii="Arial" w:eastAsia="Times New Roman" w:hAnsi="Arial" w:cs="Arial"/>
          <w:sz w:val="14"/>
          <w:szCs w:val="14"/>
          <w:lang w:eastAsia="es-ES"/>
        </w:rPr>
      </w:pPr>
    </w:p>
    <w:p w:rsidR="00224E36" w:rsidRPr="006C3C9F" w:rsidRDefault="00224E36" w:rsidP="00224E36">
      <w:pPr>
        <w:spacing w:after="0" w:line="240" w:lineRule="auto"/>
        <w:ind w:right="44"/>
        <w:jc w:val="both"/>
        <w:rPr>
          <w:rFonts w:ascii="Arial" w:eastAsia="Times New Roman" w:hAnsi="Arial" w:cs="Arial"/>
          <w:sz w:val="14"/>
          <w:szCs w:val="14"/>
          <w:lang w:eastAsia="es-ES"/>
        </w:rPr>
      </w:pPr>
    </w:p>
    <w:p w:rsidR="00224E36" w:rsidRPr="006C3C9F" w:rsidRDefault="00224E36" w:rsidP="00224E36">
      <w:pPr>
        <w:spacing w:after="0" w:line="240" w:lineRule="auto"/>
        <w:ind w:right="44"/>
        <w:jc w:val="both"/>
        <w:rPr>
          <w:rFonts w:ascii="Arial" w:eastAsia="Times New Roman" w:hAnsi="Arial" w:cs="Arial"/>
          <w:b/>
          <w:sz w:val="18"/>
          <w:szCs w:val="18"/>
          <w:lang w:eastAsia="es-ES"/>
        </w:rPr>
      </w:pPr>
      <w:r w:rsidRPr="006C3C9F">
        <w:rPr>
          <w:rFonts w:ascii="Arial" w:eastAsia="Times New Roman" w:hAnsi="Arial" w:cs="Arial"/>
          <w:b/>
          <w:sz w:val="18"/>
          <w:szCs w:val="18"/>
          <w:lang w:eastAsia="es-ES"/>
        </w:rPr>
        <w:t>DECLARA:</w:t>
      </w:r>
    </w:p>
    <w:p w:rsidR="00224E36" w:rsidRPr="006C3C9F" w:rsidRDefault="00224E36" w:rsidP="00224E36">
      <w:pPr>
        <w:spacing w:after="0" w:line="240" w:lineRule="auto"/>
        <w:ind w:right="44"/>
        <w:jc w:val="both"/>
        <w:rPr>
          <w:rFonts w:ascii="Arial" w:eastAsia="Times New Roman" w:hAnsi="Arial" w:cs="Arial"/>
          <w:sz w:val="16"/>
          <w:szCs w:val="16"/>
          <w:lang w:eastAsia="es-ES"/>
        </w:rPr>
      </w:pPr>
    </w:p>
    <w:p w:rsidR="00DF63BB" w:rsidRDefault="00224E36" w:rsidP="00224E36">
      <w:pPr>
        <w:ind w:right="28"/>
        <w:jc w:val="both"/>
        <w:rPr>
          <w:rFonts w:ascii="Arial" w:hAnsi="Arial" w:cs="Arial"/>
          <w:sz w:val="18"/>
          <w:szCs w:val="18"/>
        </w:rPr>
      </w:pPr>
      <w:r w:rsidRPr="006C3C9F">
        <w:rPr>
          <w:rFonts w:ascii="Arial" w:hAnsi="Arial" w:cs="Arial"/>
          <w:sz w:val="18"/>
          <w:szCs w:val="18"/>
        </w:rPr>
        <w:t>Que de conformidad con la Ley 9/2017, de 8 de noviembre, de Contratos del Sector Público, por la que se transponen al ordenamiento jurídico español las Directivas del Parlamento Europeo y del consejo 2014/23/UE y 2014/24/UE, de 26 de febrero de 2014, en su art. 77.1 a) establece que “</w:t>
      </w:r>
      <w:r w:rsidRPr="006C3C9F">
        <w:rPr>
          <w:rFonts w:ascii="Arial" w:hAnsi="Arial" w:cs="Arial"/>
          <w:i/>
          <w:sz w:val="18"/>
          <w:szCs w:val="18"/>
        </w:rPr>
        <w:t xml:space="preserve">para los contratos de obras cuyo valor estimado sea igual o superior a 500.000 euros será requisito indispensable que el empresario se encuentre debidamente clasificado como contratista de obras de los poderes adjudicadores. Para dichos contratos, la clasificación del empresario en el grupo o subgrupo que en función del objeto del contrato corresponda, con categoría igual o superior a la exigida para el contrato, acreditará sus condiciones de solvencia para contratar”, </w:t>
      </w:r>
      <w:r w:rsidRPr="006C3C9F">
        <w:rPr>
          <w:rFonts w:ascii="Arial" w:hAnsi="Arial" w:cs="Arial"/>
          <w:sz w:val="18"/>
          <w:szCs w:val="18"/>
        </w:rPr>
        <w:t>por tanto, pues</w:t>
      </w:r>
      <w:r w:rsidR="00DF63BB">
        <w:rPr>
          <w:rFonts w:ascii="Arial" w:hAnsi="Arial" w:cs="Arial"/>
          <w:sz w:val="18"/>
          <w:szCs w:val="18"/>
        </w:rPr>
        <w:t>to que el importe de la obra es inferior a 500.000 €:</w:t>
      </w:r>
    </w:p>
    <w:p w:rsidR="00DF63BB" w:rsidRDefault="00DF63BB" w:rsidP="00DF63BB">
      <w:pPr>
        <w:ind w:left="1416" w:right="28" w:firstLine="708"/>
        <w:jc w:val="both"/>
        <w:rPr>
          <w:rFonts w:ascii="Arial" w:hAnsi="Arial" w:cs="Arial"/>
          <w:sz w:val="18"/>
          <w:szCs w:val="18"/>
        </w:rPr>
      </w:pPr>
      <w:r>
        <w:rPr>
          <w:rFonts w:ascii="Arial" w:hAnsi="Arial" w:cs="Arial"/>
          <w:sz w:val="18"/>
          <w:szCs w:val="18"/>
        </w:rPr>
        <w:t>PRESUPUESTO EJECUCION MATERIAL:</w:t>
      </w:r>
      <w:r>
        <w:rPr>
          <w:rFonts w:ascii="Arial" w:hAnsi="Arial" w:cs="Arial"/>
          <w:sz w:val="18"/>
          <w:szCs w:val="18"/>
        </w:rPr>
        <w:tab/>
        <w:t>260.254,88 €</w:t>
      </w:r>
    </w:p>
    <w:p w:rsidR="00DF63BB" w:rsidRDefault="00DF63BB" w:rsidP="00DF63BB">
      <w:pPr>
        <w:ind w:left="1416" w:right="28" w:firstLine="708"/>
        <w:jc w:val="both"/>
        <w:rPr>
          <w:rFonts w:ascii="Arial" w:hAnsi="Arial" w:cs="Arial"/>
          <w:sz w:val="18"/>
          <w:szCs w:val="18"/>
        </w:rPr>
      </w:pPr>
      <w:r>
        <w:rPr>
          <w:rFonts w:ascii="Arial" w:hAnsi="Arial" w:cs="Arial"/>
          <w:sz w:val="18"/>
          <w:szCs w:val="18"/>
        </w:rPr>
        <w:t xml:space="preserve">GASTOS GENERALES: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33.833,13 €</w:t>
      </w:r>
    </w:p>
    <w:p w:rsidR="00DF63BB" w:rsidRDefault="00DF63BB" w:rsidP="00DF63BB">
      <w:pPr>
        <w:ind w:left="1416" w:right="28" w:firstLine="708"/>
        <w:jc w:val="both"/>
        <w:rPr>
          <w:rFonts w:ascii="Arial" w:hAnsi="Arial" w:cs="Arial"/>
          <w:sz w:val="18"/>
          <w:szCs w:val="18"/>
        </w:rPr>
      </w:pPr>
      <w:r>
        <w:rPr>
          <w:rFonts w:ascii="Arial" w:hAnsi="Arial" w:cs="Arial"/>
          <w:sz w:val="18"/>
          <w:szCs w:val="18"/>
        </w:rPr>
        <w:t>BENEFICIO INDUSTRIAL:</w:t>
      </w:r>
      <w:r>
        <w:rPr>
          <w:rFonts w:ascii="Arial" w:hAnsi="Arial" w:cs="Arial"/>
          <w:sz w:val="18"/>
          <w:szCs w:val="18"/>
        </w:rPr>
        <w:tab/>
      </w:r>
      <w:r>
        <w:rPr>
          <w:rFonts w:ascii="Arial" w:hAnsi="Arial" w:cs="Arial"/>
          <w:sz w:val="18"/>
          <w:szCs w:val="18"/>
        </w:rPr>
        <w:tab/>
        <w:t xml:space="preserve">  15.615,29 €</w:t>
      </w:r>
    </w:p>
    <w:p w:rsidR="00DF63BB" w:rsidRDefault="00DF63BB" w:rsidP="00DF63BB">
      <w:pPr>
        <w:ind w:left="1416" w:right="28" w:firstLine="708"/>
        <w:jc w:val="both"/>
        <w:rPr>
          <w:rFonts w:ascii="Arial" w:hAnsi="Arial" w:cs="Arial"/>
          <w:sz w:val="18"/>
          <w:szCs w:val="18"/>
        </w:rPr>
      </w:pPr>
      <w:r>
        <w:rPr>
          <w:rFonts w:ascii="Arial" w:hAnsi="Arial" w:cs="Arial"/>
          <w:sz w:val="18"/>
          <w:szCs w:val="18"/>
        </w:rPr>
        <w:t>VALOR ESTIMADO (IVA NO INCLUIDO):</w:t>
      </w:r>
      <w:r>
        <w:rPr>
          <w:rFonts w:ascii="Arial" w:hAnsi="Arial" w:cs="Arial"/>
          <w:sz w:val="18"/>
          <w:szCs w:val="18"/>
        </w:rPr>
        <w:tab/>
      </w:r>
      <w:r w:rsidRPr="00DF63BB">
        <w:rPr>
          <w:rFonts w:ascii="Arial" w:hAnsi="Arial" w:cs="Arial"/>
          <w:b/>
          <w:sz w:val="18"/>
          <w:szCs w:val="18"/>
        </w:rPr>
        <w:t>309.703,31 €</w:t>
      </w:r>
    </w:p>
    <w:p w:rsidR="00224E36" w:rsidRPr="006C3C9F" w:rsidRDefault="00DF63BB" w:rsidP="00224E36">
      <w:pPr>
        <w:ind w:right="28"/>
        <w:jc w:val="both"/>
        <w:rPr>
          <w:rFonts w:ascii="Arial" w:hAnsi="Arial" w:cs="Arial"/>
          <w:b/>
          <w:sz w:val="18"/>
          <w:szCs w:val="18"/>
        </w:rPr>
      </w:pPr>
      <w:r>
        <w:rPr>
          <w:rFonts w:ascii="Arial" w:hAnsi="Arial" w:cs="Arial"/>
          <w:b/>
          <w:sz w:val="18"/>
          <w:szCs w:val="18"/>
        </w:rPr>
        <w:t xml:space="preserve">NO </w:t>
      </w:r>
      <w:r w:rsidR="00224E36" w:rsidRPr="006C3C9F">
        <w:rPr>
          <w:rFonts w:ascii="Arial" w:hAnsi="Arial" w:cs="Arial"/>
          <w:b/>
          <w:sz w:val="18"/>
          <w:szCs w:val="18"/>
        </w:rPr>
        <w:t xml:space="preserve">SE EXIGE CLASIFICACIÓN DEL CONTRATISTA. </w:t>
      </w:r>
    </w:p>
    <w:p w:rsidR="00224E36" w:rsidRDefault="00224E36" w:rsidP="00224E36">
      <w:pPr>
        <w:spacing w:after="0" w:line="240" w:lineRule="auto"/>
        <w:ind w:right="44"/>
        <w:jc w:val="both"/>
        <w:rPr>
          <w:rFonts w:ascii="Arial" w:eastAsia="Times New Roman" w:hAnsi="Arial" w:cs="Arial"/>
          <w:sz w:val="18"/>
          <w:szCs w:val="18"/>
          <w:lang w:eastAsia="es-ES"/>
        </w:rPr>
      </w:pPr>
      <w:r w:rsidRPr="006C3C9F">
        <w:rPr>
          <w:rFonts w:ascii="Arial" w:eastAsia="Times New Roman" w:hAnsi="Arial" w:cs="Arial"/>
          <w:sz w:val="18"/>
          <w:szCs w:val="18"/>
          <w:lang w:eastAsia="es-ES"/>
        </w:rPr>
        <w:t xml:space="preserve">Y para que conste, en Valladolid, </w:t>
      </w:r>
      <w:r w:rsidR="00B36982">
        <w:rPr>
          <w:rFonts w:ascii="Arial" w:eastAsia="Times New Roman" w:hAnsi="Arial" w:cs="Arial"/>
          <w:sz w:val="18"/>
          <w:szCs w:val="18"/>
          <w:lang w:eastAsia="es-ES"/>
        </w:rPr>
        <w:t>marzo</w:t>
      </w:r>
      <w:r>
        <w:rPr>
          <w:rFonts w:ascii="Arial" w:eastAsia="Times New Roman" w:hAnsi="Arial" w:cs="Arial"/>
          <w:sz w:val="18"/>
          <w:szCs w:val="18"/>
          <w:lang w:eastAsia="es-ES"/>
        </w:rPr>
        <w:t xml:space="preserve"> de 2.019</w:t>
      </w: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Pr="00FA38F0" w:rsidRDefault="00B36982" w:rsidP="00B36982">
      <w:pPr>
        <w:spacing w:after="0" w:line="240" w:lineRule="auto"/>
        <w:ind w:left="851" w:right="-1"/>
        <w:jc w:val="both"/>
        <w:rPr>
          <w:rFonts w:ascii="Futura Bk" w:eastAsia="Times New Roman" w:hAnsi="Futura Bk" w:cs="Arial"/>
          <w:sz w:val="16"/>
          <w:szCs w:val="16"/>
          <w:lang w:eastAsia="es-ES"/>
        </w:rPr>
      </w:pPr>
    </w:p>
    <w:p w:rsidR="00B36982" w:rsidRPr="00FA38F0" w:rsidRDefault="00B36982" w:rsidP="00B36982">
      <w:pPr>
        <w:tabs>
          <w:tab w:val="left" w:pos="5387"/>
        </w:tabs>
        <w:spacing w:after="0" w:line="240" w:lineRule="auto"/>
        <w:ind w:right="-1"/>
        <w:rPr>
          <w:rFonts w:ascii="Arial" w:eastAsia="Times New Roman" w:hAnsi="Arial" w:cs="Arial"/>
          <w:sz w:val="18"/>
          <w:szCs w:val="18"/>
          <w:lang w:eastAsia="es-ES"/>
        </w:rPr>
      </w:pPr>
      <w:r w:rsidRPr="00FA38F0">
        <w:rPr>
          <w:rFonts w:ascii="Arial" w:eastAsia="Times New Roman" w:hAnsi="Arial" w:cs="Arial"/>
          <w:sz w:val="18"/>
          <w:szCs w:val="18"/>
          <w:lang w:eastAsia="es-ES"/>
        </w:rPr>
        <w:tab/>
        <w:t>El Arquitecto,</w:t>
      </w: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r>
        <w:rPr>
          <w:noProof/>
          <w:lang w:eastAsia="es-ES"/>
        </w:rPr>
        <w:drawing>
          <wp:anchor distT="0" distB="0" distL="114300" distR="114300" simplePos="0" relativeHeight="251655168" behindDoc="0" locked="0" layoutInCell="1" allowOverlap="1" wp14:anchorId="576DCC7A" wp14:editId="2A4A4774">
            <wp:simplePos x="0" y="0"/>
            <wp:positionH relativeFrom="column">
              <wp:posOffset>3304540</wp:posOffset>
            </wp:positionH>
            <wp:positionV relativeFrom="paragraph">
              <wp:posOffset>111760</wp:posOffset>
            </wp:positionV>
            <wp:extent cx="1436370" cy="1274825"/>
            <wp:effectExtent l="0" t="0" r="0" b="1905"/>
            <wp:wrapNone/>
            <wp:docPr id="622" name="Imagen 622" descr="Firma Manuel_R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ma Manuel_R1 "/>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454134" cy="1290591"/>
                    </a:xfrm>
                    <a:prstGeom prst="rect">
                      <a:avLst/>
                    </a:prstGeom>
                    <a:noFill/>
                  </pic:spPr>
                </pic:pic>
              </a:graphicData>
            </a:graphic>
            <wp14:sizeRelH relativeFrom="page">
              <wp14:pctWidth>0</wp14:pctWidth>
            </wp14:sizeRelH>
            <wp14:sizeRelV relativeFrom="page">
              <wp14:pctHeight>0</wp14:pctHeight>
            </wp14:sizeRelV>
          </wp:anchor>
        </w:drawing>
      </w: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b/>
          <w:sz w:val="16"/>
          <w:szCs w:val="16"/>
          <w:lang w:eastAsia="es-ES"/>
        </w:rPr>
      </w:pPr>
    </w:p>
    <w:p w:rsidR="00B36982" w:rsidRPr="00FA38F0" w:rsidRDefault="00B36982" w:rsidP="00B36982">
      <w:pPr>
        <w:tabs>
          <w:tab w:val="left" w:pos="5387"/>
        </w:tabs>
        <w:spacing w:after="0" w:line="240" w:lineRule="auto"/>
        <w:ind w:left="851" w:right="-1"/>
        <w:jc w:val="both"/>
        <w:rPr>
          <w:rFonts w:ascii="Arial" w:eastAsia="Times New Roman" w:hAnsi="Arial" w:cs="Arial"/>
          <w:b/>
          <w:sz w:val="16"/>
          <w:szCs w:val="16"/>
          <w:lang w:eastAsia="es-ES"/>
        </w:rPr>
      </w:pPr>
    </w:p>
    <w:p w:rsidR="00B36982" w:rsidRPr="00FA38F0" w:rsidRDefault="00B36982" w:rsidP="00B36982">
      <w:pPr>
        <w:tabs>
          <w:tab w:val="left" w:pos="5387"/>
        </w:tabs>
        <w:spacing w:after="0" w:line="240" w:lineRule="auto"/>
        <w:ind w:right="-1"/>
        <w:jc w:val="both"/>
        <w:rPr>
          <w:rFonts w:ascii="Arial" w:eastAsia="Times New Roman" w:hAnsi="Arial" w:cs="Arial"/>
          <w:b/>
          <w:sz w:val="16"/>
          <w:szCs w:val="16"/>
          <w:lang w:eastAsia="es-ES"/>
        </w:rPr>
      </w:pPr>
      <w:r w:rsidRPr="00FA38F0">
        <w:rPr>
          <w:rFonts w:ascii="Arial" w:eastAsia="Times New Roman" w:hAnsi="Arial" w:cs="Arial"/>
          <w:sz w:val="16"/>
          <w:szCs w:val="16"/>
          <w:lang w:eastAsia="es-ES"/>
        </w:rPr>
        <w:tab/>
        <w:t>Fdo:</w:t>
      </w:r>
      <w:r w:rsidRPr="00FA38F0">
        <w:rPr>
          <w:rFonts w:ascii="Arial" w:eastAsia="Times New Roman" w:hAnsi="Arial" w:cs="Arial"/>
          <w:b/>
          <w:sz w:val="16"/>
          <w:szCs w:val="16"/>
          <w:lang w:eastAsia="es-ES"/>
        </w:rPr>
        <w:t xml:space="preserve"> D. M</w:t>
      </w:r>
      <w:r>
        <w:rPr>
          <w:rFonts w:ascii="Arial" w:eastAsia="Times New Roman" w:hAnsi="Arial" w:cs="Arial"/>
          <w:b/>
          <w:sz w:val="16"/>
          <w:szCs w:val="16"/>
          <w:lang w:eastAsia="es-ES"/>
        </w:rPr>
        <w:t>anuel Sánchez Azpeitia</w:t>
      </w:r>
    </w:p>
    <w:p w:rsidR="00B36982" w:rsidRDefault="00B36982" w:rsidP="00B36982">
      <w:pPr>
        <w:tabs>
          <w:tab w:val="left" w:pos="5387"/>
        </w:tabs>
        <w:spacing w:after="0" w:line="240" w:lineRule="auto"/>
        <w:ind w:right="-1"/>
        <w:jc w:val="both"/>
      </w:pPr>
      <w:r>
        <w:rPr>
          <w:rFonts w:ascii="Arial" w:eastAsia="Times New Roman" w:hAnsi="Arial" w:cs="Arial"/>
          <w:sz w:val="14"/>
          <w:szCs w:val="14"/>
          <w:lang w:eastAsia="es-ES"/>
        </w:rPr>
        <w:tab/>
        <w:t xml:space="preserve">Arquitecto colegiado 3.148 </w:t>
      </w:r>
      <w:r w:rsidRPr="00FA38F0">
        <w:rPr>
          <w:rFonts w:ascii="Arial" w:eastAsia="Times New Roman" w:hAnsi="Arial" w:cs="Arial"/>
          <w:sz w:val="14"/>
          <w:szCs w:val="14"/>
          <w:lang w:eastAsia="es-ES"/>
        </w:rPr>
        <w:t>COACyLE</w:t>
      </w:r>
      <w:r>
        <w:rPr>
          <w:rFonts w:ascii="Arial" w:eastAsia="Times New Roman" w:hAnsi="Arial" w:cs="Arial"/>
          <w:sz w:val="16"/>
          <w:szCs w:val="16"/>
          <w:lang w:eastAsia="es-ES"/>
        </w:rPr>
        <w:tab/>
      </w:r>
    </w:p>
    <w:p w:rsidR="00B36982" w:rsidRDefault="00B36982" w:rsidP="00224E36">
      <w:pPr>
        <w:spacing w:after="0" w:line="240" w:lineRule="auto"/>
        <w:ind w:right="44"/>
        <w:jc w:val="both"/>
        <w:rPr>
          <w:rFonts w:ascii="Arial" w:eastAsia="Times New Roman" w:hAnsi="Arial" w:cs="Arial"/>
          <w:sz w:val="18"/>
          <w:szCs w:val="18"/>
          <w:lang w:eastAsia="es-ES"/>
        </w:rPr>
      </w:pPr>
    </w:p>
    <w:p w:rsidR="00B36982" w:rsidRPr="006C3C9F" w:rsidRDefault="00B36982" w:rsidP="00224E36">
      <w:pPr>
        <w:spacing w:after="0" w:line="240" w:lineRule="auto"/>
        <w:ind w:right="44"/>
        <w:jc w:val="both"/>
        <w:rPr>
          <w:rFonts w:ascii="Arial" w:eastAsia="Times New Roman" w:hAnsi="Arial" w:cs="Arial"/>
          <w:sz w:val="18"/>
          <w:szCs w:val="18"/>
          <w:lang w:eastAsia="es-ES"/>
        </w:rPr>
      </w:pPr>
    </w:p>
    <w:p w:rsidR="00224E36" w:rsidRDefault="00224E36" w:rsidP="003D7D0C">
      <w:pPr>
        <w:rPr>
          <w:rFonts w:ascii="Arial" w:hAnsi="Arial" w:cs="Arial"/>
          <w:sz w:val="20"/>
          <w:szCs w:val="20"/>
        </w:rPr>
      </w:pPr>
    </w:p>
    <w:p w:rsidR="00B36982" w:rsidRDefault="00B36982" w:rsidP="00224E36">
      <w:pPr>
        <w:tabs>
          <w:tab w:val="left" w:pos="5387"/>
        </w:tabs>
        <w:spacing w:after="0" w:line="240" w:lineRule="auto"/>
        <w:ind w:left="851" w:right="-1"/>
        <w:jc w:val="both"/>
        <w:rPr>
          <w:rFonts w:ascii="Arial" w:eastAsia="Times New Roman" w:hAnsi="Arial" w:cs="Arial"/>
          <w:sz w:val="12"/>
          <w:szCs w:val="16"/>
          <w:lang w:eastAsia="es-ES"/>
        </w:rPr>
        <w:sectPr w:rsidR="00B36982" w:rsidSect="00755A5C">
          <w:headerReference w:type="default" r:id="rId278"/>
          <w:pgSz w:w="11907" w:h="16840" w:code="9"/>
          <w:pgMar w:top="2665" w:right="851" w:bottom="1531" w:left="1531" w:header="0" w:footer="1418" w:gutter="0"/>
          <w:cols w:space="708"/>
          <w:docGrid w:linePitch="360"/>
        </w:sectPr>
      </w:pPr>
    </w:p>
    <w:p w:rsidR="00224E36" w:rsidRDefault="00224E36" w:rsidP="00224E36">
      <w:pPr>
        <w:tabs>
          <w:tab w:val="left" w:pos="5387"/>
        </w:tabs>
        <w:spacing w:after="0" w:line="240" w:lineRule="auto"/>
        <w:ind w:left="851" w:right="-1"/>
        <w:jc w:val="both"/>
        <w:rPr>
          <w:rFonts w:ascii="Arial" w:eastAsia="Times New Roman" w:hAnsi="Arial" w:cs="Arial"/>
          <w:sz w:val="12"/>
          <w:szCs w:val="16"/>
          <w:lang w:eastAsia="es-ES"/>
        </w:rPr>
      </w:pPr>
    </w:p>
    <w:p w:rsidR="00DF63BB" w:rsidRDefault="00DF63BB"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AA5FC1" w:rsidRDefault="00AA5FC1" w:rsidP="00DF63BB">
      <w:pPr>
        <w:rPr>
          <w:rFonts w:ascii="Arial" w:hAnsi="Arial" w:cs="Arial"/>
          <w:sz w:val="20"/>
          <w:szCs w:val="20"/>
        </w:rPr>
      </w:pPr>
    </w:p>
    <w:p w:rsidR="005D1ABC" w:rsidRDefault="005D1ABC"/>
    <w:p w:rsidR="001E6339" w:rsidRDefault="001E6339"/>
    <w:p w:rsidR="00A35C6B" w:rsidRDefault="00A35C6B">
      <w:pPr>
        <w:sectPr w:rsidR="00A35C6B" w:rsidSect="00755A5C">
          <w:pgSz w:w="11907" w:h="16840" w:code="9"/>
          <w:pgMar w:top="2665" w:right="851" w:bottom="1531" w:left="1531" w:header="0" w:footer="1418" w:gutter="0"/>
          <w:cols w:space="708"/>
          <w:docGrid w:linePitch="360"/>
        </w:sectPr>
      </w:pPr>
    </w:p>
    <w:p w:rsidR="006D0194" w:rsidRDefault="006D0194"/>
    <w:p w:rsidR="009417BC" w:rsidRDefault="009417BC" w:rsidP="00FD0272">
      <w:pPr>
        <w:tabs>
          <w:tab w:val="left" w:pos="5387"/>
        </w:tabs>
        <w:spacing w:after="0" w:line="240" w:lineRule="auto"/>
        <w:ind w:right="-1"/>
      </w:pPr>
    </w:p>
    <w:p w:rsidR="009417BC" w:rsidRPr="009417BC" w:rsidRDefault="009417BC" w:rsidP="009417BC"/>
    <w:p w:rsidR="009417BC" w:rsidRPr="009417BC" w:rsidRDefault="009417BC" w:rsidP="009417BC"/>
    <w:p w:rsidR="009417BC" w:rsidRPr="009417BC" w:rsidRDefault="009417BC" w:rsidP="009417BC"/>
    <w:p w:rsidR="009417BC" w:rsidRPr="009417BC" w:rsidRDefault="009417BC" w:rsidP="009417BC"/>
    <w:p w:rsidR="009417BC" w:rsidRPr="009417BC" w:rsidRDefault="009417BC" w:rsidP="009417BC"/>
    <w:p w:rsidR="009417BC" w:rsidRPr="009417BC" w:rsidRDefault="009417BC" w:rsidP="009417BC"/>
    <w:p w:rsidR="009417BC" w:rsidRPr="009417BC" w:rsidRDefault="009417BC" w:rsidP="009417BC"/>
    <w:p w:rsidR="006D0194" w:rsidRPr="009417BC" w:rsidRDefault="006D0194" w:rsidP="009417BC"/>
    <w:sectPr w:rsidR="006D0194" w:rsidRPr="009417BC" w:rsidSect="00755A5C">
      <w:headerReference w:type="default" r:id="rId279"/>
      <w:pgSz w:w="11907" w:h="16840" w:code="9"/>
      <w:pgMar w:top="2665" w:right="851" w:bottom="1531" w:left="1531" w:header="0" w:footer="1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D60" w:rsidRDefault="00946D60" w:rsidP="0097548F">
      <w:pPr>
        <w:spacing w:after="0" w:line="240" w:lineRule="auto"/>
      </w:pPr>
      <w:r>
        <w:separator/>
      </w:r>
    </w:p>
  </w:endnote>
  <w:endnote w:type="continuationSeparator" w:id="0">
    <w:p w:rsidR="00946D60" w:rsidRDefault="00946D60" w:rsidP="00975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ovarese Bk B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Futura Bk">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30689E" w:rsidRDefault="00946D60" w:rsidP="009417BC">
    <w:pPr>
      <w:pStyle w:val="Piedepgina"/>
      <w:tabs>
        <w:tab w:val="clear" w:pos="4252"/>
        <w:tab w:val="clear" w:pos="8504"/>
      </w:tabs>
      <w:ind w:left="-1134" w:right="169"/>
      <w:rPr>
        <w:rFonts w:ascii="Arial" w:hAnsi="Arial" w:cs="Arial"/>
        <w:sz w:val="6"/>
        <w:szCs w:val="20"/>
      </w:rPr>
    </w:pPr>
  </w:p>
  <w:p w:rsidR="00946D60" w:rsidRPr="001B1834" w:rsidRDefault="00946D60" w:rsidP="00602D40">
    <w:pPr>
      <w:pStyle w:val="Piedepgina"/>
      <w:tabs>
        <w:tab w:val="clear" w:pos="4252"/>
        <w:tab w:val="clear" w:pos="8504"/>
      </w:tabs>
      <w:ind w:right="169"/>
      <w:rPr>
        <w:rFonts w:ascii="Arial" w:hAnsi="Arial" w:cs="Arial"/>
        <w:b/>
        <w:sz w:val="24"/>
      </w:rPr>
    </w:pPr>
    <w:r w:rsidRPr="00624813">
      <w:rPr>
        <w:noProof/>
        <w:color w:val="9BBB59" w:themeColor="accent3"/>
        <w:sz w:val="20"/>
        <w:lang w:eastAsia="es-ES"/>
      </w:rPr>
      <mc:AlternateContent>
        <mc:Choice Requires="wps">
          <w:drawing>
            <wp:anchor distT="0" distB="0" distL="114300" distR="114300" simplePos="0" relativeHeight="251868160" behindDoc="0" locked="0" layoutInCell="1" allowOverlap="1" wp14:anchorId="54A49948" wp14:editId="49993B51">
              <wp:simplePos x="0" y="0"/>
              <wp:positionH relativeFrom="column">
                <wp:posOffset>6350</wp:posOffset>
              </wp:positionH>
              <wp:positionV relativeFrom="paragraph">
                <wp:posOffset>151233</wp:posOffset>
              </wp:positionV>
              <wp:extent cx="6029960" cy="0"/>
              <wp:effectExtent l="0" t="0" r="27940" b="19050"/>
              <wp:wrapNone/>
              <wp:docPr id="15" name="13 Conector recto"/>
              <wp:cNvGraphicFramePr/>
              <a:graphic xmlns:a="http://schemas.openxmlformats.org/drawingml/2006/main">
                <a:graphicData uri="http://schemas.microsoft.com/office/word/2010/wordprocessingShape">
                  <wps:wsp>
                    <wps:cNvCnPr/>
                    <wps:spPr>
                      <a:xfrm>
                        <a:off x="0" y="0"/>
                        <a:ext cx="60299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D61E4" id="13 Conector recto"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9pt" to="475.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" strokecolor="black [3213]" strokeweight="1pt"/>
          </w:pict>
        </mc:Fallback>
      </mc:AlternateContent>
    </w:r>
    <w:r w:rsidRPr="001B1834">
      <w:rPr>
        <w:rFonts w:ascii="Arial" w:hAnsi="Arial" w:cs="Arial"/>
        <w:sz w:val="20"/>
        <w:szCs w:val="20"/>
      </w:rPr>
      <w:t>Manuel Sánchez Azpeitia</w:t>
    </w:r>
    <w:r>
      <w:rPr>
        <w:rFonts w:ascii="Arial" w:hAnsi="Arial" w:cs="Arial"/>
        <w:sz w:val="20"/>
        <w:szCs w:val="20"/>
      </w:rPr>
      <w:t>. Arquitecto</w:t>
    </w:r>
  </w:p>
  <w:p w:rsidR="00946D60" w:rsidRPr="001B1834" w:rsidRDefault="00946D60" w:rsidP="00602D40">
    <w:pPr>
      <w:pStyle w:val="Piedepgina"/>
      <w:tabs>
        <w:tab w:val="clear" w:pos="4252"/>
        <w:tab w:val="clear" w:pos="8504"/>
      </w:tabs>
      <w:ind w:right="28"/>
      <w:jc w:val="right"/>
      <w:rPr>
        <w:rFonts w:ascii="Arial" w:hAnsi="Arial" w:cs="Arial"/>
        <w:sz w:val="4"/>
        <w:szCs w:val="20"/>
      </w:rPr>
    </w:pPr>
    <w:r>
      <w:rPr>
        <w:rFonts w:ascii="Arial" w:hAnsi="Arial" w:cs="Arial"/>
        <w:sz w:val="20"/>
        <w:szCs w:val="20"/>
      </w:rPr>
      <w:t xml:space="preserve"> </w:t>
    </w:r>
  </w:p>
  <w:p w:rsidR="00946D60" w:rsidRPr="00B37DAC" w:rsidRDefault="00946D60" w:rsidP="00602D40">
    <w:pPr>
      <w:pStyle w:val="Piedepgina"/>
      <w:tabs>
        <w:tab w:val="clear" w:pos="4252"/>
        <w:tab w:val="clear" w:pos="8504"/>
      </w:tabs>
      <w:ind w:right="-256"/>
      <w:rPr>
        <w:rFonts w:ascii="Arial" w:hAnsi="Arial" w:cs="Arial"/>
        <w:b/>
        <w:sz w:val="24"/>
        <w:szCs w:val="20"/>
      </w:rPr>
    </w:pPr>
    <w:r>
      <w:rPr>
        <w:rFonts w:ascii="Arial" w:hAnsi="Arial" w:cs="Arial"/>
        <w:b/>
        <w:sz w:val="24"/>
      </w:rPr>
      <w:t>PROYECTO B+E</w:t>
    </w:r>
    <w:r>
      <w:rPr>
        <w:rFonts w:ascii="Arial" w:hAnsi="Arial" w:cs="Arial"/>
        <w:b/>
        <w:sz w:val="24"/>
      </w:rPr>
      <w:tab/>
    </w:r>
    <w:r>
      <w:rPr>
        <w:rFonts w:ascii="Arial" w:hAnsi="Arial" w:cs="Arial"/>
        <w:b/>
        <w:sz w:val="24"/>
      </w:rPr>
      <w:tab/>
      <w:t xml:space="preserve">        </w:t>
    </w:r>
    <w:r>
      <w:rPr>
        <w:rFonts w:ascii="Arial" w:hAnsi="Arial" w:cs="Arial"/>
        <w:color w:val="9BBB59" w:themeColor="accent3"/>
        <w:szCs w:val="20"/>
      </w:rPr>
      <w:t>EXP A2018/007140 - Lote 6</w:t>
    </w:r>
    <w:r w:rsidRPr="008C6931">
      <w:rPr>
        <w:rFonts w:ascii="Arial" w:hAnsi="Arial" w:cs="Arial"/>
        <w:color w:val="9BBB59" w:themeColor="accent3"/>
        <w:szCs w:val="20"/>
      </w:rPr>
      <w:t xml:space="preserve"> </w:t>
    </w:r>
    <w:r>
      <w:rPr>
        <w:rFonts w:ascii="Arial" w:hAnsi="Arial" w:cs="Arial"/>
        <w:color w:val="9BBB59" w:themeColor="accent3"/>
        <w:szCs w:val="20"/>
      </w:rPr>
      <w:t>–</w:t>
    </w:r>
    <w:r w:rsidRPr="008C6931">
      <w:rPr>
        <w:rFonts w:ascii="Arial" w:hAnsi="Arial" w:cs="Arial"/>
        <w:color w:val="9BBB59" w:themeColor="accent3"/>
        <w:szCs w:val="20"/>
      </w:rPr>
      <w:t xml:space="preserve"> </w:t>
    </w:r>
    <w:r>
      <w:rPr>
        <w:rFonts w:ascii="Arial" w:hAnsi="Arial" w:cs="Arial"/>
        <w:color w:val="9BBB59" w:themeColor="accent3"/>
        <w:szCs w:val="20"/>
      </w:rPr>
      <w:t xml:space="preserve">Anejos a la Memoria - </w:t>
    </w:r>
    <w:r w:rsidRPr="008C6931">
      <w:rPr>
        <w:rFonts w:ascii="Arial" w:hAnsi="Arial" w:cs="Arial"/>
        <w:color w:val="9BBB59" w:themeColor="accent3"/>
        <w:szCs w:val="20"/>
      </w:rPr>
      <w:t xml:space="preserve">Página </w:t>
    </w:r>
    <w:r w:rsidRPr="008C6931">
      <w:rPr>
        <w:rFonts w:ascii="Arial" w:hAnsi="Arial" w:cs="Arial"/>
        <w:color w:val="9BBB59" w:themeColor="accent3"/>
        <w:szCs w:val="20"/>
      </w:rPr>
      <w:fldChar w:fldCharType="begin"/>
    </w:r>
    <w:r w:rsidRPr="008C6931">
      <w:rPr>
        <w:rFonts w:ascii="Arial" w:hAnsi="Arial" w:cs="Arial"/>
        <w:color w:val="9BBB59" w:themeColor="accent3"/>
        <w:szCs w:val="20"/>
      </w:rPr>
      <w:instrText>PAGE   \* MERGEFORMAT</w:instrText>
    </w:r>
    <w:r w:rsidRPr="008C6931">
      <w:rPr>
        <w:rFonts w:ascii="Arial" w:hAnsi="Arial" w:cs="Arial"/>
        <w:color w:val="9BBB59" w:themeColor="accent3"/>
        <w:szCs w:val="20"/>
      </w:rPr>
      <w:fldChar w:fldCharType="separate"/>
    </w:r>
    <w:r w:rsidR="006A6F47">
      <w:rPr>
        <w:rFonts w:ascii="Arial" w:hAnsi="Arial" w:cs="Arial"/>
        <w:noProof/>
        <w:color w:val="9BBB59" w:themeColor="accent3"/>
        <w:szCs w:val="20"/>
      </w:rPr>
      <w:t>93</w:t>
    </w:r>
    <w:r w:rsidRPr="008C6931">
      <w:rPr>
        <w:rFonts w:ascii="Arial" w:hAnsi="Arial" w:cs="Arial"/>
        <w:color w:val="9BBB59" w:themeColor="accent3"/>
        <w:szCs w:val="20"/>
      </w:rPr>
      <w:fldChar w:fldCharType="end"/>
    </w:r>
  </w:p>
  <w:p w:rsidR="00946D60" w:rsidRDefault="00946D60" w:rsidP="00602D40">
    <w:pPr>
      <w:pStyle w:val="Piedepgina"/>
      <w:ind w:right="169" w:hanging="153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D60" w:rsidRDefault="00946D60" w:rsidP="0097548F">
      <w:pPr>
        <w:spacing w:after="0" w:line="240" w:lineRule="auto"/>
      </w:pPr>
      <w:r>
        <w:separator/>
      </w:r>
    </w:p>
  </w:footnote>
  <w:footnote w:type="continuationSeparator" w:id="0">
    <w:p w:rsidR="00946D60" w:rsidRDefault="00946D60" w:rsidP="00975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4685EE76" wp14:editId="1B19F5DE">
                <wp:extent cx="2943225" cy="742598"/>
                <wp:effectExtent l="19050" t="0" r="9525" b="0"/>
                <wp:docPr id="2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5568" behindDoc="0" locked="0" layoutInCell="1" allowOverlap="1" wp14:anchorId="4DFA06B0" wp14:editId="0BDF5AE4">
                <wp:simplePos x="0" y="0"/>
                <wp:positionH relativeFrom="column">
                  <wp:posOffset>86995</wp:posOffset>
                </wp:positionH>
                <wp:positionV relativeFrom="paragraph">
                  <wp:posOffset>93980</wp:posOffset>
                </wp:positionV>
                <wp:extent cx="1485900" cy="352425"/>
                <wp:effectExtent l="19050" t="0" r="0" b="0"/>
                <wp:wrapNone/>
                <wp:docPr id="2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884544" behindDoc="1" locked="0" layoutInCell="1" allowOverlap="1" wp14:anchorId="12AEA536" wp14:editId="5104CDED">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66738D">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70208" behindDoc="0" locked="0" layoutInCell="1" allowOverlap="1" wp14:anchorId="24659888" wp14:editId="689953EC">
              <wp:simplePos x="0" y="0"/>
              <wp:positionH relativeFrom="column">
                <wp:posOffset>-734061</wp:posOffset>
              </wp:positionH>
              <wp:positionV relativeFrom="paragraph">
                <wp:posOffset>380366</wp:posOffset>
              </wp:positionV>
              <wp:extent cx="7019925" cy="0"/>
              <wp:effectExtent l="0" t="0" r="28575" b="19050"/>
              <wp:wrapNone/>
              <wp:docPr id="13"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B99E4" id="13 Conector recto"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zij4/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 xml:space="preserve">Indice del proyecto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74F541B7" wp14:editId="7FE70C3A">
                <wp:extent cx="2943225" cy="742598"/>
                <wp:effectExtent l="19050" t="0" r="9525" b="0"/>
                <wp:docPr id="41"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0080" behindDoc="0" locked="0" layoutInCell="1" allowOverlap="1" wp14:anchorId="5DCD0BEC" wp14:editId="1E4F4A82">
                <wp:simplePos x="0" y="0"/>
                <wp:positionH relativeFrom="column">
                  <wp:posOffset>86995</wp:posOffset>
                </wp:positionH>
                <wp:positionV relativeFrom="paragraph">
                  <wp:posOffset>93980</wp:posOffset>
                </wp:positionV>
                <wp:extent cx="1485900" cy="352425"/>
                <wp:effectExtent l="19050" t="0" r="0" b="0"/>
                <wp:wrapNone/>
                <wp:docPr id="42"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49056" behindDoc="1" locked="0" layoutInCell="1" allowOverlap="1" wp14:anchorId="62EA14AC" wp14:editId="4927F435">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48032" behindDoc="0" locked="0" layoutInCell="1" allowOverlap="1" wp14:anchorId="1CD07A69" wp14:editId="04F4C9DE">
              <wp:simplePos x="0" y="0"/>
              <wp:positionH relativeFrom="column">
                <wp:posOffset>-734061</wp:posOffset>
              </wp:positionH>
              <wp:positionV relativeFrom="paragraph">
                <wp:posOffset>380366</wp:posOffset>
              </wp:positionV>
              <wp:extent cx="7019925" cy="0"/>
              <wp:effectExtent l="0" t="0" r="28575" b="19050"/>
              <wp:wrapNone/>
              <wp:docPr id="40"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5E82A" id="13 Conector recto" o:spid="_x0000_s1026" style="position:absolute;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aAiMtd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VII. Plan de Control de Calidad</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79767A41" wp14:editId="513D0C98">
                <wp:extent cx="2943225" cy="742598"/>
                <wp:effectExtent l="19050" t="0" r="9525" b="0"/>
                <wp:docPr id="45"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4176" behindDoc="0" locked="0" layoutInCell="1" allowOverlap="1" wp14:anchorId="2E18FC29" wp14:editId="0F8E7BAD">
                <wp:simplePos x="0" y="0"/>
                <wp:positionH relativeFrom="column">
                  <wp:posOffset>86995</wp:posOffset>
                </wp:positionH>
                <wp:positionV relativeFrom="paragraph">
                  <wp:posOffset>93980</wp:posOffset>
                </wp:positionV>
                <wp:extent cx="1485900" cy="352425"/>
                <wp:effectExtent l="19050" t="0" r="0" b="0"/>
                <wp:wrapNone/>
                <wp:docPr id="576"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53152" behindDoc="1" locked="0" layoutInCell="1" allowOverlap="1" wp14:anchorId="682B59F6" wp14:editId="62272275">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52128" behindDoc="0" locked="0" layoutInCell="1" allowOverlap="1" wp14:anchorId="1261D885" wp14:editId="4EBC1D03">
              <wp:simplePos x="0" y="0"/>
              <wp:positionH relativeFrom="column">
                <wp:posOffset>-734061</wp:posOffset>
              </wp:positionH>
              <wp:positionV relativeFrom="paragraph">
                <wp:posOffset>380366</wp:posOffset>
              </wp:positionV>
              <wp:extent cx="7019925" cy="0"/>
              <wp:effectExtent l="0" t="0" r="28575" b="19050"/>
              <wp:wrapNone/>
              <wp:docPr id="44"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AC3E4" id="13 Conector recto"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I9eFK/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VIII. Estudio Gestión Residuos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2298E017" wp14:editId="5DD995CA">
                <wp:extent cx="2943225" cy="742598"/>
                <wp:effectExtent l="19050" t="0" r="9525" b="0"/>
                <wp:docPr id="58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58272" behindDoc="0" locked="0" layoutInCell="1" allowOverlap="1" wp14:anchorId="7F545280" wp14:editId="60EDFCD2">
                <wp:simplePos x="0" y="0"/>
                <wp:positionH relativeFrom="column">
                  <wp:posOffset>86995</wp:posOffset>
                </wp:positionH>
                <wp:positionV relativeFrom="paragraph">
                  <wp:posOffset>93980</wp:posOffset>
                </wp:positionV>
                <wp:extent cx="1485900" cy="352425"/>
                <wp:effectExtent l="19050" t="0" r="0" b="0"/>
                <wp:wrapNone/>
                <wp:docPr id="59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57248" behindDoc="1" locked="0" layoutInCell="1" allowOverlap="1" wp14:anchorId="2508FC1A" wp14:editId="64BC35EE">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Default="00946D60" w:rsidP="00185519">
    <w:pPr>
      <w:pStyle w:val="Piedepgina"/>
      <w:tabs>
        <w:tab w:val="clear" w:pos="4252"/>
        <w:tab w:val="clear" w:pos="8504"/>
        <w:tab w:val="left" w:pos="9498"/>
      </w:tabs>
      <w:ind w:left="-1134" w:right="-398"/>
      <w:jc w:val="both"/>
      <w:rPr>
        <w:rFonts w:ascii="Arial" w:hAnsi="Arial" w:cs="Arial"/>
        <w:b/>
        <w:sz w:val="18"/>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xml:space="preserve">. </w:t>
    </w:r>
  </w:p>
  <w:p w:rsidR="00946D60" w:rsidRDefault="00946D60" w:rsidP="00185519">
    <w:pPr>
      <w:pStyle w:val="Piedepgina"/>
      <w:tabs>
        <w:tab w:val="clear" w:pos="4252"/>
        <w:tab w:val="clear" w:pos="8504"/>
        <w:tab w:val="left" w:pos="9498"/>
      </w:tabs>
      <w:ind w:left="-1134" w:right="-398"/>
      <w:jc w:val="right"/>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56224" behindDoc="0" locked="0" layoutInCell="1" allowOverlap="1" wp14:anchorId="236DC60D" wp14:editId="4553AB5A">
              <wp:simplePos x="0" y="0"/>
              <wp:positionH relativeFrom="page">
                <wp:align>center</wp:align>
              </wp:positionH>
              <wp:positionV relativeFrom="paragraph">
                <wp:posOffset>135255</wp:posOffset>
              </wp:positionV>
              <wp:extent cx="7019925" cy="0"/>
              <wp:effectExtent l="0" t="0" r="28575" b="19050"/>
              <wp:wrapNone/>
              <wp:docPr id="58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E4253" id="13 Conector recto" o:spid="_x0000_s1026" style="position:absolute;z-index:251956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65pt" to="552.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" strokecolor="#9bbb59 [3206]" strokeweight="1.5pt">
              <w10:wrap anchorx="page"/>
            </v:line>
          </w:pict>
        </mc:Fallback>
      </mc:AlternateContent>
    </w:r>
    <w:r>
      <w:rPr>
        <w:rFonts w:ascii="Arial" w:hAnsi="Arial" w:cs="Arial"/>
        <w:b/>
        <w:sz w:val="18"/>
      </w:rPr>
      <w:t>Anejo IX. Instrucciones de uso y mantenimiento</w:t>
    </w:r>
  </w:p>
  <w:p w:rsidR="00946D60" w:rsidRPr="00494335" w:rsidRDefault="00946D60" w:rsidP="00185519">
    <w:pPr>
      <w:pStyle w:val="Piedepgina"/>
      <w:tabs>
        <w:tab w:val="clear" w:pos="4252"/>
        <w:tab w:val="clear" w:pos="8504"/>
        <w:tab w:val="left" w:pos="9498"/>
      </w:tabs>
      <w:ind w:left="-1134" w:right="-398"/>
      <w:jc w:val="right"/>
      <w:rPr>
        <w:rFonts w:ascii="Arial" w:hAnsi="Arial" w:cs="Arial"/>
        <w:b/>
        <w:sz w:val="18"/>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52684950" wp14:editId="05D16F9D">
                <wp:extent cx="2943225" cy="742598"/>
                <wp:effectExtent l="19050" t="0" r="9525" b="0"/>
                <wp:docPr id="59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62368" behindDoc="0" locked="0" layoutInCell="1" allowOverlap="1" wp14:anchorId="4EB37C94" wp14:editId="56BF097D">
                <wp:simplePos x="0" y="0"/>
                <wp:positionH relativeFrom="column">
                  <wp:posOffset>86995</wp:posOffset>
                </wp:positionH>
                <wp:positionV relativeFrom="paragraph">
                  <wp:posOffset>93980</wp:posOffset>
                </wp:positionV>
                <wp:extent cx="1485900" cy="352425"/>
                <wp:effectExtent l="19050" t="0" r="0" b="0"/>
                <wp:wrapNone/>
                <wp:docPr id="59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61344" behindDoc="1" locked="0" layoutInCell="1" allowOverlap="1" wp14:anchorId="79DBE470" wp14:editId="03D78956">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0320" behindDoc="0" locked="0" layoutInCell="1" allowOverlap="1" wp14:anchorId="7EBC6A66" wp14:editId="1D4ADA2C">
              <wp:simplePos x="0" y="0"/>
              <wp:positionH relativeFrom="column">
                <wp:posOffset>-734061</wp:posOffset>
              </wp:positionH>
              <wp:positionV relativeFrom="paragraph">
                <wp:posOffset>380366</wp:posOffset>
              </wp:positionV>
              <wp:extent cx="7019925" cy="0"/>
              <wp:effectExtent l="0" t="0" r="28575" b="19050"/>
              <wp:wrapNone/>
              <wp:docPr id="59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7735C" id="13 Conector recto"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Q31wEAABAEAAAOAAAAZHJzL2Uyb0RvYy54bWysU8tu2zAQvBfoPxC815Icu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lovOXPC0iM1&#10;N2xHryWTR4Z5yjYNIbYUvXN7nHYx7DFrPiu0eSY17FysvczWwjkxSYcf6ma9Xq44k9e76hEYMKZP&#10;4C3Li44b7bJq0YrT55goGYVeQ/KxcWygItf1qi5h0Rvd32tj8mXpHNgZZCdBby6kBJdusgBieRJJ&#10;O+PoMMsahZRVuhgYc3wDRb5Q6c2YJHfkc95m4jWOojNMURUzcKruX8ApPkOhdOtLwDOiZPYuzWCr&#10;nce/lZ3O15LVGH91YNSdLXjw/aU8cbGG2q44N32R3NdP9wX++JG3vwE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F+HdDf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X. Acta de replanteo previo</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5B638B22" wp14:editId="14DD83ED">
                <wp:extent cx="2943225" cy="742598"/>
                <wp:effectExtent l="19050" t="0" r="9525" b="0"/>
                <wp:docPr id="59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66464" behindDoc="0" locked="0" layoutInCell="1" allowOverlap="1" wp14:anchorId="111AD625" wp14:editId="4D960203">
                <wp:simplePos x="0" y="0"/>
                <wp:positionH relativeFrom="column">
                  <wp:posOffset>86995</wp:posOffset>
                </wp:positionH>
                <wp:positionV relativeFrom="paragraph">
                  <wp:posOffset>93980</wp:posOffset>
                </wp:positionV>
                <wp:extent cx="1485900" cy="352425"/>
                <wp:effectExtent l="19050" t="0" r="0" b="0"/>
                <wp:wrapNone/>
                <wp:docPr id="59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65440" behindDoc="1" locked="0" layoutInCell="1" allowOverlap="1" wp14:anchorId="0ED80C41" wp14:editId="115AC0F4">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4416" behindDoc="0" locked="0" layoutInCell="1" allowOverlap="1" wp14:anchorId="61A911FA" wp14:editId="2E238CA5">
              <wp:simplePos x="0" y="0"/>
              <wp:positionH relativeFrom="column">
                <wp:posOffset>-734061</wp:posOffset>
              </wp:positionH>
              <wp:positionV relativeFrom="paragraph">
                <wp:posOffset>380366</wp:posOffset>
              </wp:positionV>
              <wp:extent cx="7019925" cy="0"/>
              <wp:effectExtent l="0" t="0" r="28575" b="19050"/>
              <wp:wrapNone/>
              <wp:docPr id="59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FBFD6" id="13 Conector recto"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LEGLrD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XI. Declaración obra completa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30EC8316" wp14:editId="7C6DAD05">
                <wp:extent cx="2943225" cy="742598"/>
                <wp:effectExtent l="19050" t="0" r="9525" b="0"/>
                <wp:docPr id="60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0560" behindDoc="0" locked="0" layoutInCell="1" allowOverlap="1" wp14:anchorId="16938457" wp14:editId="3448CA42">
                <wp:simplePos x="0" y="0"/>
                <wp:positionH relativeFrom="column">
                  <wp:posOffset>86995</wp:posOffset>
                </wp:positionH>
                <wp:positionV relativeFrom="paragraph">
                  <wp:posOffset>93980</wp:posOffset>
                </wp:positionV>
                <wp:extent cx="1485900" cy="352425"/>
                <wp:effectExtent l="19050" t="0" r="0" b="0"/>
                <wp:wrapNone/>
                <wp:docPr id="60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69536" behindDoc="1" locked="0" layoutInCell="1" allowOverlap="1" wp14:anchorId="678418D8" wp14:editId="51BA12A0">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05" name="Imagen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Default="00946D60" w:rsidP="00185519">
    <w:pPr>
      <w:pStyle w:val="Piedepgina"/>
      <w:tabs>
        <w:tab w:val="clear" w:pos="4252"/>
        <w:tab w:val="clear" w:pos="8504"/>
        <w:tab w:val="left" w:pos="9498"/>
      </w:tabs>
      <w:ind w:left="-1134" w:right="-398"/>
      <w:jc w:val="both"/>
      <w:rPr>
        <w:rFonts w:ascii="Arial" w:hAnsi="Arial" w:cs="Arial"/>
        <w:b/>
        <w:sz w:val="18"/>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xml:space="preserve">.  </w:t>
    </w:r>
  </w:p>
  <w:p w:rsidR="00946D60" w:rsidRDefault="00946D60" w:rsidP="00B36982">
    <w:pPr>
      <w:pStyle w:val="Piedepgina"/>
      <w:tabs>
        <w:tab w:val="clear" w:pos="4252"/>
        <w:tab w:val="clear" w:pos="8504"/>
        <w:tab w:val="left" w:pos="9498"/>
      </w:tabs>
      <w:ind w:left="-1134" w:right="-398"/>
      <w:jc w:val="right"/>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68512" behindDoc="0" locked="0" layoutInCell="1" allowOverlap="1" wp14:anchorId="6A695D23" wp14:editId="6726FFD3">
              <wp:simplePos x="0" y="0"/>
              <wp:positionH relativeFrom="page">
                <wp:posOffset>256540</wp:posOffset>
              </wp:positionH>
              <wp:positionV relativeFrom="paragraph">
                <wp:posOffset>135255</wp:posOffset>
              </wp:positionV>
              <wp:extent cx="7019925" cy="0"/>
              <wp:effectExtent l="0" t="0" r="28575" b="19050"/>
              <wp:wrapNone/>
              <wp:docPr id="60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9DD77" id="13 Conector recto"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pt,10.65pt" to="572.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" strokecolor="#9bbb59 [3206]" strokeweight="1.5pt">
              <w10:wrap anchorx="page"/>
            </v:line>
          </w:pict>
        </mc:Fallback>
      </mc:AlternateContent>
    </w:r>
    <w:r>
      <w:rPr>
        <w:rFonts w:ascii="Arial" w:hAnsi="Arial" w:cs="Arial"/>
        <w:b/>
        <w:sz w:val="18"/>
      </w:rPr>
      <w:t>Anejo XII. Declaración responsable técnico</w:t>
    </w:r>
  </w:p>
  <w:p w:rsidR="00946D60" w:rsidRPr="00494335" w:rsidRDefault="00946D60" w:rsidP="00B36982">
    <w:pPr>
      <w:pStyle w:val="Piedepgina"/>
      <w:tabs>
        <w:tab w:val="clear" w:pos="4252"/>
        <w:tab w:val="clear" w:pos="8504"/>
        <w:tab w:val="left" w:pos="9498"/>
      </w:tabs>
      <w:ind w:left="-1134" w:right="-398"/>
      <w:jc w:val="right"/>
      <w:rPr>
        <w:rFonts w:ascii="Arial" w:hAnsi="Arial" w:cs="Arial"/>
        <w:b/>
        <w:sz w:val="18"/>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03631BE4" wp14:editId="0C31ACB5">
                <wp:extent cx="2943225" cy="742598"/>
                <wp:effectExtent l="19050" t="0" r="9525" b="0"/>
                <wp:docPr id="61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4656" behindDoc="0" locked="0" layoutInCell="1" allowOverlap="1" wp14:anchorId="68BB5C0A" wp14:editId="76C6E5FD">
                <wp:simplePos x="0" y="0"/>
                <wp:positionH relativeFrom="column">
                  <wp:posOffset>86995</wp:posOffset>
                </wp:positionH>
                <wp:positionV relativeFrom="paragraph">
                  <wp:posOffset>93980</wp:posOffset>
                </wp:positionV>
                <wp:extent cx="1485900" cy="352425"/>
                <wp:effectExtent l="19050" t="0" r="0" b="0"/>
                <wp:wrapNone/>
                <wp:docPr id="61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73632" behindDoc="1" locked="0" layoutInCell="1" allowOverlap="1" wp14:anchorId="47720C80" wp14:editId="7D56726C">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Default="00946D60" w:rsidP="00185519">
    <w:pPr>
      <w:pStyle w:val="Piedepgina"/>
      <w:tabs>
        <w:tab w:val="clear" w:pos="4252"/>
        <w:tab w:val="clear" w:pos="8504"/>
        <w:tab w:val="left" w:pos="9498"/>
      </w:tabs>
      <w:ind w:left="-1134" w:right="-398"/>
      <w:jc w:val="both"/>
      <w:rPr>
        <w:rFonts w:ascii="Arial" w:hAnsi="Arial" w:cs="Arial"/>
        <w:b/>
        <w:sz w:val="18"/>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xml:space="preserve">.  </w:t>
    </w:r>
  </w:p>
  <w:p w:rsidR="00946D60" w:rsidRDefault="00946D60" w:rsidP="00B36982">
    <w:pPr>
      <w:pStyle w:val="Piedepgina"/>
      <w:tabs>
        <w:tab w:val="clear" w:pos="4252"/>
        <w:tab w:val="clear" w:pos="8504"/>
        <w:tab w:val="left" w:pos="9498"/>
      </w:tabs>
      <w:ind w:left="-1134" w:right="-398"/>
      <w:jc w:val="right"/>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72608" behindDoc="0" locked="0" layoutInCell="1" allowOverlap="1" wp14:anchorId="787096F6" wp14:editId="125C53C8">
              <wp:simplePos x="0" y="0"/>
              <wp:positionH relativeFrom="page">
                <wp:posOffset>256540</wp:posOffset>
              </wp:positionH>
              <wp:positionV relativeFrom="paragraph">
                <wp:posOffset>154305</wp:posOffset>
              </wp:positionV>
              <wp:extent cx="7019925" cy="0"/>
              <wp:effectExtent l="0" t="0" r="28575" b="19050"/>
              <wp:wrapNone/>
              <wp:docPr id="60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C5AF1" id="13 Conector recto" o:spid="_x0000_s1026" style="position:absolute;z-index:25197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pt,12.15pt" to="57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" strokecolor="#9bbb59 [3206]" strokeweight="1.5pt">
              <w10:wrap anchorx="page"/>
            </v:line>
          </w:pict>
        </mc:Fallback>
      </mc:AlternateContent>
    </w:r>
    <w:r>
      <w:rPr>
        <w:rFonts w:ascii="Arial" w:hAnsi="Arial" w:cs="Arial"/>
        <w:b/>
        <w:sz w:val="18"/>
      </w:rPr>
      <w:t>Anejo XIII. Declaración de compatibilidad para trabajar con la administración</w:t>
    </w:r>
  </w:p>
  <w:p w:rsidR="00946D60" w:rsidRPr="00494335" w:rsidRDefault="00946D60" w:rsidP="00B36982">
    <w:pPr>
      <w:pStyle w:val="Piedepgina"/>
      <w:tabs>
        <w:tab w:val="clear" w:pos="4252"/>
        <w:tab w:val="clear" w:pos="8504"/>
        <w:tab w:val="left" w:pos="9498"/>
      </w:tabs>
      <w:ind w:left="-1134" w:right="-398"/>
      <w:jc w:val="right"/>
      <w:rPr>
        <w:rFonts w:ascii="Arial" w:hAnsi="Arial" w:cs="Arial"/>
        <w:b/>
        <w:sz w:val="18"/>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6F31CDA2" wp14:editId="64AAB81C">
                <wp:extent cx="2943225" cy="742598"/>
                <wp:effectExtent l="19050" t="0" r="9525" b="0"/>
                <wp:docPr id="61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78752" behindDoc="0" locked="0" layoutInCell="1" allowOverlap="1" wp14:anchorId="0465F88C" wp14:editId="56FCB553">
                <wp:simplePos x="0" y="0"/>
                <wp:positionH relativeFrom="column">
                  <wp:posOffset>86995</wp:posOffset>
                </wp:positionH>
                <wp:positionV relativeFrom="paragraph">
                  <wp:posOffset>93980</wp:posOffset>
                </wp:positionV>
                <wp:extent cx="1485900" cy="352425"/>
                <wp:effectExtent l="19050" t="0" r="0" b="0"/>
                <wp:wrapNone/>
                <wp:docPr id="61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77728" behindDoc="1" locked="0" layoutInCell="1" allowOverlap="1" wp14:anchorId="37C52046" wp14:editId="2073DF38">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Default="00946D60" w:rsidP="00185519">
    <w:pPr>
      <w:pStyle w:val="Piedepgina"/>
      <w:tabs>
        <w:tab w:val="clear" w:pos="4252"/>
        <w:tab w:val="clear" w:pos="8504"/>
        <w:tab w:val="left" w:pos="9498"/>
      </w:tabs>
      <w:ind w:left="-1134" w:right="-398"/>
      <w:jc w:val="both"/>
      <w:rPr>
        <w:rFonts w:ascii="Arial" w:hAnsi="Arial" w:cs="Arial"/>
        <w:b/>
        <w:sz w:val="18"/>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xml:space="preserve">.  </w:t>
    </w:r>
  </w:p>
  <w:p w:rsidR="00946D60" w:rsidRDefault="00946D60" w:rsidP="00B36982">
    <w:pPr>
      <w:pStyle w:val="Piedepgina"/>
      <w:tabs>
        <w:tab w:val="clear" w:pos="4252"/>
        <w:tab w:val="clear" w:pos="8504"/>
        <w:tab w:val="left" w:pos="9498"/>
      </w:tabs>
      <w:ind w:left="-1134" w:right="-398"/>
      <w:jc w:val="right"/>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76704" behindDoc="0" locked="0" layoutInCell="1" allowOverlap="1" wp14:anchorId="18472D41" wp14:editId="7D9FDC25">
              <wp:simplePos x="0" y="0"/>
              <wp:positionH relativeFrom="page">
                <wp:posOffset>256540</wp:posOffset>
              </wp:positionH>
              <wp:positionV relativeFrom="paragraph">
                <wp:posOffset>154305</wp:posOffset>
              </wp:positionV>
              <wp:extent cx="7019925" cy="0"/>
              <wp:effectExtent l="0" t="0" r="28575" b="19050"/>
              <wp:wrapNone/>
              <wp:docPr id="61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2342E" id="13 Conector recto" o:spid="_x0000_s1026" style="position:absolute;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pt,12.15pt" to="572.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" strokecolor="#9bbb59 [3206]" strokeweight="1.5pt">
              <w10:wrap anchorx="page"/>
            </v:line>
          </w:pict>
        </mc:Fallback>
      </mc:AlternateContent>
    </w:r>
    <w:r>
      <w:rPr>
        <w:rFonts w:ascii="Arial" w:hAnsi="Arial" w:cs="Arial"/>
        <w:b/>
        <w:sz w:val="18"/>
      </w:rPr>
      <w:t>Anejo XIV. Clasificación requerida para la empresa contratista</w:t>
    </w:r>
  </w:p>
  <w:p w:rsidR="00946D60" w:rsidRPr="00494335" w:rsidRDefault="00946D60" w:rsidP="00B36982">
    <w:pPr>
      <w:pStyle w:val="Piedepgina"/>
      <w:tabs>
        <w:tab w:val="clear" w:pos="4252"/>
        <w:tab w:val="clear" w:pos="8504"/>
        <w:tab w:val="left" w:pos="9498"/>
      </w:tabs>
      <w:ind w:left="-1134" w:right="-398"/>
      <w:jc w:val="right"/>
      <w:rPr>
        <w:rFonts w:ascii="Arial" w:hAnsi="Arial" w:cs="Arial"/>
        <w:b/>
        <w:sz w:val="18"/>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36218EF7" wp14:editId="407667BB">
                <wp:extent cx="2943225" cy="742598"/>
                <wp:effectExtent l="19050" t="0" r="9525" b="0"/>
                <wp:docPr id="4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09120" behindDoc="0" locked="0" layoutInCell="1" allowOverlap="1" wp14:anchorId="19764E26" wp14:editId="6AA0B9C8">
                <wp:simplePos x="0" y="0"/>
                <wp:positionH relativeFrom="column">
                  <wp:posOffset>86995</wp:posOffset>
                </wp:positionH>
                <wp:positionV relativeFrom="paragraph">
                  <wp:posOffset>93980</wp:posOffset>
                </wp:positionV>
                <wp:extent cx="1485900" cy="352425"/>
                <wp:effectExtent l="19050" t="0" r="0" b="0"/>
                <wp:wrapNone/>
                <wp:docPr id="4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08096" behindDoc="1" locked="0" layoutInCell="1" allowOverlap="1" wp14:anchorId="33040D6A" wp14:editId="3D837A98">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9417BC">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07072" behindDoc="0" locked="0" layoutInCell="1" allowOverlap="1" wp14:anchorId="7802DFF3" wp14:editId="2156591A">
              <wp:simplePos x="0" y="0"/>
              <wp:positionH relativeFrom="column">
                <wp:posOffset>-734061</wp:posOffset>
              </wp:positionH>
              <wp:positionV relativeFrom="paragraph">
                <wp:posOffset>380366</wp:posOffset>
              </wp:positionV>
              <wp:extent cx="7019925" cy="0"/>
              <wp:effectExtent l="0" t="0" r="28575" b="19050"/>
              <wp:wrapNone/>
              <wp:docPr id="4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A7AEB" id="13 Conector recto"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Nz24E/X&#10;AQAADw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4.</w:t>
    </w:r>
    <w:r w:rsidRPr="00B63F24">
      <w:rPr>
        <w:rFonts w:ascii="Arial" w:hAnsi="Arial" w:cs="Arial"/>
        <w:b/>
        <w:sz w:val="18"/>
      </w:rPr>
      <w:t xml:space="preserve"> </w:t>
    </w:r>
    <w:r>
      <w:rPr>
        <w:rFonts w:ascii="Arial" w:hAnsi="Arial" w:cs="Arial"/>
        <w:b/>
        <w:sz w:val="18"/>
      </w:rPr>
      <w:t>Consideraciones finales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Default="00946D60" w:rsidP="0066738D">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4A3545">
      <w:trPr>
        <w:trHeight w:val="1190"/>
      </w:trPr>
      <w:tc>
        <w:tcPr>
          <w:tcW w:w="4820" w:type="dxa"/>
        </w:tcPr>
        <w:p w:rsidR="00946D60" w:rsidRDefault="00946D60" w:rsidP="0066738D">
          <w:pPr>
            <w:ind w:left="-221"/>
          </w:pPr>
          <w:r>
            <w:rPr>
              <w:noProof/>
              <w:lang w:eastAsia="es-ES"/>
            </w:rPr>
            <w:drawing>
              <wp:inline distT="0" distB="0" distL="0" distR="0" wp14:anchorId="4DC0A012" wp14:editId="71C9B6B7">
                <wp:extent cx="2943225" cy="742598"/>
                <wp:effectExtent l="19050" t="0" r="9525" b="0"/>
                <wp:docPr id="2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88640" behindDoc="0" locked="0" layoutInCell="1" allowOverlap="1" wp14:anchorId="62739087" wp14:editId="067C633D">
                <wp:simplePos x="0" y="0"/>
                <wp:positionH relativeFrom="column">
                  <wp:posOffset>86995</wp:posOffset>
                </wp:positionH>
                <wp:positionV relativeFrom="paragraph">
                  <wp:posOffset>93980</wp:posOffset>
                </wp:positionV>
                <wp:extent cx="1485900" cy="352425"/>
                <wp:effectExtent l="19050" t="0" r="0" b="0"/>
                <wp:wrapNone/>
                <wp:docPr id="2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887616" behindDoc="1" locked="0" layoutInCell="1" allowOverlap="1" wp14:anchorId="6CF7C69E" wp14:editId="788B82B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Default="00946D6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2CAB5209" wp14:editId="4376F8B0">
                <wp:extent cx="2943225" cy="742598"/>
                <wp:effectExtent l="19050" t="0" r="9525" b="0"/>
                <wp:docPr id="31"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892736" behindDoc="0" locked="0" layoutInCell="1" allowOverlap="1" wp14:anchorId="462F5479" wp14:editId="20C88C50">
                <wp:simplePos x="0" y="0"/>
                <wp:positionH relativeFrom="column">
                  <wp:posOffset>86995</wp:posOffset>
                </wp:positionH>
                <wp:positionV relativeFrom="paragraph">
                  <wp:posOffset>93980</wp:posOffset>
                </wp:positionV>
                <wp:extent cx="1485900" cy="352425"/>
                <wp:effectExtent l="19050" t="0" r="0" b="0"/>
                <wp:wrapNone/>
                <wp:docPr id="32"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891712" behindDoc="1" locked="0" layoutInCell="1" allowOverlap="1" wp14:anchorId="48BB912F" wp14:editId="5EBD93C9">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B63F24">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890688" behindDoc="0" locked="0" layoutInCell="1" allowOverlap="1" wp14:anchorId="29DB6C73" wp14:editId="61DC36DD">
              <wp:simplePos x="0" y="0"/>
              <wp:positionH relativeFrom="column">
                <wp:posOffset>-734061</wp:posOffset>
              </wp:positionH>
              <wp:positionV relativeFrom="paragraph">
                <wp:posOffset>380366</wp:posOffset>
              </wp:positionV>
              <wp:extent cx="7019925" cy="0"/>
              <wp:effectExtent l="0" t="0" r="28575" b="19050"/>
              <wp:wrapNone/>
              <wp:docPr id="30"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DC1E9" id="13 Conector recto"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cGk7AN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sidRPr="003E2F4D">
      <w:rPr>
        <w:rFonts w:ascii="Arial" w:hAnsi="Arial" w:cs="Arial"/>
        <w:spacing w:val="40"/>
      </w:rPr>
      <w:t xml:space="preserve"> </w:t>
    </w:r>
    <w:r>
      <w:rPr>
        <w:rFonts w:ascii="Arial" w:hAnsi="Arial" w:cs="Arial"/>
        <w:spacing w:val="4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1F8762E0" wp14:editId="27E8FE79">
                <wp:extent cx="2943225" cy="742598"/>
                <wp:effectExtent l="19050" t="0" r="9525" b="0"/>
                <wp:docPr id="578"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5504" behindDoc="0" locked="0" layoutInCell="1" allowOverlap="1" wp14:anchorId="30772C4B" wp14:editId="66EB05E5">
                <wp:simplePos x="0" y="0"/>
                <wp:positionH relativeFrom="column">
                  <wp:posOffset>86995</wp:posOffset>
                </wp:positionH>
                <wp:positionV relativeFrom="paragraph">
                  <wp:posOffset>93980</wp:posOffset>
                </wp:positionV>
                <wp:extent cx="1485900" cy="352425"/>
                <wp:effectExtent l="19050" t="0" r="0" b="0"/>
                <wp:wrapNone/>
                <wp:docPr id="579"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24480" behindDoc="1" locked="0" layoutInCell="1" allowOverlap="1" wp14:anchorId="614E1B6C" wp14:editId="0C7EFA65">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3456" behindDoc="0" locked="0" layoutInCell="1" allowOverlap="1" wp14:anchorId="7E58A757" wp14:editId="2A18ACB8">
              <wp:simplePos x="0" y="0"/>
              <wp:positionH relativeFrom="column">
                <wp:posOffset>-734061</wp:posOffset>
              </wp:positionH>
              <wp:positionV relativeFrom="paragraph">
                <wp:posOffset>380366</wp:posOffset>
              </wp:positionV>
              <wp:extent cx="7019925" cy="0"/>
              <wp:effectExtent l="0" t="0" r="28575" b="19050"/>
              <wp:wrapNone/>
              <wp:docPr id="57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2D322" id="13 Conector recto"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MDCMQD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Anejo I. Ficha catastral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7B949CF8" wp14:editId="0F56DDCB">
                <wp:extent cx="2943225" cy="742598"/>
                <wp:effectExtent l="19050" t="0" r="9525" b="0"/>
                <wp:docPr id="584"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29600" behindDoc="0" locked="0" layoutInCell="1" allowOverlap="1" wp14:anchorId="1287666D" wp14:editId="6F71277B">
                <wp:simplePos x="0" y="0"/>
                <wp:positionH relativeFrom="column">
                  <wp:posOffset>86995</wp:posOffset>
                </wp:positionH>
                <wp:positionV relativeFrom="paragraph">
                  <wp:posOffset>93980</wp:posOffset>
                </wp:positionV>
                <wp:extent cx="1485900" cy="352425"/>
                <wp:effectExtent l="19050" t="0" r="0" b="0"/>
                <wp:wrapNone/>
                <wp:docPr id="585"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28576" behindDoc="1" locked="0" layoutInCell="1" allowOverlap="1" wp14:anchorId="63048940" wp14:editId="401247EC">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4F156D">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27552" behindDoc="0" locked="0" layoutInCell="1" allowOverlap="1" wp14:anchorId="185E0340" wp14:editId="69AF71E8">
              <wp:simplePos x="0" y="0"/>
              <wp:positionH relativeFrom="column">
                <wp:posOffset>-734061</wp:posOffset>
              </wp:positionH>
              <wp:positionV relativeFrom="paragraph">
                <wp:posOffset>380366</wp:posOffset>
              </wp:positionV>
              <wp:extent cx="7019925" cy="0"/>
              <wp:effectExtent l="0" t="0" r="28575" b="19050"/>
              <wp:wrapNone/>
              <wp:docPr id="583"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49B86" id="13 Conector recto"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sidRPr="003E2F4D">
      <w:rPr>
        <w:rFonts w:ascii="Arial" w:hAnsi="Arial" w:cs="Arial"/>
        <w:spacing w:val="40"/>
      </w:rPr>
      <w:t xml:space="preserve"> </w:t>
    </w:r>
    <w:r>
      <w:rPr>
        <w:rFonts w:ascii="Arial" w:hAnsi="Arial" w:cs="Arial"/>
        <w:spacing w:val="40"/>
      </w:rPr>
      <w:t xml:space="preserve">         </w:t>
    </w:r>
    <w:r>
      <w:rPr>
        <w:rFonts w:ascii="Arial" w:hAnsi="Arial" w:cs="Arial"/>
        <w:b/>
        <w:sz w:val="18"/>
      </w:rPr>
      <w:t>Anejo II. Normativa técnica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4C172400" wp14:editId="2ECCFACE">
                <wp:extent cx="2943225" cy="742598"/>
                <wp:effectExtent l="19050" t="0" r="9525" b="0"/>
                <wp:docPr id="12"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33696" behindDoc="0" locked="0" layoutInCell="1" allowOverlap="1" wp14:anchorId="08BE6C68" wp14:editId="0C5194C5">
                <wp:simplePos x="0" y="0"/>
                <wp:positionH relativeFrom="column">
                  <wp:posOffset>86995</wp:posOffset>
                </wp:positionH>
                <wp:positionV relativeFrom="paragraph">
                  <wp:posOffset>93980</wp:posOffset>
                </wp:positionV>
                <wp:extent cx="1485900" cy="352425"/>
                <wp:effectExtent l="19050" t="0" r="0" b="0"/>
                <wp:wrapNone/>
                <wp:docPr id="1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32672" behindDoc="1" locked="0" layoutInCell="1" allowOverlap="1" wp14:anchorId="30C50BE1" wp14:editId="12658711">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Default="00946D60" w:rsidP="004F156D">
    <w:pPr>
      <w:pStyle w:val="Piedepgina"/>
      <w:tabs>
        <w:tab w:val="clear" w:pos="4252"/>
        <w:tab w:val="clear" w:pos="8504"/>
        <w:tab w:val="left" w:pos="9498"/>
      </w:tabs>
      <w:ind w:left="-1134" w:right="-398"/>
      <w:jc w:val="both"/>
      <w:rPr>
        <w:rFonts w:ascii="Arial" w:hAnsi="Arial" w:cs="Arial"/>
        <w:spacing w:val="40"/>
      </w:rPr>
    </w:pP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p>
  <w:p w:rsidR="00946D60" w:rsidRDefault="00946D60" w:rsidP="00185519">
    <w:pPr>
      <w:pStyle w:val="Piedepgina"/>
      <w:tabs>
        <w:tab w:val="clear" w:pos="4252"/>
        <w:tab w:val="clear" w:pos="8504"/>
        <w:tab w:val="left" w:pos="9498"/>
      </w:tabs>
      <w:ind w:left="5245"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1648" behindDoc="0" locked="0" layoutInCell="1" allowOverlap="1" wp14:anchorId="5BFB3FDC" wp14:editId="50CDCCF6">
              <wp:simplePos x="0" y="0"/>
              <wp:positionH relativeFrom="page">
                <wp:posOffset>256540</wp:posOffset>
              </wp:positionH>
              <wp:positionV relativeFrom="paragraph">
                <wp:posOffset>135255</wp:posOffset>
              </wp:positionV>
              <wp:extent cx="7019925" cy="0"/>
              <wp:effectExtent l="0" t="0" r="28575" b="19050"/>
              <wp:wrapNone/>
              <wp:docPr id="7"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0C370" id="13 Conector recto" o:spid="_x0000_s1026" style="position:absolute;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2pt,10.65pt" to="572.9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" strokecolor="#9bbb59 [3206]" strokeweight="1.5pt">
              <w10:wrap anchorx="page"/>
            </v:line>
          </w:pict>
        </mc:Fallback>
      </mc:AlternateContent>
    </w:r>
    <w:r>
      <w:rPr>
        <w:rFonts w:ascii="Arial" w:hAnsi="Arial" w:cs="Arial"/>
        <w:b/>
        <w:sz w:val="18"/>
      </w:rPr>
      <w:t>Anejo III. Análisis energético y certificación energética</w:t>
    </w:r>
  </w:p>
  <w:p w:rsidR="00946D60" w:rsidRPr="00494335" w:rsidRDefault="00946D60" w:rsidP="00185519">
    <w:pPr>
      <w:pStyle w:val="Piedepgina"/>
      <w:tabs>
        <w:tab w:val="clear" w:pos="4252"/>
        <w:tab w:val="clear" w:pos="8504"/>
        <w:tab w:val="left" w:pos="9498"/>
      </w:tabs>
      <w:ind w:left="5245" w:right="-398"/>
      <w:jc w:val="both"/>
      <w:rPr>
        <w:rFonts w:ascii="Arial" w:hAnsi="Arial" w:cs="Arial"/>
        <w:b/>
        <w:sz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781E8AE1" wp14:editId="46C2D37F">
                <wp:extent cx="2943225" cy="742598"/>
                <wp:effectExtent l="19050" t="0" r="9525" b="0"/>
                <wp:docPr id="19"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37792" behindDoc="0" locked="0" layoutInCell="1" allowOverlap="1" wp14:anchorId="3B388F6C" wp14:editId="03E2E560">
                <wp:simplePos x="0" y="0"/>
                <wp:positionH relativeFrom="column">
                  <wp:posOffset>86995</wp:posOffset>
                </wp:positionH>
                <wp:positionV relativeFrom="paragraph">
                  <wp:posOffset>93980</wp:posOffset>
                </wp:positionV>
                <wp:extent cx="1485900" cy="352425"/>
                <wp:effectExtent l="19050" t="0" r="0" b="0"/>
                <wp:wrapNone/>
                <wp:docPr id="20"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36768" behindDoc="1" locked="0" layoutInCell="1" allowOverlap="1" wp14:anchorId="32863DC3" wp14:editId="62FC29EB">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5744" behindDoc="0" locked="0" layoutInCell="1" allowOverlap="1" wp14:anchorId="7EE11288" wp14:editId="1B90D668">
              <wp:simplePos x="0" y="0"/>
              <wp:positionH relativeFrom="column">
                <wp:posOffset>-734061</wp:posOffset>
              </wp:positionH>
              <wp:positionV relativeFrom="paragraph">
                <wp:posOffset>380366</wp:posOffset>
              </wp:positionV>
              <wp:extent cx="7019925" cy="0"/>
              <wp:effectExtent l="0" t="0" r="28575" b="19050"/>
              <wp:wrapNone/>
              <wp:docPr id="18"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89432" id="13 Conector recto"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WDCJx9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IV. Estudio acústico</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23100F07" wp14:editId="3A1D5470">
                <wp:extent cx="2943225" cy="742598"/>
                <wp:effectExtent l="19050" t="0" r="9525" b="0"/>
                <wp:docPr id="23"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41888" behindDoc="0" locked="0" layoutInCell="1" allowOverlap="1" wp14:anchorId="123D1ED0" wp14:editId="4DD3C809">
                <wp:simplePos x="0" y="0"/>
                <wp:positionH relativeFrom="column">
                  <wp:posOffset>86995</wp:posOffset>
                </wp:positionH>
                <wp:positionV relativeFrom="paragraph">
                  <wp:posOffset>93980</wp:posOffset>
                </wp:positionV>
                <wp:extent cx="1485900" cy="352425"/>
                <wp:effectExtent l="19050" t="0" r="0" b="0"/>
                <wp:wrapNone/>
                <wp:docPr id="34"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40864" behindDoc="1" locked="0" layoutInCell="1" allowOverlap="1" wp14:anchorId="50ADDD22" wp14:editId="39092F5A">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4B4A11">
    <w:pPr>
      <w:pStyle w:val="Piedepgina"/>
      <w:tabs>
        <w:tab w:val="clear" w:pos="4252"/>
        <w:tab w:val="clear" w:pos="8504"/>
        <w:tab w:val="left" w:pos="9923"/>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39840" behindDoc="0" locked="0" layoutInCell="1" allowOverlap="1" wp14:anchorId="306A6CE8" wp14:editId="7DE0D89E">
              <wp:simplePos x="0" y="0"/>
              <wp:positionH relativeFrom="column">
                <wp:posOffset>-734061</wp:posOffset>
              </wp:positionH>
              <wp:positionV relativeFrom="paragraph">
                <wp:posOffset>380366</wp:posOffset>
              </wp:positionV>
              <wp:extent cx="7019925" cy="0"/>
              <wp:effectExtent l="0" t="0" r="28575" b="19050"/>
              <wp:wrapNone/>
              <wp:docPr id="22"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BA47E" id="13 Conector recto"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ULuOmd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xml:space="preserve">.                    </w:t>
    </w:r>
    <w:r w:rsidR="004B4A11">
      <w:rPr>
        <w:rFonts w:ascii="Arial" w:hAnsi="Arial" w:cs="Arial"/>
        <w:b/>
        <w:sz w:val="18"/>
      </w:rPr>
      <w:t xml:space="preserve">         </w:t>
    </w:r>
    <w:r>
      <w:rPr>
        <w:rFonts w:ascii="Arial" w:hAnsi="Arial" w:cs="Arial"/>
        <w:b/>
        <w:sz w:val="18"/>
      </w:rPr>
      <w:t>Anejo V. Cronograma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60" w:rsidRPr="00137FF5" w:rsidRDefault="00946D60" w:rsidP="004D6269">
    <w:pPr>
      <w:pStyle w:val="Encabezado"/>
      <w:rPr>
        <w:rFonts w:ascii="Arial" w:hAnsi="Arial" w:cs="Arial"/>
        <w:sz w:val="2"/>
      </w:rPr>
    </w:pPr>
  </w:p>
  <w:p w:rsidR="00946D60" w:rsidRPr="00137FF5" w:rsidRDefault="00946D60" w:rsidP="004D6269">
    <w:pPr>
      <w:pStyle w:val="Encabezado"/>
      <w:rPr>
        <w:rFonts w:ascii="Arial" w:hAnsi="Arial" w:cs="Arial"/>
        <w:sz w:val="2"/>
      </w:rPr>
    </w:pPr>
  </w:p>
  <w:p w:rsidR="00946D60" w:rsidRDefault="00946D60" w:rsidP="004D6269">
    <w:pPr>
      <w:pStyle w:val="Piedepgina"/>
      <w:tabs>
        <w:tab w:val="clear" w:pos="4252"/>
        <w:tab w:val="clear" w:pos="8504"/>
        <w:tab w:val="left" w:pos="8080"/>
      </w:tabs>
      <w:ind w:left="-1134" w:right="-824"/>
      <w:rPr>
        <w:rFonts w:ascii="Arial" w:hAnsi="Arial" w:cs="Arial"/>
        <w:sz w:val="16"/>
      </w:rPr>
    </w:pPr>
  </w:p>
  <w:tbl>
    <w:tblPr>
      <w:tblW w:w="12335" w:type="dxa"/>
      <w:tblInd w:w="-1134" w:type="dxa"/>
      <w:tblLayout w:type="fixed"/>
      <w:tblLook w:val="00A0" w:firstRow="1" w:lastRow="0" w:firstColumn="1" w:lastColumn="0" w:noHBand="0" w:noVBand="0"/>
    </w:tblPr>
    <w:tblGrid>
      <w:gridCol w:w="4820"/>
      <w:gridCol w:w="2694"/>
      <w:gridCol w:w="2409"/>
      <w:gridCol w:w="2412"/>
    </w:tblGrid>
    <w:tr w:rsidR="00946D60" w:rsidTr="0066738D">
      <w:trPr>
        <w:trHeight w:val="1190"/>
      </w:trPr>
      <w:tc>
        <w:tcPr>
          <w:tcW w:w="4820" w:type="dxa"/>
        </w:tcPr>
        <w:p w:rsidR="00946D60" w:rsidRDefault="00946D60" w:rsidP="0066738D">
          <w:pPr>
            <w:ind w:left="-221"/>
          </w:pPr>
          <w:r>
            <w:rPr>
              <w:noProof/>
              <w:lang w:eastAsia="es-ES"/>
            </w:rPr>
            <w:drawing>
              <wp:inline distT="0" distB="0" distL="0" distR="0" wp14:anchorId="71981981" wp14:editId="731754DC">
                <wp:extent cx="2943225" cy="742598"/>
                <wp:effectExtent l="19050" t="0" r="9525" b="0"/>
                <wp:docPr id="37" name="Imagen 7" descr="G:\EREN\NORMAS Y FUNCIONAMIENTO\Logos EREN JCYL marzo 2014\Logos correctos Junta EREN marzo 2014\Con linea para papelería\Logos-arriba-Juntos-color-con-line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N\NORMAS Y FUNCIONAMIENTO\Logos EREN JCYL marzo 2014\Logos correctos Junta EREN marzo 2014\Con linea para papelería\Logos-arriba-Juntos-color-con-linea Color.jpg"/>
                        <pic:cNvPicPr>
                          <a:picLocks noChangeAspect="1" noChangeArrowheads="1"/>
                        </pic:cNvPicPr>
                      </pic:nvPicPr>
                      <pic:blipFill>
                        <a:blip r:embed="rId1"/>
                        <a:srcRect/>
                        <a:stretch>
                          <a:fillRect/>
                        </a:stretch>
                      </pic:blipFill>
                      <pic:spPr bwMode="auto">
                        <a:xfrm>
                          <a:off x="0" y="0"/>
                          <a:ext cx="2943225" cy="742598"/>
                        </a:xfrm>
                        <a:prstGeom prst="rect">
                          <a:avLst/>
                        </a:prstGeom>
                        <a:noFill/>
                        <a:ln w="9525">
                          <a:noFill/>
                          <a:miter lim="800000"/>
                          <a:headEnd/>
                          <a:tailEnd/>
                        </a:ln>
                      </pic:spPr>
                    </pic:pic>
                  </a:graphicData>
                </a:graphic>
              </wp:inline>
            </w:drawing>
          </w:r>
        </w:p>
      </w:tc>
      <w:tc>
        <w:tcPr>
          <w:tcW w:w="2694" w:type="dxa"/>
        </w:tcPr>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r>
            <w:rPr>
              <w:rFonts w:ascii="Calibri" w:hAnsi="Calibri" w:cs="Calibri"/>
              <w:noProof/>
              <w:sz w:val="16"/>
              <w:szCs w:val="16"/>
              <w:lang w:eastAsia="es-ES"/>
            </w:rPr>
            <w:drawing>
              <wp:anchor distT="0" distB="0" distL="114300" distR="114300" simplePos="0" relativeHeight="251945984" behindDoc="0" locked="0" layoutInCell="1" allowOverlap="1" wp14:anchorId="611F6472" wp14:editId="0C5D523E">
                <wp:simplePos x="0" y="0"/>
                <wp:positionH relativeFrom="column">
                  <wp:posOffset>86995</wp:posOffset>
                </wp:positionH>
                <wp:positionV relativeFrom="paragraph">
                  <wp:posOffset>93980</wp:posOffset>
                </wp:positionV>
                <wp:extent cx="1485900" cy="352425"/>
                <wp:effectExtent l="19050" t="0" r="0" b="0"/>
                <wp:wrapNone/>
                <wp:docPr id="38" name="Imagen 3" descr="logo europa impu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europa impul,2[1]"/>
                        <pic:cNvPicPr>
                          <a:picLocks noChangeAspect="1" noChangeArrowheads="1"/>
                        </pic:cNvPicPr>
                      </pic:nvPicPr>
                      <pic:blipFill>
                        <a:blip r:embed="rId2"/>
                        <a:srcRect/>
                        <a:stretch>
                          <a:fillRect/>
                        </a:stretch>
                      </pic:blipFill>
                      <pic:spPr bwMode="auto">
                        <a:xfrm>
                          <a:off x="0" y="0"/>
                          <a:ext cx="1485900" cy="352425"/>
                        </a:xfrm>
                        <a:prstGeom prst="rect">
                          <a:avLst/>
                        </a:prstGeom>
                        <a:noFill/>
                        <a:ln w="9525">
                          <a:noFill/>
                          <a:miter lim="800000"/>
                          <a:headEnd/>
                          <a:tailEnd/>
                        </a:ln>
                      </pic:spPr>
                    </pic:pic>
                  </a:graphicData>
                </a:graphic>
              </wp:anchor>
            </w:drawing>
          </w:r>
        </w:p>
        <w:p w:rsidR="00946D60" w:rsidRDefault="00946D60" w:rsidP="0066738D">
          <w:pPr>
            <w:pStyle w:val="Encabezado"/>
            <w:rPr>
              <w:rFonts w:ascii="Calibri" w:hAnsi="Calibri" w:cs="Calibri"/>
              <w:sz w:val="16"/>
              <w:szCs w:val="16"/>
            </w:rPr>
          </w:pPr>
        </w:p>
        <w:p w:rsidR="00946D60" w:rsidRDefault="00946D60" w:rsidP="0066738D">
          <w:pPr>
            <w:pStyle w:val="Encabezado"/>
            <w:rPr>
              <w:rFonts w:ascii="Calibri" w:hAnsi="Calibri" w:cs="Calibri"/>
              <w:sz w:val="16"/>
              <w:szCs w:val="16"/>
            </w:rPr>
          </w:pPr>
        </w:p>
        <w:p w:rsidR="00946D60" w:rsidRPr="0007409D" w:rsidRDefault="00946D60" w:rsidP="0066738D">
          <w:pPr>
            <w:pStyle w:val="Encabezado"/>
            <w:rPr>
              <w:rFonts w:ascii="Calibri" w:hAnsi="Calibri" w:cs="Calibri"/>
              <w:sz w:val="16"/>
              <w:szCs w:val="16"/>
            </w:rPr>
          </w:pPr>
        </w:p>
      </w:tc>
      <w:tc>
        <w:tcPr>
          <w:tcW w:w="2409" w:type="dxa"/>
        </w:tcPr>
        <w:p w:rsidR="00946D60"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p>
        <w:p w:rsidR="00946D60" w:rsidRPr="0066738D" w:rsidRDefault="00946D60" w:rsidP="0066738D">
          <w:pPr>
            <w:spacing w:after="0" w:line="240" w:lineRule="auto"/>
            <w:ind w:left="-25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FONDO EUROPEO DE</w:t>
          </w:r>
        </w:p>
        <w:p w:rsidR="00946D60" w:rsidRPr="0066738D" w:rsidRDefault="00946D60" w:rsidP="0066738D">
          <w:pPr>
            <w:spacing w:after="0" w:line="240" w:lineRule="auto"/>
            <w:ind w:left="-250" w:hanging="90"/>
            <w:jc w:val="center"/>
            <w:rPr>
              <w:rFonts w:ascii="Calibri" w:eastAsia="Times New Roman" w:hAnsi="Calibri" w:cs="Calibri"/>
              <w:b/>
              <w:sz w:val="20"/>
              <w:szCs w:val="20"/>
              <w:lang w:eastAsia="es-ES"/>
            </w:rPr>
          </w:pPr>
          <w:r w:rsidRPr="0066738D">
            <w:rPr>
              <w:rFonts w:ascii="Calibri" w:eastAsia="Times New Roman" w:hAnsi="Calibri" w:cs="Calibri"/>
              <w:b/>
              <w:sz w:val="20"/>
              <w:szCs w:val="20"/>
              <w:lang w:eastAsia="es-ES"/>
            </w:rPr>
            <w:t>DESARROLLO REGIONAL</w:t>
          </w:r>
        </w:p>
        <w:p w:rsidR="00946D60" w:rsidRPr="0066738D" w:rsidRDefault="00946D60" w:rsidP="0066738D">
          <w:pPr>
            <w:spacing w:after="0" w:line="240" w:lineRule="auto"/>
            <w:ind w:left="-250"/>
            <w:rPr>
              <w:rFonts w:ascii="Calibri" w:eastAsia="Times New Roman" w:hAnsi="Calibri" w:cs="Calibri"/>
              <w:b/>
              <w:sz w:val="20"/>
              <w:szCs w:val="20"/>
              <w:lang w:eastAsia="es-ES"/>
            </w:rPr>
          </w:pPr>
        </w:p>
      </w:tc>
      <w:tc>
        <w:tcPr>
          <w:tcW w:w="2412" w:type="dxa"/>
        </w:tcPr>
        <w:p w:rsidR="00946D60" w:rsidRDefault="00946D60" w:rsidP="0066738D">
          <w:pPr>
            <w:ind w:left="-108" w:hanging="176"/>
            <w:jc w:val="center"/>
            <w:rPr>
              <w:noProof/>
            </w:rPr>
          </w:pPr>
          <w:r>
            <w:rPr>
              <w:noProof/>
              <w:lang w:eastAsia="es-ES"/>
            </w:rPr>
            <w:drawing>
              <wp:anchor distT="0" distB="0" distL="114300" distR="114300" simplePos="0" relativeHeight="251944960" behindDoc="1" locked="0" layoutInCell="1" allowOverlap="1" wp14:anchorId="7328CC6B" wp14:editId="7F37120A">
                <wp:simplePos x="0" y="0"/>
                <wp:positionH relativeFrom="column">
                  <wp:posOffset>-939165</wp:posOffset>
                </wp:positionH>
                <wp:positionV relativeFrom="paragraph">
                  <wp:posOffset>151765</wp:posOffset>
                </wp:positionV>
                <wp:extent cx="778510" cy="488950"/>
                <wp:effectExtent l="19050" t="0" r="2540" b="0"/>
                <wp:wrapTight wrapText="bothSides">
                  <wp:wrapPolygon edited="0">
                    <wp:start x="-529" y="0"/>
                    <wp:lineTo x="-529" y="21039"/>
                    <wp:lineTo x="21670" y="21039"/>
                    <wp:lineTo x="21670" y="0"/>
                    <wp:lineTo x="-529"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8510" cy="488950"/>
                        </a:xfrm>
                        <a:prstGeom prst="rect">
                          <a:avLst/>
                        </a:prstGeom>
                        <a:noFill/>
                      </pic:spPr>
                    </pic:pic>
                  </a:graphicData>
                </a:graphic>
              </wp:anchor>
            </w:drawing>
          </w:r>
          <w:r>
            <w:rPr>
              <w:noProof/>
            </w:rPr>
            <w:t xml:space="preserve"> </w:t>
          </w:r>
        </w:p>
        <w:p w:rsidR="00946D60" w:rsidRDefault="00946D60" w:rsidP="0066738D">
          <w:pPr>
            <w:jc w:val="center"/>
            <w:rPr>
              <w:noProof/>
            </w:rPr>
          </w:pPr>
        </w:p>
        <w:p w:rsidR="00946D60" w:rsidRPr="0007409D" w:rsidRDefault="00946D60" w:rsidP="0066738D">
          <w:pPr>
            <w:ind w:left="-250" w:right="887"/>
            <w:jc w:val="center"/>
            <w:rPr>
              <w:sz w:val="14"/>
              <w:szCs w:val="14"/>
            </w:rPr>
          </w:pPr>
          <w:r w:rsidRPr="0007409D">
            <w:rPr>
              <w:noProof/>
              <w:sz w:val="14"/>
              <w:szCs w:val="14"/>
            </w:rPr>
            <w:t>UNION EUROPEA</w:t>
          </w:r>
        </w:p>
      </w:tc>
    </w:tr>
  </w:tbl>
  <w:p w:rsidR="00946D60" w:rsidRPr="00CB761E" w:rsidRDefault="00946D60" w:rsidP="00480867">
    <w:pPr>
      <w:pStyle w:val="Piedepgina"/>
      <w:tabs>
        <w:tab w:val="clear" w:pos="4252"/>
        <w:tab w:val="clear" w:pos="8504"/>
        <w:tab w:val="left" w:pos="8647"/>
      </w:tabs>
      <w:ind w:left="-1134" w:right="-398"/>
      <w:rPr>
        <w:rFonts w:ascii="Arial" w:hAnsi="Arial" w:cs="Arial"/>
        <w:b/>
        <w:sz w:val="28"/>
      </w:rPr>
    </w:pPr>
    <w:r>
      <w:rPr>
        <w:rFonts w:ascii="Arial" w:hAnsi="Arial" w:cs="Arial"/>
        <w:b/>
        <w:color w:val="9BBB59" w:themeColor="accent3"/>
        <w:sz w:val="28"/>
      </w:rPr>
      <w:t>PROYECTO BASICO Y DE EJECUCION</w:t>
    </w:r>
  </w:p>
  <w:p w:rsidR="00946D60" w:rsidRPr="00494335" w:rsidRDefault="00946D60" w:rsidP="00185519">
    <w:pPr>
      <w:pStyle w:val="Piedepgina"/>
      <w:tabs>
        <w:tab w:val="clear" w:pos="4252"/>
        <w:tab w:val="clear" w:pos="8504"/>
        <w:tab w:val="left" w:pos="9498"/>
      </w:tabs>
      <w:ind w:left="-1134" w:right="-398"/>
      <w:jc w:val="both"/>
      <w:rPr>
        <w:rFonts w:ascii="Arial" w:hAnsi="Arial" w:cs="Arial"/>
        <w:b/>
        <w:sz w:val="18"/>
      </w:rPr>
    </w:pPr>
    <w:r w:rsidRPr="00AC1B31">
      <w:rPr>
        <w:noProof/>
        <w:color w:val="9BBB59" w:themeColor="accent3"/>
        <w:sz w:val="14"/>
        <w:lang w:eastAsia="es-ES"/>
      </w:rPr>
      <mc:AlternateContent>
        <mc:Choice Requires="wps">
          <w:drawing>
            <wp:anchor distT="0" distB="0" distL="114300" distR="114300" simplePos="0" relativeHeight="251943936" behindDoc="0" locked="0" layoutInCell="1" allowOverlap="1" wp14:anchorId="7EBBFC7F" wp14:editId="0CD27F83">
              <wp:simplePos x="0" y="0"/>
              <wp:positionH relativeFrom="column">
                <wp:posOffset>-734061</wp:posOffset>
              </wp:positionH>
              <wp:positionV relativeFrom="paragraph">
                <wp:posOffset>380366</wp:posOffset>
              </wp:positionV>
              <wp:extent cx="7019925" cy="0"/>
              <wp:effectExtent l="0" t="0" r="28575" b="19050"/>
              <wp:wrapNone/>
              <wp:docPr id="36" name="13 Conector recto"/>
              <wp:cNvGraphicFramePr/>
              <a:graphic xmlns:a="http://schemas.openxmlformats.org/drawingml/2006/main">
                <a:graphicData uri="http://schemas.microsoft.com/office/word/2010/wordprocessingShape">
                  <wps:wsp>
                    <wps:cNvCnPr/>
                    <wps:spPr>
                      <a:xfrm>
                        <a:off x="0" y="0"/>
                        <a:ext cx="701992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58791" id="13 Conector recto"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29.95pt" to="494.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" strokecolor="#9bbb59 [3206]" strokeweight="1.5pt"/>
          </w:pict>
        </mc:Fallback>
      </mc:AlternateContent>
    </w:r>
    <w:r>
      <w:rPr>
        <w:rFonts w:ascii="Arial" w:hAnsi="Arial" w:cs="Arial"/>
        <w:spacing w:val="40"/>
      </w:rPr>
      <w:t xml:space="preserve">OBRAS DE MEJORA DE LA ENVOLVENTE TERMICA DE CENTRO EDUCATIVO RAMON Y CAJAL (VALLADOLID). </w:t>
    </w:r>
    <w:r w:rsidRPr="008519FE">
      <w:rPr>
        <w:rFonts w:ascii="Arial" w:hAnsi="Arial" w:cs="Arial"/>
        <w:b/>
        <w:spacing w:val="40"/>
      </w:rPr>
      <w:t>E</w:t>
    </w:r>
    <w:r w:rsidRPr="003E2F4D">
      <w:rPr>
        <w:rFonts w:ascii="Arial" w:hAnsi="Arial" w:cs="Arial"/>
        <w:b/>
        <w:spacing w:val="40"/>
      </w:rPr>
      <w:t xml:space="preserve">XP. </w:t>
    </w:r>
    <w:r>
      <w:rPr>
        <w:rFonts w:ascii="Arial" w:hAnsi="Arial" w:cs="Arial"/>
        <w:b/>
        <w:spacing w:val="40"/>
      </w:rPr>
      <w:t>A2018/007140</w:t>
    </w:r>
    <w:r w:rsidRPr="003E2F4D">
      <w:rPr>
        <w:rFonts w:ascii="Arial" w:hAnsi="Arial" w:cs="Arial"/>
        <w:b/>
        <w:spacing w:val="40"/>
      </w:rPr>
      <w:t>.</w:t>
    </w:r>
    <w:r>
      <w:rPr>
        <w:rFonts w:ascii="Arial" w:hAnsi="Arial" w:cs="Arial"/>
        <w:b/>
        <w:spacing w:val="40"/>
      </w:rPr>
      <w:t>L6</w:t>
    </w:r>
    <w:r>
      <w:rPr>
        <w:rFonts w:ascii="Arial" w:hAnsi="Arial" w:cs="Arial"/>
        <w:b/>
        <w:sz w:val="18"/>
      </w:rPr>
      <w:t>. Anejo VI. Estudio de seguridad y salud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E74"/>
    <w:multiLevelType w:val="singleLevel"/>
    <w:tmpl w:val="B0D67DB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 w15:restartNumberingAfterBreak="0">
    <w:nsid w:val="00D340EA"/>
    <w:multiLevelType w:val="singleLevel"/>
    <w:tmpl w:val="3864E17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 w15:restartNumberingAfterBreak="0">
    <w:nsid w:val="015B296F"/>
    <w:multiLevelType w:val="singleLevel"/>
    <w:tmpl w:val="A01A8BE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3" w15:restartNumberingAfterBreak="0">
    <w:nsid w:val="01F65FFC"/>
    <w:multiLevelType w:val="singleLevel"/>
    <w:tmpl w:val="31CE297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 w15:restartNumberingAfterBreak="0">
    <w:nsid w:val="02D139B5"/>
    <w:multiLevelType w:val="singleLevel"/>
    <w:tmpl w:val="04B4D3E2"/>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5" w15:restartNumberingAfterBreak="0">
    <w:nsid w:val="03045667"/>
    <w:multiLevelType w:val="singleLevel"/>
    <w:tmpl w:val="E0604972"/>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 w15:restartNumberingAfterBreak="0">
    <w:nsid w:val="03B7434D"/>
    <w:multiLevelType w:val="singleLevel"/>
    <w:tmpl w:val="36A4AD8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 w15:restartNumberingAfterBreak="0">
    <w:nsid w:val="04BB30B4"/>
    <w:multiLevelType w:val="singleLevel"/>
    <w:tmpl w:val="6D68ACE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8" w15:restartNumberingAfterBreak="0">
    <w:nsid w:val="071307DA"/>
    <w:multiLevelType w:val="singleLevel"/>
    <w:tmpl w:val="CA6AC90A"/>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9" w15:restartNumberingAfterBreak="0">
    <w:nsid w:val="09147D08"/>
    <w:multiLevelType w:val="singleLevel"/>
    <w:tmpl w:val="FC46C6D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0" w15:restartNumberingAfterBreak="0">
    <w:nsid w:val="0A132DE2"/>
    <w:multiLevelType w:val="singleLevel"/>
    <w:tmpl w:val="0346CCC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 w15:restartNumberingAfterBreak="0">
    <w:nsid w:val="0C240584"/>
    <w:multiLevelType w:val="singleLevel"/>
    <w:tmpl w:val="A7DE72E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2" w15:restartNumberingAfterBreak="0">
    <w:nsid w:val="0C802B17"/>
    <w:multiLevelType w:val="singleLevel"/>
    <w:tmpl w:val="BA12EAE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3" w15:restartNumberingAfterBreak="0">
    <w:nsid w:val="0C8C7EBB"/>
    <w:multiLevelType w:val="singleLevel"/>
    <w:tmpl w:val="5620893E"/>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4" w15:restartNumberingAfterBreak="0">
    <w:nsid w:val="0C986779"/>
    <w:multiLevelType w:val="hybridMultilevel"/>
    <w:tmpl w:val="E4E4B956"/>
    <w:lvl w:ilvl="0" w:tplc="A6CEC15E">
      <w:start w:val="1"/>
      <w:numFmt w:val="decimal"/>
      <w:lvlText w:val="%1."/>
      <w:lvlJc w:val="left"/>
      <w:pPr>
        <w:tabs>
          <w:tab w:val="num" w:pos="2700"/>
        </w:tabs>
        <w:ind w:left="2700" w:hanging="360"/>
      </w:pPr>
      <w:rPr>
        <w:rFonts w:hint="default"/>
      </w:rPr>
    </w:lvl>
    <w:lvl w:ilvl="1" w:tplc="0C0A0019" w:tentative="1">
      <w:start w:val="1"/>
      <w:numFmt w:val="lowerLetter"/>
      <w:pStyle w:val="Ttulo2CTE"/>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15" w15:restartNumberingAfterBreak="0">
    <w:nsid w:val="0CFD0A54"/>
    <w:multiLevelType w:val="singleLevel"/>
    <w:tmpl w:val="C58E52D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6" w15:restartNumberingAfterBreak="0">
    <w:nsid w:val="0D2B4ECE"/>
    <w:multiLevelType w:val="singleLevel"/>
    <w:tmpl w:val="FC722FD2"/>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7" w15:restartNumberingAfterBreak="0">
    <w:nsid w:val="100F35A7"/>
    <w:multiLevelType w:val="singleLevel"/>
    <w:tmpl w:val="2CDC727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8" w15:restartNumberingAfterBreak="0">
    <w:nsid w:val="10AF4360"/>
    <w:multiLevelType w:val="singleLevel"/>
    <w:tmpl w:val="0DCCADA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9" w15:restartNumberingAfterBreak="0">
    <w:nsid w:val="10BC39C5"/>
    <w:multiLevelType w:val="singleLevel"/>
    <w:tmpl w:val="D37A844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0" w15:restartNumberingAfterBreak="0">
    <w:nsid w:val="11A2248A"/>
    <w:multiLevelType w:val="singleLevel"/>
    <w:tmpl w:val="D150A15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1" w15:restartNumberingAfterBreak="0">
    <w:nsid w:val="12236CD7"/>
    <w:multiLevelType w:val="singleLevel"/>
    <w:tmpl w:val="957C3E3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2" w15:restartNumberingAfterBreak="0">
    <w:nsid w:val="14D028C8"/>
    <w:multiLevelType w:val="singleLevel"/>
    <w:tmpl w:val="88C6871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3" w15:restartNumberingAfterBreak="0">
    <w:nsid w:val="14EF55FE"/>
    <w:multiLevelType w:val="singleLevel"/>
    <w:tmpl w:val="847E3F9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4" w15:restartNumberingAfterBreak="0">
    <w:nsid w:val="15A923B7"/>
    <w:multiLevelType w:val="singleLevel"/>
    <w:tmpl w:val="9596313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25" w15:restartNumberingAfterBreak="0">
    <w:nsid w:val="18B811AF"/>
    <w:multiLevelType w:val="singleLevel"/>
    <w:tmpl w:val="3A2CFA8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26" w15:restartNumberingAfterBreak="0">
    <w:nsid w:val="1BE55282"/>
    <w:multiLevelType w:val="singleLevel"/>
    <w:tmpl w:val="F5461640"/>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27" w15:restartNumberingAfterBreak="0">
    <w:nsid w:val="1E625107"/>
    <w:multiLevelType w:val="singleLevel"/>
    <w:tmpl w:val="9A3A3112"/>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28" w15:restartNumberingAfterBreak="0">
    <w:nsid w:val="1EC22DA9"/>
    <w:multiLevelType w:val="singleLevel"/>
    <w:tmpl w:val="C62875F0"/>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29" w15:restartNumberingAfterBreak="0">
    <w:nsid w:val="1FF70349"/>
    <w:multiLevelType w:val="singleLevel"/>
    <w:tmpl w:val="79CE5BBC"/>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0" w15:restartNumberingAfterBreak="0">
    <w:nsid w:val="20936710"/>
    <w:multiLevelType w:val="singleLevel"/>
    <w:tmpl w:val="482A03E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1" w15:restartNumberingAfterBreak="0">
    <w:nsid w:val="217424CE"/>
    <w:multiLevelType w:val="singleLevel"/>
    <w:tmpl w:val="4A22486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32" w15:restartNumberingAfterBreak="0">
    <w:nsid w:val="259B5FA1"/>
    <w:multiLevelType w:val="singleLevel"/>
    <w:tmpl w:val="D46CF42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33" w15:restartNumberingAfterBreak="0">
    <w:nsid w:val="27797D12"/>
    <w:multiLevelType w:val="singleLevel"/>
    <w:tmpl w:val="C2AE064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34" w15:restartNumberingAfterBreak="0">
    <w:nsid w:val="27B57C99"/>
    <w:multiLevelType w:val="singleLevel"/>
    <w:tmpl w:val="9DC86C3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35" w15:restartNumberingAfterBreak="0">
    <w:nsid w:val="28A90306"/>
    <w:multiLevelType w:val="singleLevel"/>
    <w:tmpl w:val="5F8A8B9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36" w15:restartNumberingAfterBreak="0">
    <w:nsid w:val="29B54286"/>
    <w:multiLevelType w:val="singleLevel"/>
    <w:tmpl w:val="976CAE9E"/>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7" w15:restartNumberingAfterBreak="0">
    <w:nsid w:val="29CA6DA3"/>
    <w:multiLevelType w:val="singleLevel"/>
    <w:tmpl w:val="C0F4D93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8" w15:restartNumberingAfterBreak="0">
    <w:nsid w:val="2B2C74FC"/>
    <w:multiLevelType w:val="singleLevel"/>
    <w:tmpl w:val="5ABC5DEE"/>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39" w15:restartNumberingAfterBreak="0">
    <w:nsid w:val="2B7550D3"/>
    <w:multiLevelType w:val="singleLevel"/>
    <w:tmpl w:val="00B0E05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0" w15:restartNumberingAfterBreak="0">
    <w:nsid w:val="2E61086E"/>
    <w:multiLevelType w:val="singleLevel"/>
    <w:tmpl w:val="4C443DF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1" w15:restartNumberingAfterBreak="0">
    <w:nsid w:val="328B38ED"/>
    <w:multiLevelType w:val="singleLevel"/>
    <w:tmpl w:val="5C78C14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2" w15:restartNumberingAfterBreak="0">
    <w:nsid w:val="347249B5"/>
    <w:multiLevelType w:val="singleLevel"/>
    <w:tmpl w:val="C5A4C1F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3" w15:restartNumberingAfterBreak="0">
    <w:nsid w:val="361E491C"/>
    <w:multiLevelType w:val="singleLevel"/>
    <w:tmpl w:val="F56CCF5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44" w15:restartNumberingAfterBreak="0">
    <w:nsid w:val="381963DD"/>
    <w:multiLevelType w:val="singleLevel"/>
    <w:tmpl w:val="BC24666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5" w15:restartNumberingAfterBreak="0">
    <w:nsid w:val="384C0D71"/>
    <w:multiLevelType w:val="singleLevel"/>
    <w:tmpl w:val="D614765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6" w15:restartNumberingAfterBreak="0">
    <w:nsid w:val="38682693"/>
    <w:multiLevelType w:val="singleLevel"/>
    <w:tmpl w:val="FB90825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7" w15:restartNumberingAfterBreak="0">
    <w:nsid w:val="39605E1E"/>
    <w:multiLevelType w:val="multilevel"/>
    <w:tmpl w:val="B5A4D916"/>
    <w:lvl w:ilvl="0">
      <w:start w:val="1"/>
      <w:numFmt w:val="lowerLetter"/>
      <w:pStyle w:val="subaptdosnivel2"/>
      <w:lvlText w:val="%1)"/>
      <w:lvlJc w:val="left"/>
      <w:pPr>
        <w:tabs>
          <w:tab w:val="num" w:pos="360"/>
        </w:tabs>
        <w:ind w:left="357" w:hanging="357"/>
      </w:pPr>
      <w:rPr>
        <w:rFonts w:hint="default"/>
      </w:rPr>
    </w:lvl>
    <w:lvl w:ilvl="1">
      <w:start w:val="1"/>
      <w:numFmt w:val="bullet"/>
      <w:lvlText w:val="-"/>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48" w15:restartNumberingAfterBreak="0">
    <w:nsid w:val="397C1819"/>
    <w:multiLevelType w:val="singleLevel"/>
    <w:tmpl w:val="606A187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49" w15:restartNumberingAfterBreak="0">
    <w:nsid w:val="3A2256FE"/>
    <w:multiLevelType w:val="singleLevel"/>
    <w:tmpl w:val="31EA35B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50" w15:restartNumberingAfterBreak="0">
    <w:nsid w:val="3A4A5670"/>
    <w:multiLevelType w:val="multilevel"/>
    <w:tmpl w:val="0602C5EC"/>
    <w:lvl w:ilvl="0">
      <w:start w:val="1"/>
      <w:numFmt w:val="decimal"/>
      <w:lvlText w:val="%1.-"/>
      <w:lvlJc w:val="left"/>
      <w:pPr>
        <w:tabs>
          <w:tab w:val="num" w:pos="360"/>
        </w:tabs>
        <w:ind w:left="360" w:hanging="360"/>
      </w:pPr>
      <w:rPr>
        <w:rFonts w:hint="default"/>
      </w:rPr>
    </w:lvl>
    <w:lvl w:ilvl="1">
      <w:start w:val="1"/>
      <w:numFmt w:val="decimal"/>
      <w:pStyle w:val="Titulo2INTECSA"/>
      <w:lvlText w:val="%1.%2.-"/>
      <w:lvlJc w:val="left"/>
      <w:pPr>
        <w:tabs>
          <w:tab w:val="num" w:pos="792"/>
        </w:tabs>
        <w:ind w:left="792" w:hanging="432"/>
      </w:pPr>
      <w:rPr>
        <w:rFonts w:hint="default"/>
      </w:rPr>
    </w:lvl>
    <w:lvl w:ilvl="2">
      <w:start w:val="1"/>
      <w:numFmt w:val="decimal"/>
      <w:pStyle w:val="Titulo3INTECSA"/>
      <w:lvlText w:val="%1.7.%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15:restartNumberingAfterBreak="0">
    <w:nsid w:val="3A9B0C0C"/>
    <w:multiLevelType w:val="singleLevel"/>
    <w:tmpl w:val="95B4BF5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52" w15:restartNumberingAfterBreak="0">
    <w:nsid w:val="3B86521F"/>
    <w:multiLevelType w:val="singleLevel"/>
    <w:tmpl w:val="860E6FA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53" w15:restartNumberingAfterBreak="0">
    <w:nsid w:val="3BBB45CE"/>
    <w:multiLevelType w:val="singleLevel"/>
    <w:tmpl w:val="4D82E19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54" w15:restartNumberingAfterBreak="0">
    <w:nsid w:val="3BF73675"/>
    <w:multiLevelType w:val="singleLevel"/>
    <w:tmpl w:val="E350F98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55" w15:restartNumberingAfterBreak="0">
    <w:nsid w:val="3C137402"/>
    <w:multiLevelType w:val="singleLevel"/>
    <w:tmpl w:val="61B6F8F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56" w15:restartNumberingAfterBreak="0">
    <w:nsid w:val="3C39139F"/>
    <w:multiLevelType w:val="multilevel"/>
    <w:tmpl w:val="35101446"/>
    <w:lvl w:ilvl="0">
      <w:start w:val="1"/>
      <w:numFmt w:val="lowerLetter"/>
      <w:pStyle w:val="subaptdosnivel1"/>
      <w:lvlText w:val="%1)"/>
      <w:lvlJc w:val="left"/>
      <w:pPr>
        <w:tabs>
          <w:tab w:val="num" w:pos="360"/>
        </w:tabs>
        <w:ind w:left="357" w:hanging="357"/>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3C4D0B3E"/>
    <w:multiLevelType w:val="singleLevel"/>
    <w:tmpl w:val="FFD2D7D2"/>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58" w15:restartNumberingAfterBreak="0">
    <w:nsid w:val="3C9B38D7"/>
    <w:multiLevelType w:val="multilevel"/>
    <w:tmpl w:val="C812EC2E"/>
    <w:lvl w:ilvl="0">
      <w:start w:val="1"/>
      <w:numFmt w:val="decimal"/>
      <w:pStyle w:val="CTENormal"/>
      <w:lvlText w:val="%1"/>
      <w:lvlJc w:val="left"/>
      <w:pPr>
        <w:tabs>
          <w:tab w:val="num" w:pos="454"/>
        </w:tabs>
        <w:ind w:left="454" w:hanging="454"/>
      </w:pPr>
      <w:rPr>
        <w:rFonts w:ascii="Arial" w:hAnsi="Arial" w:hint="default"/>
        <w:sz w:val="20"/>
      </w:rPr>
    </w:lvl>
    <w:lvl w:ilvl="1">
      <w:start w:val="1"/>
      <w:numFmt w:val="lowerLetter"/>
      <w:lvlText w:val="%2)"/>
      <w:lvlJc w:val="left"/>
      <w:pPr>
        <w:tabs>
          <w:tab w:val="num" w:pos="907"/>
        </w:tabs>
        <w:ind w:left="907" w:hanging="453"/>
      </w:pPr>
      <w:rPr>
        <w:rFonts w:hint="default"/>
      </w:rPr>
    </w:lvl>
    <w:lvl w:ilvl="2">
      <w:start w:val="1"/>
      <w:numFmt w:val="lowerRoman"/>
      <w:lvlText w:val="%3)"/>
      <w:lvlJc w:val="left"/>
      <w:pPr>
        <w:tabs>
          <w:tab w:val="num" w:pos="1627"/>
        </w:tabs>
        <w:ind w:left="1361" w:hanging="454"/>
      </w:pPr>
      <w:rPr>
        <w:rFonts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268"/>
        </w:tabs>
        <w:ind w:left="2268" w:hanging="454"/>
      </w:pPr>
      <w:rPr>
        <w:rFonts w:ascii="Times New Roman" w:cs="Times New Roman"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59" w15:restartNumberingAfterBreak="0">
    <w:nsid w:val="3CD20D94"/>
    <w:multiLevelType w:val="singleLevel"/>
    <w:tmpl w:val="4E709D8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0" w15:restartNumberingAfterBreak="0">
    <w:nsid w:val="3DA653DA"/>
    <w:multiLevelType w:val="singleLevel"/>
    <w:tmpl w:val="1422DA7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1" w15:restartNumberingAfterBreak="0">
    <w:nsid w:val="3DA7037A"/>
    <w:multiLevelType w:val="singleLevel"/>
    <w:tmpl w:val="381A912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2" w15:restartNumberingAfterBreak="0">
    <w:nsid w:val="3DE661B4"/>
    <w:multiLevelType w:val="singleLevel"/>
    <w:tmpl w:val="0D5CD23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3" w15:restartNumberingAfterBreak="0">
    <w:nsid w:val="3E323A8C"/>
    <w:multiLevelType w:val="singleLevel"/>
    <w:tmpl w:val="7E364F8E"/>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64" w15:restartNumberingAfterBreak="0">
    <w:nsid w:val="3E632D3A"/>
    <w:multiLevelType w:val="singleLevel"/>
    <w:tmpl w:val="9A509DE0"/>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65" w15:restartNumberingAfterBreak="0">
    <w:nsid w:val="3F376638"/>
    <w:multiLevelType w:val="singleLevel"/>
    <w:tmpl w:val="9592A96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6" w15:restartNumberingAfterBreak="0">
    <w:nsid w:val="3F4E5A1E"/>
    <w:multiLevelType w:val="singleLevel"/>
    <w:tmpl w:val="EDA0A2B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67" w15:restartNumberingAfterBreak="0">
    <w:nsid w:val="3F863659"/>
    <w:multiLevelType w:val="singleLevel"/>
    <w:tmpl w:val="63AC3B80"/>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68" w15:restartNumberingAfterBreak="0">
    <w:nsid w:val="3FDD474D"/>
    <w:multiLevelType w:val="singleLevel"/>
    <w:tmpl w:val="43F0D26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69" w15:restartNumberingAfterBreak="0">
    <w:nsid w:val="4138431B"/>
    <w:multiLevelType w:val="singleLevel"/>
    <w:tmpl w:val="43884F12"/>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70" w15:restartNumberingAfterBreak="0">
    <w:nsid w:val="44873669"/>
    <w:multiLevelType w:val="singleLevel"/>
    <w:tmpl w:val="3DFC6AC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1" w15:restartNumberingAfterBreak="0">
    <w:nsid w:val="4523227B"/>
    <w:multiLevelType w:val="singleLevel"/>
    <w:tmpl w:val="E320CE9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2" w15:restartNumberingAfterBreak="0">
    <w:nsid w:val="45AE6C35"/>
    <w:multiLevelType w:val="singleLevel"/>
    <w:tmpl w:val="DC261F9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73" w15:restartNumberingAfterBreak="0">
    <w:nsid w:val="4A6077B3"/>
    <w:multiLevelType w:val="singleLevel"/>
    <w:tmpl w:val="A76A266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4" w15:restartNumberingAfterBreak="0">
    <w:nsid w:val="4A7358D0"/>
    <w:multiLevelType w:val="singleLevel"/>
    <w:tmpl w:val="E7148C4C"/>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5" w15:restartNumberingAfterBreak="0">
    <w:nsid w:val="4AAD186A"/>
    <w:multiLevelType w:val="singleLevel"/>
    <w:tmpl w:val="9656C664"/>
    <w:lvl w:ilvl="0">
      <w:start w:val="1"/>
      <w:numFmt w:val="bullet"/>
      <w:lvlText w:val="n"/>
      <w:lvlJc w:val="left"/>
      <w:pPr>
        <w:tabs>
          <w:tab w:val="left" w:pos="147"/>
          <w:tab w:val="left" w:pos="159"/>
        </w:tabs>
        <w:ind w:left="159" w:hanging="159"/>
      </w:pPr>
      <w:rPr>
        <w:rFonts w:ascii="Wingdings" w:hAnsi="Wingdings" w:hint="default"/>
        <w:sz w:val="14"/>
      </w:rPr>
    </w:lvl>
  </w:abstractNum>
  <w:abstractNum w:abstractNumId="76" w15:restartNumberingAfterBreak="0">
    <w:nsid w:val="4DD36406"/>
    <w:multiLevelType w:val="singleLevel"/>
    <w:tmpl w:val="111A663C"/>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77" w15:restartNumberingAfterBreak="0">
    <w:nsid w:val="4E02604D"/>
    <w:multiLevelType w:val="singleLevel"/>
    <w:tmpl w:val="552841D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78" w15:restartNumberingAfterBreak="0">
    <w:nsid w:val="4E5426AB"/>
    <w:multiLevelType w:val="singleLevel"/>
    <w:tmpl w:val="5F06C6A4"/>
    <w:lvl w:ilvl="0">
      <w:start w:val="1"/>
      <w:numFmt w:val="bullet"/>
      <w:lvlText w:val="-"/>
      <w:lvlJc w:val="left"/>
      <w:pPr>
        <w:tabs>
          <w:tab w:val="left" w:pos="414"/>
          <w:tab w:val="left" w:pos="425"/>
        </w:tabs>
        <w:ind w:left="425" w:hanging="142"/>
      </w:pPr>
      <w:rPr>
        <w:rFonts w:ascii="Symbol" w:hAnsi="Symbol" w:hint="default"/>
        <w:sz w:val="16"/>
      </w:rPr>
    </w:lvl>
  </w:abstractNum>
  <w:abstractNum w:abstractNumId="79" w15:restartNumberingAfterBreak="0">
    <w:nsid w:val="4E7A60B7"/>
    <w:multiLevelType w:val="singleLevel"/>
    <w:tmpl w:val="4FF00F62"/>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0" w15:restartNumberingAfterBreak="0">
    <w:nsid w:val="4ED04661"/>
    <w:multiLevelType w:val="multilevel"/>
    <w:tmpl w:val="7444C4DC"/>
    <w:lvl w:ilvl="0">
      <w:start w:val="1"/>
      <w:numFmt w:val="decimal"/>
      <w:pStyle w:val="artculo-tex"/>
      <w:lvlText w:val="%1."/>
      <w:lvlJc w:val="left"/>
      <w:pPr>
        <w:tabs>
          <w:tab w:val="num" w:pos="360"/>
        </w:tabs>
        <w:ind w:left="360" w:hanging="360"/>
      </w:pPr>
    </w:lvl>
    <w:lvl w:ilvl="1">
      <w:start w:val="1"/>
      <w:numFmt w:val="lowerLetter"/>
      <w:lvlText w:val="%2)"/>
      <w:lvlJc w:val="left"/>
      <w:pPr>
        <w:tabs>
          <w:tab w:val="num" w:pos="816"/>
        </w:tabs>
        <w:ind w:left="816"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1" w15:restartNumberingAfterBreak="0">
    <w:nsid w:val="4F925BAD"/>
    <w:multiLevelType w:val="multilevel"/>
    <w:tmpl w:val="ADD2EEB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2160"/>
        </w:tabs>
        <w:ind w:left="2160" w:hanging="720"/>
      </w:pPr>
      <w:rPr>
        <w:rFonts w:hint="default"/>
      </w:rPr>
    </w:lvl>
    <w:lvl w:ilvl="2">
      <w:start w:val="1"/>
      <w:numFmt w:val="upperLetter"/>
      <w:lvlText w:val="%1.%2.%3"/>
      <w:lvlJc w:val="left"/>
      <w:pPr>
        <w:tabs>
          <w:tab w:val="num" w:pos="3600"/>
        </w:tabs>
        <w:ind w:left="3600" w:hanging="720"/>
      </w:pPr>
      <w:rPr>
        <w:rFonts w:hint="default"/>
      </w:rPr>
    </w:lvl>
    <w:lvl w:ilvl="3">
      <w:start w:val="1"/>
      <w:numFmt w:val="upperLetter"/>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160"/>
        </w:tabs>
        <w:ind w:left="11160" w:hanging="1080"/>
      </w:pPr>
      <w:rPr>
        <w:rFonts w:hint="default"/>
      </w:rPr>
    </w:lvl>
    <w:lvl w:ilvl="8">
      <w:start w:val="1"/>
      <w:numFmt w:val="decimal"/>
      <w:lvlText w:val="%1.%2.%3.%4.%5.%6.%7.%8.%9"/>
      <w:lvlJc w:val="left"/>
      <w:pPr>
        <w:tabs>
          <w:tab w:val="num" w:pos="12960"/>
        </w:tabs>
        <w:ind w:left="12960" w:hanging="1440"/>
      </w:pPr>
      <w:rPr>
        <w:rFonts w:hint="default"/>
      </w:rPr>
    </w:lvl>
  </w:abstractNum>
  <w:abstractNum w:abstractNumId="82" w15:restartNumberingAfterBreak="0">
    <w:nsid w:val="4FA54210"/>
    <w:multiLevelType w:val="singleLevel"/>
    <w:tmpl w:val="5C98A4F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3" w15:restartNumberingAfterBreak="0">
    <w:nsid w:val="50533CC0"/>
    <w:multiLevelType w:val="singleLevel"/>
    <w:tmpl w:val="8220906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4" w15:restartNumberingAfterBreak="0">
    <w:nsid w:val="51A60EFB"/>
    <w:multiLevelType w:val="singleLevel"/>
    <w:tmpl w:val="B1DA6DF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5" w15:restartNumberingAfterBreak="0">
    <w:nsid w:val="51FB5504"/>
    <w:multiLevelType w:val="singleLevel"/>
    <w:tmpl w:val="647AF49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86" w15:restartNumberingAfterBreak="0">
    <w:nsid w:val="52FB2BA7"/>
    <w:multiLevelType w:val="singleLevel"/>
    <w:tmpl w:val="D76CC93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87" w15:restartNumberingAfterBreak="0">
    <w:nsid w:val="53E11A52"/>
    <w:multiLevelType w:val="singleLevel"/>
    <w:tmpl w:val="BFF83EE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88" w15:restartNumberingAfterBreak="0">
    <w:nsid w:val="564856DE"/>
    <w:multiLevelType w:val="singleLevel"/>
    <w:tmpl w:val="9AC4E1C8"/>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89" w15:restartNumberingAfterBreak="0">
    <w:nsid w:val="58644CD3"/>
    <w:multiLevelType w:val="singleLevel"/>
    <w:tmpl w:val="F47A7D8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0" w15:restartNumberingAfterBreak="0">
    <w:nsid w:val="58BA1BBA"/>
    <w:multiLevelType w:val="singleLevel"/>
    <w:tmpl w:val="CF50A85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1" w15:restartNumberingAfterBreak="0">
    <w:nsid w:val="5BF213A9"/>
    <w:multiLevelType w:val="singleLevel"/>
    <w:tmpl w:val="F738B87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2" w15:restartNumberingAfterBreak="0">
    <w:nsid w:val="5C2B15B1"/>
    <w:multiLevelType w:val="singleLevel"/>
    <w:tmpl w:val="AB0C57A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3" w15:restartNumberingAfterBreak="0">
    <w:nsid w:val="5C870272"/>
    <w:multiLevelType w:val="singleLevel"/>
    <w:tmpl w:val="FD543E5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94" w15:restartNumberingAfterBreak="0">
    <w:nsid w:val="5DA66F4A"/>
    <w:multiLevelType w:val="singleLevel"/>
    <w:tmpl w:val="55EEF08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95" w15:restartNumberingAfterBreak="0">
    <w:nsid w:val="5DC04EAE"/>
    <w:multiLevelType w:val="singleLevel"/>
    <w:tmpl w:val="656A21F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6" w15:restartNumberingAfterBreak="0">
    <w:nsid w:val="5DF5453C"/>
    <w:multiLevelType w:val="singleLevel"/>
    <w:tmpl w:val="7D92DFE8"/>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97" w15:restartNumberingAfterBreak="0">
    <w:nsid w:val="60CE193C"/>
    <w:multiLevelType w:val="singleLevel"/>
    <w:tmpl w:val="88603BC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98" w15:restartNumberingAfterBreak="0">
    <w:nsid w:val="67917AFA"/>
    <w:multiLevelType w:val="singleLevel"/>
    <w:tmpl w:val="2C26189C"/>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99" w15:restartNumberingAfterBreak="0">
    <w:nsid w:val="6877719E"/>
    <w:multiLevelType w:val="singleLevel"/>
    <w:tmpl w:val="354ACE7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00" w15:restartNumberingAfterBreak="0">
    <w:nsid w:val="68B93F93"/>
    <w:multiLevelType w:val="multilevel"/>
    <w:tmpl w:val="E71826CE"/>
    <w:lvl w:ilvl="0">
      <w:start w:val="1"/>
      <w:numFmt w:val="none"/>
      <w:suff w:val="nothing"/>
      <w:lvlText w:val="%1"/>
      <w:lvlJc w:val="left"/>
      <w:pPr>
        <w:ind w:left="0" w:firstLine="0"/>
      </w:pPr>
      <w:rPr>
        <w:rFonts w:ascii="Arial" w:hAnsi="Arial" w:hint="default"/>
        <w:b/>
        <w:i w:val="0"/>
        <w:sz w:val="28"/>
      </w:rPr>
    </w:lvl>
    <w:lvl w:ilvl="1">
      <w:start w:val="1"/>
      <w:numFmt w:val="none"/>
      <w:suff w:val="nothing"/>
      <w:lvlText w:val="%2"/>
      <w:lvlJc w:val="left"/>
      <w:pPr>
        <w:ind w:left="0" w:firstLine="0"/>
      </w:pPr>
      <w:rPr>
        <w:rFonts w:ascii="Arial" w:hAnsi="Arial" w:hint="default"/>
        <w:b/>
        <w:i w:val="0"/>
        <w:sz w:val="28"/>
      </w:rPr>
    </w:lvl>
    <w:lvl w:ilvl="2">
      <w:start w:val="1"/>
      <w:numFmt w:val="none"/>
      <w:suff w:val="nothing"/>
      <w:lvlText w:val="%3"/>
      <w:lvlJc w:val="left"/>
      <w:pPr>
        <w:ind w:left="0" w:firstLine="0"/>
      </w:pPr>
      <w:rPr>
        <w:rFonts w:hint="default"/>
      </w:rPr>
    </w:lvl>
    <w:lvl w:ilvl="3">
      <w:start w:val="1"/>
      <w:numFmt w:val="none"/>
      <w:pStyle w:val="Ttulo4CT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Restart w:val="4"/>
      <w:lvlText w:val="%6"/>
      <w:lvlJc w:val="left"/>
      <w:pPr>
        <w:tabs>
          <w:tab w:val="num" w:pos="360"/>
        </w:tabs>
        <w:ind w:left="357" w:hanging="357"/>
      </w:pPr>
      <w:rPr>
        <w:rFonts w:hint="default"/>
      </w:rPr>
    </w:lvl>
    <w:lvl w:ilvl="6">
      <w:start w:val="1"/>
      <w:numFmt w:val="lowerLetter"/>
      <w:lvlText w:val="%7)"/>
      <w:lvlJc w:val="left"/>
      <w:pPr>
        <w:tabs>
          <w:tab w:val="num" w:pos="720"/>
        </w:tabs>
        <w:ind w:left="720"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color w:val="auto"/>
      </w:rPr>
    </w:lvl>
  </w:abstractNum>
  <w:abstractNum w:abstractNumId="101" w15:restartNumberingAfterBreak="0">
    <w:nsid w:val="69327831"/>
    <w:multiLevelType w:val="singleLevel"/>
    <w:tmpl w:val="A3B27F1E"/>
    <w:lvl w:ilvl="0">
      <w:start w:val="1"/>
      <w:numFmt w:val="bullet"/>
      <w:lvlText w:val="·"/>
      <w:lvlJc w:val="left"/>
      <w:pPr>
        <w:tabs>
          <w:tab w:val="left" w:pos="981"/>
          <w:tab w:val="left" w:pos="992"/>
        </w:tabs>
        <w:ind w:left="992" w:hanging="142"/>
      </w:pPr>
      <w:rPr>
        <w:rFonts w:ascii="Symbol" w:hAnsi="Symbol" w:hint="default"/>
        <w:sz w:val="16"/>
      </w:rPr>
    </w:lvl>
  </w:abstractNum>
  <w:abstractNum w:abstractNumId="102" w15:restartNumberingAfterBreak="0">
    <w:nsid w:val="69C61EBF"/>
    <w:multiLevelType w:val="singleLevel"/>
    <w:tmpl w:val="DC565180"/>
    <w:lvl w:ilvl="0">
      <w:start w:val="1"/>
      <w:numFmt w:val="bullet"/>
      <w:pStyle w:val="Enum2"/>
      <w:lvlText w:val=""/>
      <w:lvlJc w:val="left"/>
      <w:pPr>
        <w:tabs>
          <w:tab w:val="num" w:pos="2552"/>
        </w:tabs>
        <w:ind w:left="2552" w:hanging="426"/>
      </w:pPr>
      <w:rPr>
        <w:rFonts w:ascii="Symbol" w:hAnsi="Symbol" w:hint="default"/>
      </w:rPr>
    </w:lvl>
  </w:abstractNum>
  <w:abstractNum w:abstractNumId="103" w15:restartNumberingAfterBreak="0">
    <w:nsid w:val="6A5D50EB"/>
    <w:multiLevelType w:val="singleLevel"/>
    <w:tmpl w:val="355A33D2"/>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04" w15:restartNumberingAfterBreak="0">
    <w:nsid w:val="6C6F33C2"/>
    <w:multiLevelType w:val="singleLevel"/>
    <w:tmpl w:val="8D5C6DE4"/>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05" w15:restartNumberingAfterBreak="0">
    <w:nsid w:val="6CBB2127"/>
    <w:multiLevelType w:val="singleLevel"/>
    <w:tmpl w:val="088055A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06" w15:restartNumberingAfterBreak="0">
    <w:nsid w:val="700C4B3B"/>
    <w:multiLevelType w:val="singleLevel"/>
    <w:tmpl w:val="DB061380"/>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07" w15:restartNumberingAfterBreak="0">
    <w:nsid w:val="717D0628"/>
    <w:multiLevelType w:val="singleLevel"/>
    <w:tmpl w:val="CB1A2EE8"/>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08" w15:restartNumberingAfterBreak="0">
    <w:nsid w:val="717F60A5"/>
    <w:multiLevelType w:val="singleLevel"/>
    <w:tmpl w:val="A950EBE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09" w15:restartNumberingAfterBreak="0">
    <w:nsid w:val="73AD0BA9"/>
    <w:multiLevelType w:val="singleLevel"/>
    <w:tmpl w:val="029ED608"/>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0" w15:restartNumberingAfterBreak="0">
    <w:nsid w:val="74E4280C"/>
    <w:multiLevelType w:val="singleLevel"/>
    <w:tmpl w:val="F99A3F2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1" w15:restartNumberingAfterBreak="0">
    <w:nsid w:val="74F24815"/>
    <w:multiLevelType w:val="singleLevel"/>
    <w:tmpl w:val="24C89730"/>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2" w15:restartNumberingAfterBreak="0">
    <w:nsid w:val="75923251"/>
    <w:multiLevelType w:val="singleLevel"/>
    <w:tmpl w:val="1FAA43D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3" w15:restartNumberingAfterBreak="0">
    <w:nsid w:val="75C0148A"/>
    <w:multiLevelType w:val="singleLevel"/>
    <w:tmpl w:val="4CC0C9D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14" w15:restartNumberingAfterBreak="0">
    <w:nsid w:val="75C712A2"/>
    <w:multiLevelType w:val="multilevel"/>
    <w:tmpl w:val="B18E0618"/>
    <w:lvl w:ilvl="0">
      <w:start w:val="1"/>
      <w:numFmt w:val="none"/>
      <w:pStyle w:val="Ttulo1CTE"/>
      <w:suff w:val="nothing"/>
      <w:lvlText w:val=""/>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pStyle w:val="Ttulo3CTE"/>
      <w:suff w:val="nothing"/>
      <w:lvlText w:val=""/>
      <w:lvlJc w:val="left"/>
      <w:pPr>
        <w:ind w:left="0" w:firstLine="0"/>
      </w:pPr>
      <w:rPr>
        <w:rFonts w:hint="default"/>
      </w:rPr>
    </w:lvl>
    <w:lvl w:ilvl="3">
      <w:start w:val="1"/>
      <w:numFmt w:val="decimal"/>
      <w:suff w:val="nothing"/>
      <w:lvlText w:val="%1.%2.%3.%4  "/>
      <w:lvlJc w:val="left"/>
      <w:pPr>
        <w:ind w:left="0" w:firstLine="0"/>
      </w:pPr>
      <w:rPr>
        <w:rFonts w:hint="default"/>
      </w:rPr>
    </w:lvl>
    <w:lvl w:ilvl="4">
      <w:start w:val="1"/>
      <w:numFmt w:val="decimal"/>
      <w:suff w:val="nothing"/>
      <w:lvlText w:val="%1.%2.%3.%4.%5  "/>
      <w:lvlJc w:val="left"/>
      <w:pPr>
        <w:ind w:left="0" w:firstLine="0"/>
      </w:pPr>
      <w:rPr>
        <w:rFonts w:hint="default"/>
      </w:rPr>
    </w:lvl>
    <w:lvl w:ilvl="5">
      <w:start w:val="1"/>
      <w:numFmt w:val="decimal"/>
      <w:pStyle w:val="NumeracinCTE"/>
      <w:lvlText w:val="%6"/>
      <w:lvlJc w:val="left"/>
      <w:pPr>
        <w:tabs>
          <w:tab w:val="num" w:pos="360"/>
        </w:tabs>
        <w:ind w:left="357" w:hanging="357"/>
      </w:pPr>
      <w:rPr>
        <w:rFonts w:hint="default"/>
      </w:rPr>
    </w:lvl>
    <w:lvl w:ilvl="6">
      <w:start w:val="1"/>
      <w:numFmt w:val="lowerLetter"/>
      <w:lvlText w:val="%7)"/>
      <w:lvlJc w:val="left"/>
      <w:pPr>
        <w:tabs>
          <w:tab w:val="num" w:pos="723"/>
        </w:tabs>
        <w:ind w:left="723"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rPr>
    </w:lvl>
  </w:abstractNum>
  <w:abstractNum w:abstractNumId="115" w15:restartNumberingAfterBreak="0">
    <w:nsid w:val="763E6B8F"/>
    <w:multiLevelType w:val="singleLevel"/>
    <w:tmpl w:val="3C68C8B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6" w15:restartNumberingAfterBreak="0">
    <w:nsid w:val="774B4BA4"/>
    <w:multiLevelType w:val="hybridMultilevel"/>
    <w:tmpl w:val="9FF27460"/>
    <w:lvl w:ilvl="0" w:tplc="B1BC1C6C">
      <w:numFmt w:val="bullet"/>
      <w:pStyle w:val="sangralistado"/>
      <w:lvlText w:val="-"/>
      <w:lvlJc w:val="left"/>
      <w:pPr>
        <w:tabs>
          <w:tab w:val="num" w:pos="936"/>
        </w:tabs>
        <w:ind w:left="936" w:hanging="360"/>
      </w:pPr>
      <w:rPr>
        <w:rFonts w:hint="default"/>
      </w:rPr>
    </w:lvl>
    <w:lvl w:ilvl="1" w:tplc="CC50D70E" w:tentative="1">
      <w:start w:val="1"/>
      <w:numFmt w:val="bullet"/>
      <w:lvlText w:val="o"/>
      <w:lvlJc w:val="left"/>
      <w:pPr>
        <w:tabs>
          <w:tab w:val="num" w:pos="1440"/>
        </w:tabs>
        <w:ind w:left="1440" w:hanging="360"/>
      </w:pPr>
      <w:rPr>
        <w:rFonts w:ascii="Courier New" w:hAnsi="Courier New" w:hint="default"/>
      </w:rPr>
    </w:lvl>
    <w:lvl w:ilvl="2" w:tplc="D4FC83BA" w:tentative="1">
      <w:start w:val="1"/>
      <w:numFmt w:val="bullet"/>
      <w:lvlText w:val=""/>
      <w:lvlJc w:val="left"/>
      <w:pPr>
        <w:tabs>
          <w:tab w:val="num" w:pos="2160"/>
        </w:tabs>
        <w:ind w:left="2160" w:hanging="360"/>
      </w:pPr>
      <w:rPr>
        <w:rFonts w:ascii="Wingdings" w:hAnsi="Wingdings" w:hint="default"/>
      </w:rPr>
    </w:lvl>
    <w:lvl w:ilvl="3" w:tplc="157CA3A4" w:tentative="1">
      <w:start w:val="1"/>
      <w:numFmt w:val="bullet"/>
      <w:lvlText w:val=""/>
      <w:lvlJc w:val="left"/>
      <w:pPr>
        <w:tabs>
          <w:tab w:val="num" w:pos="2880"/>
        </w:tabs>
        <w:ind w:left="2880" w:hanging="360"/>
      </w:pPr>
      <w:rPr>
        <w:rFonts w:ascii="Symbol" w:hAnsi="Symbol" w:hint="default"/>
      </w:rPr>
    </w:lvl>
    <w:lvl w:ilvl="4" w:tplc="502E6A76" w:tentative="1">
      <w:start w:val="1"/>
      <w:numFmt w:val="bullet"/>
      <w:lvlText w:val="o"/>
      <w:lvlJc w:val="left"/>
      <w:pPr>
        <w:tabs>
          <w:tab w:val="num" w:pos="3600"/>
        </w:tabs>
        <w:ind w:left="3600" w:hanging="360"/>
      </w:pPr>
      <w:rPr>
        <w:rFonts w:ascii="Courier New" w:hAnsi="Courier New" w:hint="default"/>
      </w:rPr>
    </w:lvl>
    <w:lvl w:ilvl="5" w:tplc="A6767FBC" w:tentative="1">
      <w:start w:val="1"/>
      <w:numFmt w:val="bullet"/>
      <w:lvlText w:val=""/>
      <w:lvlJc w:val="left"/>
      <w:pPr>
        <w:tabs>
          <w:tab w:val="num" w:pos="4320"/>
        </w:tabs>
        <w:ind w:left="4320" w:hanging="360"/>
      </w:pPr>
      <w:rPr>
        <w:rFonts w:ascii="Wingdings" w:hAnsi="Wingdings" w:hint="default"/>
      </w:rPr>
    </w:lvl>
    <w:lvl w:ilvl="6" w:tplc="C65EC222" w:tentative="1">
      <w:start w:val="1"/>
      <w:numFmt w:val="bullet"/>
      <w:lvlText w:val=""/>
      <w:lvlJc w:val="left"/>
      <w:pPr>
        <w:tabs>
          <w:tab w:val="num" w:pos="5040"/>
        </w:tabs>
        <w:ind w:left="5040" w:hanging="360"/>
      </w:pPr>
      <w:rPr>
        <w:rFonts w:ascii="Symbol" w:hAnsi="Symbol" w:hint="default"/>
      </w:rPr>
    </w:lvl>
    <w:lvl w:ilvl="7" w:tplc="195072EA" w:tentative="1">
      <w:start w:val="1"/>
      <w:numFmt w:val="bullet"/>
      <w:lvlText w:val="o"/>
      <w:lvlJc w:val="left"/>
      <w:pPr>
        <w:tabs>
          <w:tab w:val="num" w:pos="5760"/>
        </w:tabs>
        <w:ind w:left="5760" w:hanging="360"/>
      </w:pPr>
      <w:rPr>
        <w:rFonts w:ascii="Courier New" w:hAnsi="Courier New" w:hint="default"/>
      </w:rPr>
    </w:lvl>
    <w:lvl w:ilvl="8" w:tplc="0F0EF072"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78C1583"/>
    <w:multiLevelType w:val="singleLevel"/>
    <w:tmpl w:val="D0FE5866"/>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18" w15:restartNumberingAfterBreak="0">
    <w:nsid w:val="77B104B3"/>
    <w:multiLevelType w:val="singleLevel"/>
    <w:tmpl w:val="F278732C"/>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19" w15:restartNumberingAfterBreak="0">
    <w:nsid w:val="77EC7136"/>
    <w:multiLevelType w:val="singleLevel"/>
    <w:tmpl w:val="EF08A196"/>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20" w15:restartNumberingAfterBreak="0">
    <w:nsid w:val="78AD4D75"/>
    <w:multiLevelType w:val="singleLevel"/>
    <w:tmpl w:val="95B0038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21" w15:restartNumberingAfterBreak="0">
    <w:nsid w:val="79E80AEF"/>
    <w:multiLevelType w:val="singleLevel"/>
    <w:tmpl w:val="5C3E18B2"/>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22" w15:restartNumberingAfterBreak="0">
    <w:nsid w:val="7B617873"/>
    <w:multiLevelType w:val="singleLevel"/>
    <w:tmpl w:val="59A69F9A"/>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23" w15:restartNumberingAfterBreak="0">
    <w:nsid w:val="7CE24124"/>
    <w:multiLevelType w:val="singleLevel"/>
    <w:tmpl w:val="883E5B9A"/>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24" w15:restartNumberingAfterBreak="0">
    <w:nsid w:val="7D9D4FBC"/>
    <w:multiLevelType w:val="singleLevel"/>
    <w:tmpl w:val="4B8251A4"/>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25" w15:restartNumberingAfterBreak="0">
    <w:nsid w:val="7E9142F1"/>
    <w:multiLevelType w:val="singleLevel"/>
    <w:tmpl w:val="9F54FC08"/>
    <w:lvl w:ilvl="0">
      <w:start w:val="1"/>
      <w:numFmt w:val="bullet"/>
      <w:lvlText w:val="n"/>
      <w:lvlJc w:val="left"/>
      <w:pPr>
        <w:tabs>
          <w:tab w:val="left" w:pos="714"/>
          <w:tab w:val="left" w:pos="726"/>
        </w:tabs>
        <w:ind w:left="726" w:hanging="159"/>
      </w:pPr>
      <w:rPr>
        <w:rFonts w:ascii="Wingdings" w:hAnsi="Wingdings" w:hint="default"/>
        <w:sz w:val="14"/>
      </w:rPr>
    </w:lvl>
  </w:abstractNum>
  <w:abstractNum w:abstractNumId="126" w15:restartNumberingAfterBreak="0">
    <w:nsid w:val="7E9B43DC"/>
    <w:multiLevelType w:val="singleLevel"/>
    <w:tmpl w:val="48B8469E"/>
    <w:lvl w:ilvl="0">
      <w:start w:val="1"/>
      <w:numFmt w:val="bullet"/>
      <w:lvlText w:val="n"/>
      <w:lvlJc w:val="left"/>
      <w:pPr>
        <w:tabs>
          <w:tab w:val="left" w:pos="431"/>
          <w:tab w:val="left" w:pos="442"/>
        </w:tabs>
        <w:ind w:left="442" w:hanging="159"/>
      </w:pPr>
      <w:rPr>
        <w:rFonts w:ascii="Wingdings" w:hAnsi="Wingdings" w:hint="default"/>
        <w:sz w:val="14"/>
      </w:rPr>
    </w:lvl>
  </w:abstractNum>
  <w:abstractNum w:abstractNumId="127" w15:restartNumberingAfterBreak="0">
    <w:nsid w:val="7F4852F3"/>
    <w:multiLevelType w:val="singleLevel"/>
    <w:tmpl w:val="D2BC326E"/>
    <w:lvl w:ilvl="0">
      <w:start w:val="1"/>
      <w:numFmt w:val="bullet"/>
      <w:lvlText w:val="n"/>
      <w:lvlJc w:val="left"/>
      <w:pPr>
        <w:tabs>
          <w:tab w:val="left" w:pos="431"/>
          <w:tab w:val="left" w:pos="442"/>
        </w:tabs>
        <w:ind w:left="442" w:hanging="159"/>
      </w:pPr>
      <w:rPr>
        <w:rFonts w:ascii="Wingdings" w:hAnsi="Wingdings" w:hint="default"/>
        <w:sz w:val="14"/>
      </w:rPr>
    </w:lvl>
  </w:abstractNum>
  <w:num w:numId="1">
    <w:abstractNumId w:val="14"/>
  </w:num>
  <w:num w:numId="2">
    <w:abstractNumId w:val="114"/>
  </w:num>
  <w:num w:numId="3">
    <w:abstractNumId w:val="58"/>
  </w:num>
  <w:num w:numId="4">
    <w:abstractNumId w:val="80"/>
  </w:num>
  <w:num w:numId="5">
    <w:abstractNumId w:val="47"/>
  </w:num>
  <w:num w:numId="6">
    <w:abstractNumId w:val="56"/>
    <w:lvlOverride w:ilvl="0">
      <w:startOverride w:val="1"/>
    </w:lvlOverride>
  </w:num>
  <w:num w:numId="7">
    <w:abstractNumId w:val="102"/>
  </w:num>
  <w:num w:numId="8">
    <w:abstractNumId w:val="116"/>
  </w:num>
  <w:num w:numId="9">
    <w:abstractNumId w:val="50"/>
  </w:num>
  <w:num w:numId="10">
    <w:abstractNumId w:val="100"/>
  </w:num>
  <w:num w:numId="11">
    <w:abstractNumId w:val="78"/>
  </w:num>
  <w:num w:numId="12">
    <w:abstractNumId w:val="72"/>
  </w:num>
  <w:num w:numId="13">
    <w:abstractNumId w:val="81"/>
  </w:num>
  <w:num w:numId="14">
    <w:abstractNumId w:val="31"/>
  </w:num>
  <w:num w:numId="15">
    <w:abstractNumId w:val="75"/>
  </w:num>
  <w:num w:numId="16">
    <w:abstractNumId w:val="16"/>
  </w:num>
  <w:num w:numId="17">
    <w:abstractNumId w:val="109"/>
  </w:num>
  <w:num w:numId="18">
    <w:abstractNumId w:val="86"/>
  </w:num>
  <w:num w:numId="19">
    <w:abstractNumId w:val="34"/>
  </w:num>
  <w:num w:numId="20">
    <w:abstractNumId w:val="91"/>
  </w:num>
  <w:num w:numId="21">
    <w:abstractNumId w:val="93"/>
  </w:num>
  <w:num w:numId="22">
    <w:abstractNumId w:val="101"/>
  </w:num>
  <w:num w:numId="23">
    <w:abstractNumId w:val="6"/>
  </w:num>
  <w:num w:numId="24">
    <w:abstractNumId w:val="63"/>
  </w:num>
  <w:num w:numId="25">
    <w:abstractNumId w:val="55"/>
  </w:num>
  <w:num w:numId="26">
    <w:abstractNumId w:val="99"/>
  </w:num>
  <w:num w:numId="27">
    <w:abstractNumId w:val="95"/>
  </w:num>
  <w:num w:numId="28">
    <w:abstractNumId w:val="45"/>
  </w:num>
  <w:num w:numId="29">
    <w:abstractNumId w:val="49"/>
  </w:num>
  <w:num w:numId="30">
    <w:abstractNumId w:val="70"/>
  </w:num>
  <w:num w:numId="31">
    <w:abstractNumId w:val="53"/>
  </w:num>
  <w:num w:numId="32">
    <w:abstractNumId w:val="73"/>
  </w:num>
  <w:num w:numId="33">
    <w:abstractNumId w:val="57"/>
  </w:num>
  <w:num w:numId="34">
    <w:abstractNumId w:val="9"/>
  </w:num>
  <w:num w:numId="35">
    <w:abstractNumId w:val="21"/>
  </w:num>
  <w:num w:numId="36">
    <w:abstractNumId w:val="60"/>
  </w:num>
  <w:num w:numId="37">
    <w:abstractNumId w:val="87"/>
  </w:num>
  <w:num w:numId="38">
    <w:abstractNumId w:val="4"/>
  </w:num>
  <w:num w:numId="39">
    <w:abstractNumId w:val="11"/>
  </w:num>
  <w:num w:numId="40">
    <w:abstractNumId w:val="124"/>
  </w:num>
  <w:num w:numId="41">
    <w:abstractNumId w:val="64"/>
  </w:num>
  <w:num w:numId="42">
    <w:abstractNumId w:val="28"/>
  </w:num>
  <w:num w:numId="43">
    <w:abstractNumId w:val="113"/>
  </w:num>
  <w:num w:numId="44">
    <w:abstractNumId w:val="40"/>
  </w:num>
  <w:num w:numId="45">
    <w:abstractNumId w:val="26"/>
  </w:num>
  <w:num w:numId="46">
    <w:abstractNumId w:val="111"/>
  </w:num>
  <w:num w:numId="47">
    <w:abstractNumId w:val="92"/>
  </w:num>
  <w:num w:numId="48">
    <w:abstractNumId w:val="1"/>
  </w:num>
  <w:num w:numId="49">
    <w:abstractNumId w:val="77"/>
  </w:num>
  <w:num w:numId="50">
    <w:abstractNumId w:val="29"/>
  </w:num>
  <w:num w:numId="51">
    <w:abstractNumId w:val="94"/>
  </w:num>
  <w:num w:numId="52">
    <w:abstractNumId w:val="117"/>
  </w:num>
  <w:num w:numId="53">
    <w:abstractNumId w:val="98"/>
  </w:num>
  <w:num w:numId="54">
    <w:abstractNumId w:val="44"/>
  </w:num>
  <w:num w:numId="55">
    <w:abstractNumId w:val="15"/>
  </w:num>
  <w:num w:numId="56">
    <w:abstractNumId w:val="48"/>
  </w:num>
  <w:num w:numId="57">
    <w:abstractNumId w:val="122"/>
  </w:num>
  <w:num w:numId="58">
    <w:abstractNumId w:val="36"/>
  </w:num>
  <w:num w:numId="59">
    <w:abstractNumId w:val="67"/>
  </w:num>
  <w:num w:numId="60">
    <w:abstractNumId w:val="10"/>
  </w:num>
  <w:num w:numId="61">
    <w:abstractNumId w:val="125"/>
  </w:num>
  <w:num w:numId="62">
    <w:abstractNumId w:val="38"/>
  </w:num>
  <w:num w:numId="63">
    <w:abstractNumId w:val="5"/>
  </w:num>
  <w:num w:numId="64">
    <w:abstractNumId w:val="112"/>
  </w:num>
  <w:num w:numId="65">
    <w:abstractNumId w:val="108"/>
  </w:num>
  <w:num w:numId="66">
    <w:abstractNumId w:val="90"/>
  </w:num>
  <w:num w:numId="67">
    <w:abstractNumId w:val="123"/>
  </w:num>
  <w:num w:numId="68">
    <w:abstractNumId w:val="52"/>
  </w:num>
  <w:num w:numId="69">
    <w:abstractNumId w:val="103"/>
  </w:num>
  <w:num w:numId="70">
    <w:abstractNumId w:val="35"/>
  </w:num>
  <w:num w:numId="71">
    <w:abstractNumId w:val="41"/>
  </w:num>
  <w:num w:numId="72">
    <w:abstractNumId w:val="115"/>
  </w:num>
  <w:num w:numId="73">
    <w:abstractNumId w:val="12"/>
  </w:num>
  <w:num w:numId="74">
    <w:abstractNumId w:val="88"/>
  </w:num>
  <w:num w:numId="75">
    <w:abstractNumId w:val="61"/>
  </w:num>
  <w:num w:numId="76">
    <w:abstractNumId w:val="127"/>
  </w:num>
  <w:num w:numId="77">
    <w:abstractNumId w:val="25"/>
  </w:num>
  <w:num w:numId="78">
    <w:abstractNumId w:val="120"/>
  </w:num>
  <w:num w:numId="79">
    <w:abstractNumId w:val="2"/>
  </w:num>
  <w:num w:numId="80">
    <w:abstractNumId w:val="85"/>
  </w:num>
  <w:num w:numId="81">
    <w:abstractNumId w:val="66"/>
  </w:num>
  <w:num w:numId="82">
    <w:abstractNumId w:val="68"/>
  </w:num>
  <w:num w:numId="83">
    <w:abstractNumId w:val="24"/>
  </w:num>
  <w:num w:numId="84">
    <w:abstractNumId w:val="43"/>
  </w:num>
  <w:num w:numId="85">
    <w:abstractNumId w:val="89"/>
  </w:num>
  <w:num w:numId="86">
    <w:abstractNumId w:val="59"/>
  </w:num>
  <w:num w:numId="87">
    <w:abstractNumId w:val="82"/>
  </w:num>
  <w:num w:numId="88">
    <w:abstractNumId w:val="97"/>
  </w:num>
  <w:num w:numId="89">
    <w:abstractNumId w:val="27"/>
  </w:num>
  <w:num w:numId="90">
    <w:abstractNumId w:val="104"/>
  </w:num>
  <w:num w:numId="91">
    <w:abstractNumId w:val="39"/>
  </w:num>
  <w:num w:numId="92">
    <w:abstractNumId w:val="126"/>
  </w:num>
  <w:num w:numId="93">
    <w:abstractNumId w:val="79"/>
  </w:num>
  <w:num w:numId="94">
    <w:abstractNumId w:val="74"/>
  </w:num>
  <w:num w:numId="95">
    <w:abstractNumId w:val="107"/>
  </w:num>
  <w:num w:numId="96">
    <w:abstractNumId w:val="121"/>
  </w:num>
  <w:num w:numId="97">
    <w:abstractNumId w:val="110"/>
  </w:num>
  <w:num w:numId="98">
    <w:abstractNumId w:val="13"/>
  </w:num>
  <w:num w:numId="99">
    <w:abstractNumId w:val="46"/>
  </w:num>
  <w:num w:numId="100">
    <w:abstractNumId w:val="65"/>
  </w:num>
  <w:num w:numId="101">
    <w:abstractNumId w:val="20"/>
  </w:num>
  <w:num w:numId="102">
    <w:abstractNumId w:val="17"/>
  </w:num>
  <w:num w:numId="103">
    <w:abstractNumId w:val="96"/>
  </w:num>
  <w:num w:numId="104">
    <w:abstractNumId w:val="37"/>
  </w:num>
  <w:num w:numId="105">
    <w:abstractNumId w:val="76"/>
  </w:num>
  <w:num w:numId="106">
    <w:abstractNumId w:val="71"/>
  </w:num>
  <w:num w:numId="107">
    <w:abstractNumId w:val="69"/>
  </w:num>
  <w:num w:numId="108">
    <w:abstractNumId w:val="118"/>
  </w:num>
  <w:num w:numId="109">
    <w:abstractNumId w:val="3"/>
  </w:num>
  <w:num w:numId="110">
    <w:abstractNumId w:val="105"/>
  </w:num>
  <w:num w:numId="111">
    <w:abstractNumId w:val="32"/>
  </w:num>
  <w:num w:numId="112">
    <w:abstractNumId w:val="19"/>
  </w:num>
  <w:num w:numId="113">
    <w:abstractNumId w:val="0"/>
  </w:num>
  <w:num w:numId="114">
    <w:abstractNumId w:val="119"/>
  </w:num>
  <w:num w:numId="115">
    <w:abstractNumId w:val="42"/>
  </w:num>
  <w:num w:numId="116">
    <w:abstractNumId w:val="30"/>
  </w:num>
  <w:num w:numId="117">
    <w:abstractNumId w:val="51"/>
  </w:num>
  <w:num w:numId="118">
    <w:abstractNumId w:val="83"/>
  </w:num>
  <w:num w:numId="119">
    <w:abstractNumId w:val="23"/>
  </w:num>
  <w:num w:numId="120">
    <w:abstractNumId w:val="18"/>
  </w:num>
  <w:num w:numId="121">
    <w:abstractNumId w:val="62"/>
  </w:num>
  <w:num w:numId="122">
    <w:abstractNumId w:val="7"/>
  </w:num>
  <w:num w:numId="123">
    <w:abstractNumId w:val="33"/>
  </w:num>
  <w:num w:numId="124">
    <w:abstractNumId w:val="84"/>
  </w:num>
  <w:num w:numId="125">
    <w:abstractNumId w:val="22"/>
  </w:num>
  <w:num w:numId="126">
    <w:abstractNumId w:val="54"/>
  </w:num>
  <w:num w:numId="127">
    <w:abstractNumId w:val="106"/>
  </w:num>
  <w:num w:numId="128">
    <w:abstractNumId w:val="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48F"/>
    <w:rsid w:val="00001CC1"/>
    <w:rsid w:val="00004C54"/>
    <w:rsid w:val="0000752E"/>
    <w:rsid w:val="00007CAF"/>
    <w:rsid w:val="00011260"/>
    <w:rsid w:val="00014415"/>
    <w:rsid w:val="00014A03"/>
    <w:rsid w:val="00014D85"/>
    <w:rsid w:val="00020EA1"/>
    <w:rsid w:val="00022935"/>
    <w:rsid w:val="00023E6D"/>
    <w:rsid w:val="00023E78"/>
    <w:rsid w:val="00024BBA"/>
    <w:rsid w:val="00026FBD"/>
    <w:rsid w:val="00031230"/>
    <w:rsid w:val="00033192"/>
    <w:rsid w:val="00036228"/>
    <w:rsid w:val="00040F17"/>
    <w:rsid w:val="000458D7"/>
    <w:rsid w:val="00055B53"/>
    <w:rsid w:val="00056956"/>
    <w:rsid w:val="00057188"/>
    <w:rsid w:val="00057FC6"/>
    <w:rsid w:val="00060623"/>
    <w:rsid w:val="00064B2B"/>
    <w:rsid w:val="00067EB8"/>
    <w:rsid w:val="0007528B"/>
    <w:rsid w:val="00075BB8"/>
    <w:rsid w:val="0007612C"/>
    <w:rsid w:val="00076A8C"/>
    <w:rsid w:val="00077DA1"/>
    <w:rsid w:val="00077EA7"/>
    <w:rsid w:val="000807C2"/>
    <w:rsid w:val="00081CCB"/>
    <w:rsid w:val="00083C1C"/>
    <w:rsid w:val="00083EDF"/>
    <w:rsid w:val="00084F88"/>
    <w:rsid w:val="0008591A"/>
    <w:rsid w:val="000864AA"/>
    <w:rsid w:val="00086B1D"/>
    <w:rsid w:val="000901EC"/>
    <w:rsid w:val="0009076E"/>
    <w:rsid w:val="00093607"/>
    <w:rsid w:val="000A1A2D"/>
    <w:rsid w:val="000A3AB3"/>
    <w:rsid w:val="000A7C8C"/>
    <w:rsid w:val="000B17D7"/>
    <w:rsid w:val="000B5FF2"/>
    <w:rsid w:val="000B6B54"/>
    <w:rsid w:val="000C016C"/>
    <w:rsid w:val="000C0E6E"/>
    <w:rsid w:val="000C1115"/>
    <w:rsid w:val="000C1218"/>
    <w:rsid w:val="000C3045"/>
    <w:rsid w:val="000C3474"/>
    <w:rsid w:val="000C3667"/>
    <w:rsid w:val="000C4374"/>
    <w:rsid w:val="000C4D40"/>
    <w:rsid w:val="000C77BD"/>
    <w:rsid w:val="000C7C85"/>
    <w:rsid w:val="000D08DA"/>
    <w:rsid w:val="000D4D09"/>
    <w:rsid w:val="000D6B33"/>
    <w:rsid w:val="000E0579"/>
    <w:rsid w:val="000E127B"/>
    <w:rsid w:val="000E2F2D"/>
    <w:rsid w:val="000E41D1"/>
    <w:rsid w:val="000E4A81"/>
    <w:rsid w:val="000E6BEB"/>
    <w:rsid w:val="000F0599"/>
    <w:rsid w:val="000F0718"/>
    <w:rsid w:val="000F1A00"/>
    <w:rsid w:val="000F1BB2"/>
    <w:rsid w:val="000F2997"/>
    <w:rsid w:val="000F4282"/>
    <w:rsid w:val="000F4436"/>
    <w:rsid w:val="000F4649"/>
    <w:rsid w:val="000F7CA1"/>
    <w:rsid w:val="00100633"/>
    <w:rsid w:val="00105D93"/>
    <w:rsid w:val="001067E1"/>
    <w:rsid w:val="00106B86"/>
    <w:rsid w:val="00107AA8"/>
    <w:rsid w:val="00110432"/>
    <w:rsid w:val="0011135B"/>
    <w:rsid w:val="00111577"/>
    <w:rsid w:val="00111798"/>
    <w:rsid w:val="001138C3"/>
    <w:rsid w:val="0011727E"/>
    <w:rsid w:val="00120874"/>
    <w:rsid w:val="00122EC8"/>
    <w:rsid w:val="00124309"/>
    <w:rsid w:val="00137322"/>
    <w:rsid w:val="00137FF5"/>
    <w:rsid w:val="00143016"/>
    <w:rsid w:val="00143B0D"/>
    <w:rsid w:val="00143D8E"/>
    <w:rsid w:val="00144548"/>
    <w:rsid w:val="001451EF"/>
    <w:rsid w:val="001460FA"/>
    <w:rsid w:val="001466DD"/>
    <w:rsid w:val="00147790"/>
    <w:rsid w:val="0015608F"/>
    <w:rsid w:val="001568CB"/>
    <w:rsid w:val="0016042D"/>
    <w:rsid w:val="00161836"/>
    <w:rsid w:val="001639AC"/>
    <w:rsid w:val="001658E4"/>
    <w:rsid w:val="0016786A"/>
    <w:rsid w:val="00170B3F"/>
    <w:rsid w:val="0017200C"/>
    <w:rsid w:val="001729D0"/>
    <w:rsid w:val="00176C73"/>
    <w:rsid w:val="00177AAA"/>
    <w:rsid w:val="00182552"/>
    <w:rsid w:val="00185519"/>
    <w:rsid w:val="00191BB0"/>
    <w:rsid w:val="001976A6"/>
    <w:rsid w:val="001A02F3"/>
    <w:rsid w:val="001A1366"/>
    <w:rsid w:val="001A3E92"/>
    <w:rsid w:val="001A3F2E"/>
    <w:rsid w:val="001A4AF7"/>
    <w:rsid w:val="001A72A8"/>
    <w:rsid w:val="001B1834"/>
    <w:rsid w:val="001B374F"/>
    <w:rsid w:val="001B5C71"/>
    <w:rsid w:val="001B65C6"/>
    <w:rsid w:val="001B6AFF"/>
    <w:rsid w:val="001B742F"/>
    <w:rsid w:val="001C0EC1"/>
    <w:rsid w:val="001C428D"/>
    <w:rsid w:val="001C4541"/>
    <w:rsid w:val="001C69F3"/>
    <w:rsid w:val="001C7986"/>
    <w:rsid w:val="001C7A83"/>
    <w:rsid w:val="001D18EF"/>
    <w:rsid w:val="001D364A"/>
    <w:rsid w:val="001D5F86"/>
    <w:rsid w:val="001E0E76"/>
    <w:rsid w:val="001E40B4"/>
    <w:rsid w:val="001E4498"/>
    <w:rsid w:val="001E5795"/>
    <w:rsid w:val="001E6339"/>
    <w:rsid w:val="001E6EFE"/>
    <w:rsid w:val="001E7F1A"/>
    <w:rsid w:val="001F16E9"/>
    <w:rsid w:val="001F2894"/>
    <w:rsid w:val="001F5438"/>
    <w:rsid w:val="002006FD"/>
    <w:rsid w:val="002008F2"/>
    <w:rsid w:val="0020169A"/>
    <w:rsid w:val="00205B4C"/>
    <w:rsid w:val="00212D45"/>
    <w:rsid w:val="00212D69"/>
    <w:rsid w:val="002203B4"/>
    <w:rsid w:val="00224E36"/>
    <w:rsid w:val="0022634B"/>
    <w:rsid w:val="002265CC"/>
    <w:rsid w:val="002274BB"/>
    <w:rsid w:val="00227C04"/>
    <w:rsid w:val="00230FBE"/>
    <w:rsid w:val="00231287"/>
    <w:rsid w:val="00231299"/>
    <w:rsid w:val="0023342E"/>
    <w:rsid w:val="00234788"/>
    <w:rsid w:val="00236F58"/>
    <w:rsid w:val="00237C53"/>
    <w:rsid w:val="00237FFC"/>
    <w:rsid w:val="002421E1"/>
    <w:rsid w:val="0024231C"/>
    <w:rsid w:val="00242614"/>
    <w:rsid w:val="00242796"/>
    <w:rsid w:val="00246C65"/>
    <w:rsid w:val="00251184"/>
    <w:rsid w:val="002512BC"/>
    <w:rsid w:val="002538E5"/>
    <w:rsid w:val="00253C4D"/>
    <w:rsid w:val="00254E85"/>
    <w:rsid w:val="002565B3"/>
    <w:rsid w:val="0025697A"/>
    <w:rsid w:val="0025724D"/>
    <w:rsid w:val="0026151C"/>
    <w:rsid w:val="002635F2"/>
    <w:rsid w:val="0026484D"/>
    <w:rsid w:val="00267CB9"/>
    <w:rsid w:val="00267D42"/>
    <w:rsid w:val="00270951"/>
    <w:rsid w:val="00271EBF"/>
    <w:rsid w:val="0027276C"/>
    <w:rsid w:val="002735F3"/>
    <w:rsid w:val="0027700B"/>
    <w:rsid w:val="0028434F"/>
    <w:rsid w:val="0028556B"/>
    <w:rsid w:val="00292416"/>
    <w:rsid w:val="00292D37"/>
    <w:rsid w:val="0029784C"/>
    <w:rsid w:val="00297DE3"/>
    <w:rsid w:val="002A1072"/>
    <w:rsid w:val="002A4835"/>
    <w:rsid w:val="002A536A"/>
    <w:rsid w:val="002A5A02"/>
    <w:rsid w:val="002A799A"/>
    <w:rsid w:val="002B0014"/>
    <w:rsid w:val="002B1074"/>
    <w:rsid w:val="002B6AB8"/>
    <w:rsid w:val="002C0A2D"/>
    <w:rsid w:val="002D131B"/>
    <w:rsid w:val="002D2BCC"/>
    <w:rsid w:val="002D4563"/>
    <w:rsid w:val="002D7997"/>
    <w:rsid w:val="002D7AAB"/>
    <w:rsid w:val="002E0C8C"/>
    <w:rsid w:val="002E3F2A"/>
    <w:rsid w:val="002E4011"/>
    <w:rsid w:val="002E48F4"/>
    <w:rsid w:val="002E4D28"/>
    <w:rsid w:val="002E5F64"/>
    <w:rsid w:val="002E6A83"/>
    <w:rsid w:val="002F42A5"/>
    <w:rsid w:val="002F5F56"/>
    <w:rsid w:val="00301092"/>
    <w:rsid w:val="00301950"/>
    <w:rsid w:val="0030689E"/>
    <w:rsid w:val="00306C63"/>
    <w:rsid w:val="0031110B"/>
    <w:rsid w:val="00311F4F"/>
    <w:rsid w:val="0031696C"/>
    <w:rsid w:val="00321875"/>
    <w:rsid w:val="00324C1A"/>
    <w:rsid w:val="00326F6D"/>
    <w:rsid w:val="003277B6"/>
    <w:rsid w:val="00333651"/>
    <w:rsid w:val="0034024F"/>
    <w:rsid w:val="00342520"/>
    <w:rsid w:val="003437A1"/>
    <w:rsid w:val="003452B2"/>
    <w:rsid w:val="00345620"/>
    <w:rsid w:val="00347D09"/>
    <w:rsid w:val="00352179"/>
    <w:rsid w:val="00353D36"/>
    <w:rsid w:val="0035700D"/>
    <w:rsid w:val="00360506"/>
    <w:rsid w:val="003617DE"/>
    <w:rsid w:val="00361C96"/>
    <w:rsid w:val="00362E91"/>
    <w:rsid w:val="0036424C"/>
    <w:rsid w:val="003645C4"/>
    <w:rsid w:val="003662D9"/>
    <w:rsid w:val="003667E8"/>
    <w:rsid w:val="00366ABC"/>
    <w:rsid w:val="00371F20"/>
    <w:rsid w:val="00371FAC"/>
    <w:rsid w:val="00381F9B"/>
    <w:rsid w:val="00383619"/>
    <w:rsid w:val="003840F3"/>
    <w:rsid w:val="003855C8"/>
    <w:rsid w:val="00385F57"/>
    <w:rsid w:val="00385F9B"/>
    <w:rsid w:val="00386D8B"/>
    <w:rsid w:val="00386F0B"/>
    <w:rsid w:val="0038769F"/>
    <w:rsid w:val="00391CD4"/>
    <w:rsid w:val="00394069"/>
    <w:rsid w:val="00394A34"/>
    <w:rsid w:val="00395A1E"/>
    <w:rsid w:val="003A4484"/>
    <w:rsid w:val="003A683E"/>
    <w:rsid w:val="003B145E"/>
    <w:rsid w:val="003B3C41"/>
    <w:rsid w:val="003B40E8"/>
    <w:rsid w:val="003B61A3"/>
    <w:rsid w:val="003B687E"/>
    <w:rsid w:val="003B7A1A"/>
    <w:rsid w:val="003C0A64"/>
    <w:rsid w:val="003C1B1A"/>
    <w:rsid w:val="003C3689"/>
    <w:rsid w:val="003C5563"/>
    <w:rsid w:val="003D5851"/>
    <w:rsid w:val="003D5A19"/>
    <w:rsid w:val="003D6647"/>
    <w:rsid w:val="003D7B32"/>
    <w:rsid w:val="003D7C87"/>
    <w:rsid w:val="003D7D0C"/>
    <w:rsid w:val="003E240C"/>
    <w:rsid w:val="003E27DA"/>
    <w:rsid w:val="003E2F4D"/>
    <w:rsid w:val="003E6B0C"/>
    <w:rsid w:val="003F4BA8"/>
    <w:rsid w:val="003F7268"/>
    <w:rsid w:val="0040008A"/>
    <w:rsid w:val="00403BBE"/>
    <w:rsid w:val="00406B42"/>
    <w:rsid w:val="00406F73"/>
    <w:rsid w:val="00406FE7"/>
    <w:rsid w:val="004101AF"/>
    <w:rsid w:val="00412127"/>
    <w:rsid w:val="004125BF"/>
    <w:rsid w:val="00413C17"/>
    <w:rsid w:val="00416337"/>
    <w:rsid w:val="00416845"/>
    <w:rsid w:val="00420FEF"/>
    <w:rsid w:val="004213E9"/>
    <w:rsid w:val="0042240B"/>
    <w:rsid w:val="004244A9"/>
    <w:rsid w:val="00425186"/>
    <w:rsid w:val="004251CE"/>
    <w:rsid w:val="004273C5"/>
    <w:rsid w:val="0043363E"/>
    <w:rsid w:val="004368E0"/>
    <w:rsid w:val="00437232"/>
    <w:rsid w:val="004402E8"/>
    <w:rsid w:val="00441E75"/>
    <w:rsid w:val="0044243F"/>
    <w:rsid w:val="00445A98"/>
    <w:rsid w:val="00454F74"/>
    <w:rsid w:val="00455058"/>
    <w:rsid w:val="004622C8"/>
    <w:rsid w:val="004631B7"/>
    <w:rsid w:val="0046351A"/>
    <w:rsid w:val="004645F0"/>
    <w:rsid w:val="004653DC"/>
    <w:rsid w:val="00466036"/>
    <w:rsid w:val="00466FE1"/>
    <w:rsid w:val="0046735E"/>
    <w:rsid w:val="00472772"/>
    <w:rsid w:val="00473B64"/>
    <w:rsid w:val="00476BA9"/>
    <w:rsid w:val="004802A5"/>
    <w:rsid w:val="00480867"/>
    <w:rsid w:val="00480D48"/>
    <w:rsid w:val="004827D3"/>
    <w:rsid w:val="00487761"/>
    <w:rsid w:val="00491254"/>
    <w:rsid w:val="00491E6D"/>
    <w:rsid w:val="004928CA"/>
    <w:rsid w:val="00496A97"/>
    <w:rsid w:val="004A080C"/>
    <w:rsid w:val="004A0EF0"/>
    <w:rsid w:val="004A1ED7"/>
    <w:rsid w:val="004A3545"/>
    <w:rsid w:val="004A4A42"/>
    <w:rsid w:val="004A4D9A"/>
    <w:rsid w:val="004A5836"/>
    <w:rsid w:val="004A6F8E"/>
    <w:rsid w:val="004B0703"/>
    <w:rsid w:val="004B3BBE"/>
    <w:rsid w:val="004B4A11"/>
    <w:rsid w:val="004C1462"/>
    <w:rsid w:val="004C16D6"/>
    <w:rsid w:val="004C32BA"/>
    <w:rsid w:val="004C3C57"/>
    <w:rsid w:val="004C4A6C"/>
    <w:rsid w:val="004D035D"/>
    <w:rsid w:val="004D2907"/>
    <w:rsid w:val="004D4759"/>
    <w:rsid w:val="004D49E0"/>
    <w:rsid w:val="004D6269"/>
    <w:rsid w:val="004E0BB9"/>
    <w:rsid w:val="004E32ED"/>
    <w:rsid w:val="004E49E9"/>
    <w:rsid w:val="004E78C0"/>
    <w:rsid w:val="004F156D"/>
    <w:rsid w:val="004F36BB"/>
    <w:rsid w:val="004F4239"/>
    <w:rsid w:val="004F4E78"/>
    <w:rsid w:val="004F5049"/>
    <w:rsid w:val="004F56FA"/>
    <w:rsid w:val="004F6B47"/>
    <w:rsid w:val="00501A11"/>
    <w:rsid w:val="005037D8"/>
    <w:rsid w:val="00503E52"/>
    <w:rsid w:val="005046F3"/>
    <w:rsid w:val="0050604B"/>
    <w:rsid w:val="005114EF"/>
    <w:rsid w:val="00513A60"/>
    <w:rsid w:val="005141B7"/>
    <w:rsid w:val="005161D9"/>
    <w:rsid w:val="005172BE"/>
    <w:rsid w:val="00521814"/>
    <w:rsid w:val="005219CF"/>
    <w:rsid w:val="005238B0"/>
    <w:rsid w:val="00526BA9"/>
    <w:rsid w:val="005343A4"/>
    <w:rsid w:val="00540436"/>
    <w:rsid w:val="0054198A"/>
    <w:rsid w:val="00541B72"/>
    <w:rsid w:val="00541C09"/>
    <w:rsid w:val="00544C79"/>
    <w:rsid w:val="00555877"/>
    <w:rsid w:val="0055660E"/>
    <w:rsid w:val="00557F86"/>
    <w:rsid w:val="005665EC"/>
    <w:rsid w:val="005725B0"/>
    <w:rsid w:val="00572870"/>
    <w:rsid w:val="005731BB"/>
    <w:rsid w:val="00573860"/>
    <w:rsid w:val="00576F42"/>
    <w:rsid w:val="00577685"/>
    <w:rsid w:val="0058090A"/>
    <w:rsid w:val="00581383"/>
    <w:rsid w:val="0058226F"/>
    <w:rsid w:val="00582272"/>
    <w:rsid w:val="00582781"/>
    <w:rsid w:val="00585016"/>
    <w:rsid w:val="0058509A"/>
    <w:rsid w:val="0058639C"/>
    <w:rsid w:val="00586844"/>
    <w:rsid w:val="00586B34"/>
    <w:rsid w:val="00591852"/>
    <w:rsid w:val="005926FE"/>
    <w:rsid w:val="00594E85"/>
    <w:rsid w:val="0059614A"/>
    <w:rsid w:val="00596800"/>
    <w:rsid w:val="005A0730"/>
    <w:rsid w:val="005A0EA2"/>
    <w:rsid w:val="005A3658"/>
    <w:rsid w:val="005B4146"/>
    <w:rsid w:val="005C04A9"/>
    <w:rsid w:val="005C47D1"/>
    <w:rsid w:val="005C5296"/>
    <w:rsid w:val="005C6BE5"/>
    <w:rsid w:val="005C7900"/>
    <w:rsid w:val="005C7A38"/>
    <w:rsid w:val="005D10C1"/>
    <w:rsid w:val="005D1ABC"/>
    <w:rsid w:val="005D5390"/>
    <w:rsid w:val="005D6B54"/>
    <w:rsid w:val="005D74F7"/>
    <w:rsid w:val="005D78E9"/>
    <w:rsid w:val="005E4B04"/>
    <w:rsid w:val="005E4FB4"/>
    <w:rsid w:val="005E51D8"/>
    <w:rsid w:val="005E644F"/>
    <w:rsid w:val="005E6A2D"/>
    <w:rsid w:val="005E7350"/>
    <w:rsid w:val="005F07B4"/>
    <w:rsid w:val="005F13D3"/>
    <w:rsid w:val="005F1FFC"/>
    <w:rsid w:val="005F6C15"/>
    <w:rsid w:val="005F777A"/>
    <w:rsid w:val="00600775"/>
    <w:rsid w:val="00601101"/>
    <w:rsid w:val="00602138"/>
    <w:rsid w:val="00602D40"/>
    <w:rsid w:val="0060324B"/>
    <w:rsid w:val="006036B3"/>
    <w:rsid w:val="00603D64"/>
    <w:rsid w:val="00604A88"/>
    <w:rsid w:val="00607324"/>
    <w:rsid w:val="0061031A"/>
    <w:rsid w:val="0061140D"/>
    <w:rsid w:val="00612E2F"/>
    <w:rsid w:val="0061528D"/>
    <w:rsid w:val="00620ED4"/>
    <w:rsid w:val="006234BE"/>
    <w:rsid w:val="00624813"/>
    <w:rsid w:val="00625043"/>
    <w:rsid w:val="00625066"/>
    <w:rsid w:val="006260D0"/>
    <w:rsid w:val="0063200C"/>
    <w:rsid w:val="00633EA4"/>
    <w:rsid w:val="00636134"/>
    <w:rsid w:val="00636414"/>
    <w:rsid w:val="00637543"/>
    <w:rsid w:val="0064050F"/>
    <w:rsid w:val="00640913"/>
    <w:rsid w:val="00640D28"/>
    <w:rsid w:val="00646AF4"/>
    <w:rsid w:val="00647051"/>
    <w:rsid w:val="00650829"/>
    <w:rsid w:val="006554EF"/>
    <w:rsid w:val="00657C88"/>
    <w:rsid w:val="00657FFD"/>
    <w:rsid w:val="0066149E"/>
    <w:rsid w:val="006626BC"/>
    <w:rsid w:val="00666A7C"/>
    <w:rsid w:val="00666B9D"/>
    <w:rsid w:val="0066738D"/>
    <w:rsid w:val="00670E0C"/>
    <w:rsid w:val="0067612A"/>
    <w:rsid w:val="006762E3"/>
    <w:rsid w:val="0067674B"/>
    <w:rsid w:val="006776F9"/>
    <w:rsid w:val="00677D96"/>
    <w:rsid w:val="0068036E"/>
    <w:rsid w:val="00681489"/>
    <w:rsid w:val="0068505A"/>
    <w:rsid w:val="00685D4F"/>
    <w:rsid w:val="00687852"/>
    <w:rsid w:val="00687F70"/>
    <w:rsid w:val="00692F53"/>
    <w:rsid w:val="0069448A"/>
    <w:rsid w:val="00695992"/>
    <w:rsid w:val="006A27F6"/>
    <w:rsid w:val="006A6F47"/>
    <w:rsid w:val="006A7245"/>
    <w:rsid w:val="006A758F"/>
    <w:rsid w:val="006A7993"/>
    <w:rsid w:val="006B30C8"/>
    <w:rsid w:val="006B35AA"/>
    <w:rsid w:val="006B3EC7"/>
    <w:rsid w:val="006B51DA"/>
    <w:rsid w:val="006C4771"/>
    <w:rsid w:val="006C5903"/>
    <w:rsid w:val="006C5E2A"/>
    <w:rsid w:val="006C6F7B"/>
    <w:rsid w:val="006C7F6B"/>
    <w:rsid w:val="006D0194"/>
    <w:rsid w:val="006D1203"/>
    <w:rsid w:val="006D145C"/>
    <w:rsid w:val="006D2001"/>
    <w:rsid w:val="006D44CB"/>
    <w:rsid w:val="006D7C98"/>
    <w:rsid w:val="006E10E2"/>
    <w:rsid w:val="006E2345"/>
    <w:rsid w:val="006E2852"/>
    <w:rsid w:val="006E419B"/>
    <w:rsid w:val="006E4FA6"/>
    <w:rsid w:val="006E59EC"/>
    <w:rsid w:val="006E6BEC"/>
    <w:rsid w:val="006E76BE"/>
    <w:rsid w:val="006F1F71"/>
    <w:rsid w:val="006F3BEF"/>
    <w:rsid w:val="006F3D5C"/>
    <w:rsid w:val="006F60B7"/>
    <w:rsid w:val="00701199"/>
    <w:rsid w:val="007046C5"/>
    <w:rsid w:val="00711D22"/>
    <w:rsid w:val="0071270A"/>
    <w:rsid w:val="00713225"/>
    <w:rsid w:val="00714323"/>
    <w:rsid w:val="00714DF2"/>
    <w:rsid w:val="00716473"/>
    <w:rsid w:val="007177CB"/>
    <w:rsid w:val="00717C39"/>
    <w:rsid w:val="00721055"/>
    <w:rsid w:val="0072201D"/>
    <w:rsid w:val="007222E9"/>
    <w:rsid w:val="00724172"/>
    <w:rsid w:val="007244B1"/>
    <w:rsid w:val="00730C1C"/>
    <w:rsid w:val="0073220F"/>
    <w:rsid w:val="0073632D"/>
    <w:rsid w:val="00737F00"/>
    <w:rsid w:val="0074039B"/>
    <w:rsid w:val="00740CC1"/>
    <w:rsid w:val="00746099"/>
    <w:rsid w:val="00746990"/>
    <w:rsid w:val="0074787D"/>
    <w:rsid w:val="007516AB"/>
    <w:rsid w:val="0075276D"/>
    <w:rsid w:val="00755638"/>
    <w:rsid w:val="00755A5C"/>
    <w:rsid w:val="00756C14"/>
    <w:rsid w:val="00756CC2"/>
    <w:rsid w:val="007608AD"/>
    <w:rsid w:val="00761A03"/>
    <w:rsid w:val="00765735"/>
    <w:rsid w:val="00766441"/>
    <w:rsid w:val="00767C0B"/>
    <w:rsid w:val="00771894"/>
    <w:rsid w:val="00775072"/>
    <w:rsid w:val="00787E26"/>
    <w:rsid w:val="00793957"/>
    <w:rsid w:val="00795AD1"/>
    <w:rsid w:val="00796EE8"/>
    <w:rsid w:val="00797807"/>
    <w:rsid w:val="007A4BCF"/>
    <w:rsid w:val="007A5198"/>
    <w:rsid w:val="007A59A4"/>
    <w:rsid w:val="007B1570"/>
    <w:rsid w:val="007B22A5"/>
    <w:rsid w:val="007B290F"/>
    <w:rsid w:val="007B396C"/>
    <w:rsid w:val="007B3F35"/>
    <w:rsid w:val="007B5694"/>
    <w:rsid w:val="007B7DF3"/>
    <w:rsid w:val="007C0B1F"/>
    <w:rsid w:val="007C1608"/>
    <w:rsid w:val="007C3068"/>
    <w:rsid w:val="007C30DF"/>
    <w:rsid w:val="007C3D01"/>
    <w:rsid w:val="007C3D12"/>
    <w:rsid w:val="007C6070"/>
    <w:rsid w:val="007C72FF"/>
    <w:rsid w:val="007D3B82"/>
    <w:rsid w:val="007D5770"/>
    <w:rsid w:val="007D58C4"/>
    <w:rsid w:val="007D6597"/>
    <w:rsid w:val="007D787B"/>
    <w:rsid w:val="007E0A3C"/>
    <w:rsid w:val="007E6140"/>
    <w:rsid w:val="007E7490"/>
    <w:rsid w:val="007F0C63"/>
    <w:rsid w:val="007F2F5A"/>
    <w:rsid w:val="007F3998"/>
    <w:rsid w:val="007F479F"/>
    <w:rsid w:val="007F4868"/>
    <w:rsid w:val="007F52B8"/>
    <w:rsid w:val="007F68EA"/>
    <w:rsid w:val="00800F48"/>
    <w:rsid w:val="00801D56"/>
    <w:rsid w:val="008027D1"/>
    <w:rsid w:val="00802879"/>
    <w:rsid w:val="00804920"/>
    <w:rsid w:val="008075EB"/>
    <w:rsid w:val="00810FAB"/>
    <w:rsid w:val="00813EAD"/>
    <w:rsid w:val="0081454C"/>
    <w:rsid w:val="0082060B"/>
    <w:rsid w:val="008233FA"/>
    <w:rsid w:val="00823A01"/>
    <w:rsid w:val="00825268"/>
    <w:rsid w:val="00826155"/>
    <w:rsid w:val="008269F3"/>
    <w:rsid w:val="008300C1"/>
    <w:rsid w:val="008301DC"/>
    <w:rsid w:val="00831901"/>
    <w:rsid w:val="00833483"/>
    <w:rsid w:val="00842D35"/>
    <w:rsid w:val="008432B5"/>
    <w:rsid w:val="00844845"/>
    <w:rsid w:val="00844D1E"/>
    <w:rsid w:val="00847A07"/>
    <w:rsid w:val="008519FE"/>
    <w:rsid w:val="00851F4B"/>
    <w:rsid w:val="00851FB8"/>
    <w:rsid w:val="0085637B"/>
    <w:rsid w:val="00861DD4"/>
    <w:rsid w:val="00865468"/>
    <w:rsid w:val="0087125F"/>
    <w:rsid w:val="008748EC"/>
    <w:rsid w:val="00882909"/>
    <w:rsid w:val="00883C81"/>
    <w:rsid w:val="0088409B"/>
    <w:rsid w:val="00890B9F"/>
    <w:rsid w:val="00891E7D"/>
    <w:rsid w:val="008942A9"/>
    <w:rsid w:val="00894BE2"/>
    <w:rsid w:val="008956C6"/>
    <w:rsid w:val="00896F77"/>
    <w:rsid w:val="00897033"/>
    <w:rsid w:val="008A0827"/>
    <w:rsid w:val="008A19AE"/>
    <w:rsid w:val="008A1F68"/>
    <w:rsid w:val="008A2446"/>
    <w:rsid w:val="008A3660"/>
    <w:rsid w:val="008A3948"/>
    <w:rsid w:val="008A3B94"/>
    <w:rsid w:val="008A6707"/>
    <w:rsid w:val="008B016E"/>
    <w:rsid w:val="008B0DEA"/>
    <w:rsid w:val="008B1FED"/>
    <w:rsid w:val="008B5A5C"/>
    <w:rsid w:val="008B6870"/>
    <w:rsid w:val="008C049C"/>
    <w:rsid w:val="008C0BE7"/>
    <w:rsid w:val="008C11C8"/>
    <w:rsid w:val="008C30D2"/>
    <w:rsid w:val="008C36B8"/>
    <w:rsid w:val="008C38DC"/>
    <w:rsid w:val="008C6931"/>
    <w:rsid w:val="008C7151"/>
    <w:rsid w:val="008D0938"/>
    <w:rsid w:val="008D139E"/>
    <w:rsid w:val="008D314C"/>
    <w:rsid w:val="008E2CB2"/>
    <w:rsid w:val="008E33E0"/>
    <w:rsid w:val="008E3DCE"/>
    <w:rsid w:val="008E6A62"/>
    <w:rsid w:val="008F16C3"/>
    <w:rsid w:val="008F2EB6"/>
    <w:rsid w:val="008F3909"/>
    <w:rsid w:val="008F4B5F"/>
    <w:rsid w:val="008F4FA3"/>
    <w:rsid w:val="0090075E"/>
    <w:rsid w:val="0090112F"/>
    <w:rsid w:val="00902EBD"/>
    <w:rsid w:val="00911ABD"/>
    <w:rsid w:val="00912CDF"/>
    <w:rsid w:val="0091458D"/>
    <w:rsid w:val="009216DD"/>
    <w:rsid w:val="0092299E"/>
    <w:rsid w:val="00932E1E"/>
    <w:rsid w:val="009417BC"/>
    <w:rsid w:val="009421C1"/>
    <w:rsid w:val="00943119"/>
    <w:rsid w:val="009435AB"/>
    <w:rsid w:val="00943B0F"/>
    <w:rsid w:val="00946D60"/>
    <w:rsid w:val="00947CCA"/>
    <w:rsid w:val="0095026B"/>
    <w:rsid w:val="00950C3B"/>
    <w:rsid w:val="00952305"/>
    <w:rsid w:val="00954795"/>
    <w:rsid w:val="009567ED"/>
    <w:rsid w:val="009625A2"/>
    <w:rsid w:val="00962CA0"/>
    <w:rsid w:val="009639D2"/>
    <w:rsid w:val="00964156"/>
    <w:rsid w:val="00966FB7"/>
    <w:rsid w:val="009705CD"/>
    <w:rsid w:val="00971F50"/>
    <w:rsid w:val="00972927"/>
    <w:rsid w:val="00972A7A"/>
    <w:rsid w:val="00973F77"/>
    <w:rsid w:val="0097429D"/>
    <w:rsid w:val="00974D04"/>
    <w:rsid w:val="0097548F"/>
    <w:rsid w:val="009803AC"/>
    <w:rsid w:val="0098128A"/>
    <w:rsid w:val="00981C04"/>
    <w:rsid w:val="00981FF7"/>
    <w:rsid w:val="00982962"/>
    <w:rsid w:val="0098297A"/>
    <w:rsid w:val="00985E08"/>
    <w:rsid w:val="009862EF"/>
    <w:rsid w:val="00991A0F"/>
    <w:rsid w:val="00994EB3"/>
    <w:rsid w:val="00995F86"/>
    <w:rsid w:val="00996133"/>
    <w:rsid w:val="00997122"/>
    <w:rsid w:val="009977B6"/>
    <w:rsid w:val="009A13F4"/>
    <w:rsid w:val="009A1555"/>
    <w:rsid w:val="009A4289"/>
    <w:rsid w:val="009A449D"/>
    <w:rsid w:val="009B25A9"/>
    <w:rsid w:val="009B3D43"/>
    <w:rsid w:val="009B40FD"/>
    <w:rsid w:val="009B438D"/>
    <w:rsid w:val="009B55E7"/>
    <w:rsid w:val="009B5A02"/>
    <w:rsid w:val="009B607C"/>
    <w:rsid w:val="009B7B40"/>
    <w:rsid w:val="009C0CFF"/>
    <w:rsid w:val="009C17A3"/>
    <w:rsid w:val="009C2CFD"/>
    <w:rsid w:val="009C2EE3"/>
    <w:rsid w:val="009C402F"/>
    <w:rsid w:val="009C451F"/>
    <w:rsid w:val="009C4BF1"/>
    <w:rsid w:val="009D3102"/>
    <w:rsid w:val="009D381F"/>
    <w:rsid w:val="009D5EBE"/>
    <w:rsid w:val="009D6FED"/>
    <w:rsid w:val="009D7968"/>
    <w:rsid w:val="009E44E6"/>
    <w:rsid w:val="009F1ECD"/>
    <w:rsid w:val="009F28E6"/>
    <w:rsid w:val="009F3D7C"/>
    <w:rsid w:val="009F63DD"/>
    <w:rsid w:val="00A01E04"/>
    <w:rsid w:val="00A035A0"/>
    <w:rsid w:val="00A0724D"/>
    <w:rsid w:val="00A1284E"/>
    <w:rsid w:val="00A13799"/>
    <w:rsid w:val="00A166C8"/>
    <w:rsid w:val="00A1783B"/>
    <w:rsid w:val="00A17E93"/>
    <w:rsid w:val="00A216E9"/>
    <w:rsid w:val="00A22875"/>
    <w:rsid w:val="00A22A6C"/>
    <w:rsid w:val="00A23787"/>
    <w:rsid w:val="00A23B2D"/>
    <w:rsid w:val="00A26291"/>
    <w:rsid w:val="00A26DA6"/>
    <w:rsid w:val="00A30513"/>
    <w:rsid w:val="00A33139"/>
    <w:rsid w:val="00A35C6B"/>
    <w:rsid w:val="00A4481B"/>
    <w:rsid w:val="00A45664"/>
    <w:rsid w:val="00A50175"/>
    <w:rsid w:val="00A54419"/>
    <w:rsid w:val="00A57379"/>
    <w:rsid w:val="00A61190"/>
    <w:rsid w:val="00A6458C"/>
    <w:rsid w:val="00A658F1"/>
    <w:rsid w:val="00A6698A"/>
    <w:rsid w:val="00A67570"/>
    <w:rsid w:val="00A74DB3"/>
    <w:rsid w:val="00A7556D"/>
    <w:rsid w:val="00A770DA"/>
    <w:rsid w:val="00A77413"/>
    <w:rsid w:val="00A809D3"/>
    <w:rsid w:val="00A81D1A"/>
    <w:rsid w:val="00A868F6"/>
    <w:rsid w:val="00A86A28"/>
    <w:rsid w:val="00A907E7"/>
    <w:rsid w:val="00A90940"/>
    <w:rsid w:val="00A91252"/>
    <w:rsid w:val="00A91F92"/>
    <w:rsid w:val="00A937AC"/>
    <w:rsid w:val="00A9472F"/>
    <w:rsid w:val="00A9716F"/>
    <w:rsid w:val="00A9733A"/>
    <w:rsid w:val="00AA18D1"/>
    <w:rsid w:val="00AA261B"/>
    <w:rsid w:val="00AA4153"/>
    <w:rsid w:val="00AA5FC1"/>
    <w:rsid w:val="00AA7C8F"/>
    <w:rsid w:val="00AA7FBC"/>
    <w:rsid w:val="00AB32CF"/>
    <w:rsid w:val="00AB3C8F"/>
    <w:rsid w:val="00AB5C07"/>
    <w:rsid w:val="00AC1B31"/>
    <w:rsid w:val="00AC467E"/>
    <w:rsid w:val="00AC5C0E"/>
    <w:rsid w:val="00AC6D8C"/>
    <w:rsid w:val="00AC7D86"/>
    <w:rsid w:val="00AD3773"/>
    <w:rsid w:val="00AD7346"/>
    <w:rsid w:val="00AD78CB"/>
    <w:rsid w:val="00AD7EC3"/>
    <w:rsid w:val="00AE2C64"/>
    <w:rsid w:val="00AE4D4A"/>
    <w:rsid w:val="00AE68B1"/>
    <w:rsid w:val="00AE6A8C"/>
    <w:rsid w:val="00AE7E8C"/>
    <w:rsid w:val="00AF058C"/>
    <w:rsid w:val="00AF1FD5"/>
    <w:rsid w:val="00AF265D"/>
    <w:rsid w:val="00AF2733"/>
    <w:rsid w:val="00AF4D1A"/>
    <w:rsid w:val="00AF5A5B"/>
    <w:rsid w:val="00AF5BB0"/>
    <w:rsid w:val="00B01C79"/>
    <w:rsid w:val="00B0219F"/>
    <w:rsid w:val="00B03268"/>
    <w:rsid w:val="00B0365D"/>
    <w:rsid w:val="00B0387C"/>
    <w:rsid w:val="00B04766"/>
    <w:rsid w:val="00B06FF5"/>
    <w:rsid w:val="00B074DB"/>
    <w:rsid w:val="00B11121"/>
    <w:rsid w:val="00B135B5"/>
    <w:rsid w:val="00B14524"/>
    <w:rsid w:val="00B15A87"/>
    <w:rsid w:val="00B23072"/>
    <w:rsid w:val="00B24DDD"/>
    <w:rsid w:val="00B26770"/>
    <w:rsid w:val="00B31844"/>
    <w:rsid w:val="00B3309F"/>
    <w:rsid w:val="00B338A1"/>
    <w:rsid w:val="00B35804"/>
    <w:rsid w:val="00B36982"/>
    <w:rsid w:val="00B37DAC"/>
    <w:rsid w:val="00B403CE"/>
    <w:rsid w:val="00B4045A"/>
    <w:rsid w:val="00B41582"/>
    <w:rsid w:val="00B422ED"/>
    <w:rsid w:val="00B43EA0"/>
    <w:rsid w:val="00B46FE9"/>
    <w:rsid w:val="00B474DE"/>
    <w:rsid w:val="00B502C4"/>
    <w:rsid w:val="00B50523"/>
    <w:rsid w:val="00B515BD"/>
    <w:rsid w:val="00B52286"/>
    <w:rsid w:val="00B52F65"/>
    <w:rsid w:val="00B55280"/>
    <w:rsid w:val="00B55CD5"/>
    <w:rsid w:val="00B57CFF"/>
    <w:rsid w:val="00B61E74"/>
    <w:rsid w:val="00B638EB"/>
    <w:rsid w:val="00B63F24"/>
    <w:rsid w:val="00B66DDC"/>
    <w:rsid w:val="00B67F89"/>
    <w:rsid w:val="00B726AA"/>
    <w:rsid w:val="00B72DEA"/>
    <w:rsid w:val="00B76716"/>
    <w:rsid w:val="00B81951"/>
    <w:rsid w:val="00B85EA1"/>
    <w:rsid w:val="00B86EC5"/>
    <w:rsid w:val="00B873A9"/>
    <w:rsid w:val="00B9052F"/>
    <w:rsid w:val="00BA1426"/>
    <w:rsid w:val="00BA3AF4"/>
    <w:rsid w:val="00BA5159"/>
    <w:rsid w:val="00BA5B37"/>
    <w:rsid w:val="00BB04C9"/>
    <w:rsid w:val="00BB0B6F"/>
    <w:rsid w:val="00BB0E80"/>
    <w:rsid w:val="00BB1312"/>
    <w:rsid w:val="00BB346A"/>
    <w:rsid w:val="00BB423E"/>
    <w:rsid w:val="00BB557D"/>
    <w:rsid w:val="00BC2297"/>
    <w:rsid w:val="00BC5E85"/>
    <w:rsid w:val="00BC5F61"/>
    <w:rsid w:val="00BC60A2"/>
    <w:rsid w:val="00BC78ED"/>
    <w:rsid w:val="00BC79F2"/>
    <w:rsid w:val="00BD2515"/>
    <w:rsid w:val="00BE0E13"/>
    <w:rsid w:val="00BE171A"/>
    <w:rsid w:val="00BE1B00"/>
    <w:rsid w:val="00BE1BCA"/>
    <w:rsid w:val="00BE2A3B"/>
    <w:rsid w:val="00BF2086"/>
    <w:rsid w:val="00BF44BE"/>
    <w:rsid w:val="00BF5730"/>
    <w:rsid w:val="00BF7A0E"/>
    <w:rsid w:val="00C000D4"/>
    <w:rsid w:val="00C018C9"/>
    <w:rsid w:val="00C02B50"/>
    <w:rsid w:val="00C042E8"/>
    <w:rsid w:val="00C04921"/>
    <w:rsid w:val="00C06093"/>
    <w:rsid w:val="00C0699E"/>
    <w:rsid w:val="00C07239"/>
    <w:rsid w:val="00C07CDF"/>
    <w:rsid w:val="00C10CCB"/>
    <w:rsid w:val="00C16C6B"/>
    <w:rsid w:val="00C17EE3"/>
    <w:rsid w:val="00C21F19"/>
    <w:rsid w:val="00C2246A"/>
    <w:rsid w:val="00C24963"/>
    <w:rsid w:val="00C25CF5"/>
    <w:rsid w:val="00C30B6A"/>
    <w:rsid w:val="00C317E6"/>
    <w:rsid w:val="00C3760A"/>
    <w:rsid w:val="00C37958"/>
    <w:rsid w:val="00C40A92"/>
    <w:rsid w:val="00C4410B"/>
    <w:rsid w:val="00C44678"/>
    <w:rsid w:val="00C4623A"/>
    <w:rsid w:val="00C50106"/>
    <w:rsid w:val="00C50837"/>
    <w:rsid w:val="00C51CB7"/>
    <w:rsid w:val="00C53F12"/>
    <w:rsid w:val="00C5426B"/>
    <w:rsid w:val="00C721DA"/>
    <w:rsid w:val="00C72C04"/>
    <w:rsid w:val="00C73EA8"/>
    <w:rsid w:val="00C75CE7"/>
    <w:rsid w:val="00C85545"/>
    <w:rsid w:val="00C869BE"/>
    <w:rsid w:val="00C90077"/>
    <w:rsid w:val="00C92577"/>
    <w:rsid w:val="00C93998"/>
    <w:rsid w:val="00C94B6E"/>
    <w:rsid w:val="00C95023"/>
    <w:rsid w:val="00CA0D09"/>
    <w:rsid w:val="00CA26C7"/>
    <w:rsid w:val="00CB076E"/>
    <w:rsid w:val="00CB2A12"/>
    <w:rsid w:val="00CB48E9"/>
    <w:rsid w:val="00CB4FC1"/>
    <w:rsid w:val="00CB761E"/>
    <w:rsid w:val="00CC19A5"/>
    <w:rsid w:val="00CC3141"/>
    <w:rsid w:val="00CC3290"/>
    <w:rsid w:val="00CC4F48"/>
    <w:rsid w:val="00CC59A4"/>
    <w:rsid w:val="00CC5D80"/>
    <w:rsid w:val="00CC5EED"/>
    <w:rsid w:val="00CC67DE"/>
    <w:rsid w:val="00CD7109"/>
    <w:rsid w:val="00CD7DE8"/>
    <w:rsid w:val="00CE1ED3"/>
    <w:rsid w:val="00CE48B1"/>
    <w:rsid w:val="00CE5184"/>
    <w:rsid w:val="00CE67B6"/>
    <w:rsid w:val="00CF0792"/>
    <w:rsid w:val="00CF1F53"/>
    <w:rsid w:val="00CF609E"/>
    <w:rsid w:val="00CF6DA2"/>
    <w:rsid w:val="00CF6F42"/>
    <w:rsid w:val="00CF7ECF"/>
    <w:rsid w:val="00D027DA"/>
    <w:rsid w:val="00D03A79"/>
    <w:rsid w:val="00D12E49"/>
    <w:rsid w:val="00D141CE"/>
    <w:rsid w:val="00D148AF"/>
    <w:rsid w:val="00D17098"/>
    <w:rsid w:val="00D22327"/>
    <w:rsid w:val="00D2251D"/>
    <w:rsid w:val="00D24079"/>
    <w:rsid w:val="00D24E48"/>
    <w:rsid w:val="00D24FE9"/>
    <w:rsid w:val="00D25324"/>
    <w:rsid w:val="00D25BB0"/>
    <w:rsid w:val="00D26DCC"/>
    <w:rsid w:val="00D27D49"/>
    <w:rsid w:val="00D31A7A"/>
    <w:rsid w:val="00D31BFE"/>
    <w:rsid w:val="00D32F2F"/>
    <w:rsid w:val="00D41909"/>
    <w:rsid w:val="00D42953"/>
    <w:rsid w:val="00D43FD4"/>
    <w:rsid w:val="00D440A3"/>
    <w:rsid w:val="00D44F97"/>
    <w:rsid w:val="00D47252"/>
    <w:rsid w:val="00D47CA6"/>
    <w:rsid w:val="00D5064A"/>
    <w:rsid w:val="00D52144"/>
    <w:rsid w:val="00D53465"/>
    <w:rsid w:val="00D53B5C"/>
    <w:rsid w:val="00D54148"/>
    <w:rsid w:val="00D632A1"/>
    <w:rsid w:val="00D63DDC"/>
    <w:rsid w:val="00D642EC"/>
    <w:rsid w:val="00D65DEB"/>
    <w:rsid w:val="00D7007C"/>
    <w:rsid w:val="00D700CF"/>
    <w:rsid w:val="00D75B02"/>
    <w:rsid w:val="00D7699F"/>
    <w:rsid w:val="00D77F5A"/>
    <w:rsid w:val="00D8504A"/>
    <w:rsid w:val="00D8574F"/>
    <w:rsid w:val="00D8629C"/>
    <w:rsid w:val="00D97FF6"/>
    <w:rsid w:val="00DA2896"/>
    <w:rsid w:val="00DA2D33"/>
    <w:rsid w:val="00DA494C"/>
    <w:rsid w:val="00DA49A1"/>
    <w:rsid w:val="00DA58B1"/>
    <w:rsid w:val="00DB509B"/>
    <w:rsid w:val="00DB629D"/>
    <w:rsid w:val="00DB6965"/>
    <w:rsid w:val="00DB6D90"/>
    <w:rsid w:val="00DB7CC6"/>
    <w:rsid w:val="00DC324F"/>
    <w:rsid w:val="00DC4198"/>
    <w:rsid w:val="00DC44C5"/>
    <w:rsid w:val="00DC4B05"/>
    <w:rsid w:val="00DC4C5F"/>
    <w:rsid w:val="00DC730D"/>
    <w:rsid w:val="00DD1457"/>
    <w:rsid w:val="00DD61BC"/>
    <w:rsid w:val="00DD78D8"/>
    <w:rsid w:val="00DD7B10"/>
    <w:rsid w:val="00DE0C07"/>
    <w:rsid w:val="00DE4401"/>
    <w:rsid w:val="00DE4B93"/>
    <w:rsid w:val="00DE4D3A"/>
    <w:rsid w:val="00DE6771"/>
    <w:rsid w:val="00DF4784"/>
    <w:rsid w:val="00DF4C2B"/>
    <w:rsid w:val="00DF62F5"/>
    <w:rsid w:val="00DF63BB"/>
    <w:rsid w:val="00DF64A7"/>
    <w:rsid w:val="00DF76E3"/>
    <w:rsid w:val="00E02FCE"/>
    <w:rsid w:val="00E0337D"/>
    <w:rsid w:val="00E03B5B"/>
    <w:rsid w:val="00E120E4"/>
    <w:rsid w:val="00E12206"/>
    <w:rsid w:val="00E1280C"/>
    <w:rsid w:val="00E14597"/>
    <w:rsid w:val="00E14A3E"/>
    <w:rsid w:val="00E26C5B"/>
    <w:rsid w:val="00E27142"/>
    <w:rsid w:val="00E32231"/>
    <w:rsid w:val="00E32513"/>
    <w:rsid w:val="00E32A2F"/>
    <w:rsid w:val="00E33321"/>
    <w:rsid w:val="00E33AED"/>
    <w:rsid w:val="00E4157A"/>
    <w:rsid w:val="00E42661"/>
    <w:rsid w:val="00E44DB5"/>
    <w:rsid w:val="00E46B29"/>
    <w:rsid w:val="00E50211"/>
    <w:rsid w:val="00E51783"/>
    <w:rsid w:val="00E5513A"/>
    <w:rsid w:val="00E55CA3"/>
    <w:rsid w:val="00E55CA7"/>
    <w:rsid w:val="00E65F3E"/>
    <w:rsid w:val="00E66F50"/>
    <w:rsid w:val="00E74EFE"/>
    <w:rsid w:val="00E83C2F"/>
    <w:rsid w:val="00E845C7"/>
    <w:rsid w:val="00E84EF6"/>
    <w:rsid w:val="00E85810"/>
    <w:rsid w:val="00E85D1F"/>
    <w:rsid w:val="00E86B4C"/>
    <w:rsid w:val="00E90820"/>
    <w:rsid w:val="00E910DF"/>
    <w:rsid w:val="00E9304B"/>
    <w:rsid w:val="00E9335E"/>
    <w:rsid w:val="00E9379F"/>
    <w:rsid w:val="00E94FF1"/>
    <w:rsid w:val="00E95437"/>
    <w:rsid w:val="00EA1266"/>
    <w:rsid w:val="00EA130E"/>
    <w:rsid w:val="00EA19AB"/>
    <w:rsid w:val="00EA1EB2"/>
    <w:rsid w:val="00EA20E0"/>
    <w:rsid w:val="00EA2AB5"/>
    <w:rsid w:val="00EA444A"/>
    <w:rsid w:val="00EA5B9B"/>
    <w:rsid w:val="00EA6DC8"/>
    <w:rsid w:val="00EB39D2"/>
    <w:rsid w:val="00EB3A5E"/>
    <w:rsid w:val="00EB40BE"/>
    <w:rsid w:val="00EB46A6"/>
    <w:rsid w:val="00EB57BE"/>
    <w:rsid w:val="00EB7DEE"/>
    <w:rsid w:val="00EC1BCF"/>
    <w:rsid w:val="00EC2BBC"/>
    <w:rsid w:val="00EC4C27"/>
    <w:rsid w:val="00EC6E0D"/>
    <w:rsid w:val="00EC781D"/>
    <w:rsid w:val="00ED2DB6"/>
    <w:rsid w:val="00ED7951"/>
    <w:rsid w:val="00EE1227"/>
    <w:rsid w:val="00EE2A24"/>
    <w:rsid w:val="00EE2DE8"/>
    <w:rsid w:val="00EE3512"/>
    <w:rsid w:val="00EE4E65"/>
    <w:rsid w:val="00EE6816"/>
    <w:rsid w:val="00EF0520"/>
    <w:rsid w:val="00EF3031"/>
    <w:rsid w:val="00EF4C85"/>
    <w:rsid w:val="00EF5B96"/>
    <w:rsid w:val="00EF6ADA"/>
    <w:rsid w:val="00F0148A"/>
    <w:rsid w:val="00F029EE"/>
    <w:rsid w:val="00F03310"/>
    <w:rsid w:val="00F0344A"/>
    <w:rsid w:val="00F04B1B"/>
    <w:rsid w:val="00F117C0"/>
    <w:rsid w:val="00F132DF"/>
    <w:rsid w:val="00F132E7"/>
    <w:rsid w:val="00F13580"/>
    <w:rsid w:val="00F16892"/>
    <w:rsid w:val="00F1767B"/>
    <w:rsid w:val="00F20171"/>
    <w:rsid w:val="00F22131"/>
    <w:rsid w:val="00F3053D"/>
    <w:rsid w:val="00F30674"/>
    <w:rsid w:val="00F32432"/>
    <w:rsid w:val="00F32FE3"/>
    <w:rsid w:val="00F330EF"/>
    <w:rsid w:val="00F33628"/>
    <w:rsid w:val="00F403D4"/>
    <w:rsid w:val="00F4287B"/>
    <w:rsid w:val="00F46B2D"/>
    <w:rsid w:val="00F473E0"/>
    <w:rsid w:val="00F503C4"/>
    <w:rsid w:val="00F52B55"/>
    <w:rsid w:val="00F532EF"/>
    <w:rsid w:val="00F534A4"/>
    <w:rsid w:val="00F55386"/>
    <w:rsid w:val="00F62C90"/>
    <w:rsid w:val="00F6758F"/>
    <w:rsid w:val="00F75AF7"/>
    <w:rsid w:val="00F802C8"/>
    <w:rsid w:val="00F822A7"/>
    <w:rsid w:val="00F827C3"/>
    <w:rsid w:val="00F844D6"/>
    <w:rsid w:val="00F84CEB"/>
    <w:rsid w:val="00F85362"/>
    <w:rsid w:val="00F85C28"/>
    <w:rsid w:val="00F8715B"/>
    <w:rsid w:val="00F91F75"/>
    <w:rsid w:val="00F94196"/>
    <w:rsid w:val="00F944D0"/>
    <w:rsid w:val="00F95586"/>
    <w:rsid w:val="00F95827"/>
    <w:rsid w:val="00FA009E"/>
    <w:rsid w:val="00FA2DD6"/>
    <w:rsid w:val="00FA34CF"/>
    <w:rsid w:val="00FA38F0"/>
    <w:rsid w:val="00FA5C25"/>
    <w:rsid w:val="00FB064A"/>
    <w:rsid w:val="00FB291C"/>
    <w:rsid w:val="00FB40B3"/>
    <w:rsid w:val="00FB4F5D"/>
    <w:rsid w:val="00FB72CF"/>
    <w:rsid w:val="00FC05EF"/>
    <w:rsid w:val="00FC2C01"/>
    <w:rsid w:val="00FC5B15"/>
    <w:rsid w:val="00FC7BFF"/>
    <w:rsid w:val="00FC7EDC"/>
    <w:rsid w:val="00FD0272"/>
    <w:rsid w:val="00FD0E63"/>
    <w:rsid w:val="00FD13D6"/>
    <w:rsid w:val="00FD4DF4"/>
    <w:rsid w:val="00FD651F"/>
    <w:rsid w:val="00FD689D"/>
    <w:rsid w:val="00FD6AA2"/>
    <w:rsid w:val="00FE00B8"/>
    <w:rsid w:val="00FE037B"/>
    <w:rsid w:val="00FE0527"/>
    <w:rsid w:val="00FE1156"/>
    <w:rsid w:val="00FE6766"/>
    <w:rsid w:val="00FE693D"/>
    <w:rsid w:val="00FE7855"/>
    <w:rsid w:val="00FE7A86"/>
    <w:rsid w:val="00FF29F5"/>
    <w:rsid w:val="00FF2EAB"/>
    <w:rsid w:val="00FF4959"/>
    <w:rsid w:val="00FF7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0E770FB"/>
  <w15:docId w15:val="{B59FD410-9CB4-48CA-9061-F77B6CDB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E6E"/>
  </w:style>
  <w:style w:type="paragraph" w:styleId="Ttulo1">
    <w:name w:val="heading 1"/>
    <w:aliases w:val="título 1,ARTÍCULO,DOCUMENTO Nº 1"/>
    <w:basedOn w:val="Normal"/>
    <w:next w:val="Normal"/>
    <w:link w:val="Ttulo1Car"/>
    <w:qFormat/>
    <w:rsid w:val="00513A60"/>
    <w:pPr>
      <w:keepNext/>
      <w:tabs>
        <w:tab w:val="left" w:pos="180"/>
        <w:tab w:val="left" w:pos="540"/>
      </w:tabs>
      <w:spacing w:after="0" w:line="240" w:lineRule="auto"/>
      <w:jc w:val="right"/>
      <w:outlineLvl w:val="0"/>
    </w:pPr>
    <w:rPr>
      <w:rFonts w:ascii="Arial" w:eastAsia="Times New Roman" w:hAnsi="Arial" w:cs="Times New Roman"/>
      <w:b/>
      <w:sz w:val="20"/>
      <w:szCs w:val="20"/>
      <w:lang w:val="en-GB" w:eastAsia="es-ES"/>
    </w:rPr>
  </w:style>
  <w:style w:type="paragraph" w:styleId="Ttulo2">
    <w:name w:val="heading 2"/>
    <w:aliases w:val="Título 2 modificado,Apartado,TÍTULO 2 DIG,TÍTULO 2 DIG1,TÍTULO 2 DIG2,TÍTULO 2 DIG3,TÍTULO 2 DIG4,TÍTULO 2 DIG11,TÍTULO 2 DIG21,TÍTULO 2 DIG31,TÍTULO 2 DIG5,TÍTULO 2 DIG12,TÍTULO 2 DIG22,TÍTULO 2 DIG32,TÍTULO 2 DIG6,TÍTULO 2 DIG13"/>
    <w:basedOn w:val="Normal"/>
    <w:next w:val="Normal"/>
    <w:link w:val="Ttulo2Car"/>
    <w:qFormat/>
    <w:rsid w:val="00513A60"/>
    <w:pPr>
      <w:keepNext/>
      <w:spacing w:after="0" w:line="240" w:lineRule="auto"/>
      <w:outlineLvl w:val="1"/>
    </w:pPr>
    <w:rPr>
      <w:rFonts w:ascii="Arial" w:eastAsia="Times New Roman" w:hAnsi="Arial" w:cs="Times New Roman"/>
      <w:b/>
      <w:sz w:val="20"/>
      <w:szCs w:val="20"/>
      <w:lang w:val="es-ES_tradnl" w:eastAsia="es-ES"/>
    </w:rPr>
  </w:style>
  <w:style w:type="paragraph" w:styleId="Ttulo3">
    <w:name w:val="heading 3"/>
    <w:aliases w:val="Título proyecto,Subapartado,TITULO 3 DIG,TITULO 3 DIG1,TITULO 3 DIG2,TITULO 3 DIG3,TITULO 3 DIG4,TITULO 3 DIG11,TITULO 3 DIG21,TITULO 3 DIG31,TITULO 3 DIG5,TITULO 3 DIG12,TITULO 3 DIG22,TITULO 3 DIG32,TITULO 3 DIG6,TITULO 3 DIG13,TITULO 3 DIG23"/>
    <w:basedOn w:val="Normal"/>
    <w:next w:val="Normal"/>
    <w:link w:val="Ttulo3Car"/>
    <w:qFormat/>
    <w:rsid w:val="00513A60"/>
    <w:pPr>
      <w:keepNext/>
      <w:spacing w:after="0" w:line="240" w:lineRule="auto"/>
      <w:outlineLvl w:val="2"/>
    </w:pPr>
    <w:rPr>
      <w:rFonts w:ascii="Arial" w:eastAsia="Times New Roman" w:hAnsi="Arial" w:cs="Times New Roman"/>
      <w:sz w:val="18"/>
      <w:szCs w:val="20"/>
      <w:u w:val="single"/>
      <w:lang w:eastAsia="es-ES"/>
    </w:rPr>
  </w:style>
  <w:style w:type="paragraph" w:styleId="Ttulo4">
    <w:name w:val="heading 4"/>
    <w:basedOn w:val="Normal"/>
    <w:next w:val="Normal"/>
    <w:link w:val="Ttulo4Car"/>
    <w:qFormat/>
    <w:rsid w:val="00513A60"/>
    <w:pPr>
      <w:keepNext/>
      <w:tabs>
        <w:tab w:val="left" w:pos="180"/>
        <w:tab w:val="left" w:pos="540"/>
      </w:tabs>
      <w:spacing w:after="0" w:line="240" w:lineRule="auto"/>
      <w:outlineLvl w:val="3"/>
    </w:pPr>
    <w:rPr>
      <w:rFonts w:ascii="Arial" w:eastAsia="Times New Roman" w:hAnsi="Arial" w:cs="Times New Roman"/>
      <w:b/>
      <w:sz w:val="16"/>
      <w:szCs w:val="20"/>
      <w:lang w:val="en-GB" w:eastAsia="es-ES"/>
    </w:rPr>
  </w:style>
  <w:style w:type="paragraph" w:styleId="Ttulo5">
    <w:name w:val="heading 5"/>
    <w:basedOn w:val="Normal"/>
    <w:next w:val="Normal"/>
    <w:link w:val="Ttulo5Car"/>
    <w:qFormat/>
    <w:rsid w:val="00513A60"/>
    <w:pPr>
      <w:keepNext/>
      <w:spacing w:after="0" w:line="240" w:lineRule="auto"/>
      <w:outlineLvl w:val="4"/>
    </w:pPr>
    <w:rPr>
      <w:rFonts w:ascii="Arial" w:eastAsia="Times New Roman" w:hAnsi="Arial" w:cs="Times New Roman"/>
      <w:b/>
      <w:sz w:val="14"/>
      <w:szCs w:val="20"/>
      <w:lang w:val="es-ES_tradnl" w:eastAsia="es-ES"/>
    </w:rPr>
  </w:style>
  <w:style w:type="paragraph" w:styleId="Ttulo6">
    <w:name w:val="heading 6"/>
    <w:basedOn w:val="Normal"/>
    <w:next w:val="Normal"/>
    <w:link w:val="Ttulo6Car"/>
    <w:qFormat/>
    <w:rsid w:val="00513A60"/>
    <w:pPr>
      <w:keepNext/>
      <w:spacing w:after="0" w:line="240" w:lineRule="auto"/>
      <w:outlineLvl w:val="5"/>
    </w:pPr>
    <w:rPr>
      <w:rFonts w:ascii="Arial" w:eastAsia="Times New Roman" w:hAnsi="Arial" w:cs="Times New Roman"/>
      <w:b/>
      <w:snapToGrid w:val="0"/>
      <w:color w:val="000000"/>
      <w:sz w:val="18"/>
      <w:szCs w:val="20"/>
      <w:lang w:eastAsia="es-ES"/>
    </w:rPr>
  </w:style>
  <w:style w:type="paragraph" w:styleId="Ttulo7">
    <w:name w:val="heading 7"/>
    <w:basedOn w:val="Normal"/>
    <w:next w:val="Normal"/>
    <w:link w:val="Ttulo7Car"/>
    <w:qFormat/>
    <w:rsid w:val="00513A60"/>
    <w:pPr>
      <w:keepNext/>
      <w:spacing w:after="0" w:line="240" w:lineRule="auto"/>
      <w:jc w:val="right"/>
      <w:outlineLvl w:val="6"/>
    </w:pPr>
    <w:rPr>
      <w:rFonts w:ascii="Arial" w:eastAsia="Times New Roman" w:hAnsi="Arial" w:cs="Times New Roman"/>
      <w:b/>
      <w:sz w:val="16"/>
      <w:szCs w:val="20"/>
      <w:lang w:val="es-ES_tradnl" w:eastAsia="es-ES"/>
    </w:rPr>
  </w:style>
  <w:style w:type="paragraph" w:styleId="Ttulo8">
    <w:name w:val="heading 8"/>
    <w:basedOn w:val="Normal"/>
    <w:next w:val="Normal"/>
    <w:link w:val="Ttulo8Car"/>
    <w:qFormat/>
    <w:rsid w:val="00513A60"/>
    <w:pPr>
      <w:keepNext/>
      <w:spacing w:after="0" w:line="240" w:lineRule="auto"/>
      <w:jc w:val="center"/>
      <w:outlineLvl w:val="7"/>
    </w:pPr>
    <w:rPr>
      <w:rFonts w:ascii="Arial" w:eastAsia="Times New Roman" w:hAnsi="Arial" w:cs="Times New Roman"/>
      <w:b/>
      <w:sz w:val="16"/>
      <w:szCs w:val="20"/>
      <w:lang w:eastAsia="es-ES"/>
    </w:rPr>
  </w:style>
  <w:style w:type="paragraph" w:styleId="Ttulo9">
    <w:name w:val="heading 9"/>
    <w:basedOn w:val="Normal"/>
    <w:next w:val="Normal"/>
    <w:link w:val="Ttulo9Car"/>
    <w:qFormat/>
    <w:rsid w:val="00513A60"/>
    <w:pPr>
      <w:keepNext/>
      <w:spacing w:after="0" w:line="240" w:lineRule="auto"/>
      <w:jc w:val="center"/>
      <w:outlineLvl w:val="8"/>
    </w:pPr>
    <w:rPr>
      <w:rFonts w:ascii="Arial" w:eastAsia="Times New Roman" w:hAnsi="Arial" w:cs="Times New Roman"/>
      <w:b/>
      <w:color w:val="800000"/>
      <w:sz w:val="1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
    <w:basedOn w:val="Normal"/>
    <w:link w:val="EncabezadoCar"/>
    <w:uiPriority w:val="99"/>
    <w:unhideWhenUsed/>
    <w:rsid w:val="0097548F"/>
    <w:pPr>
      <w:tabs>
        <w:tab w:val="center" w:pos="4252"/>
        <w:tab w:val="right" w:pos="8504"/>
      </w:tabs>
      <w:spacing w:after="0" w:line="240" w:lineRule="auto"/>
    </w:pPr>
  </w:style>
  <w:style w:type="character" w:customStyle="1" w:styleId="EncabezadoCar">
    <w:name w:val="Encabezado Car"/>
    <w:aliases w:val="e Car"/>
    <w:basedOn w:val="Fuentedeprrafopredeter"/>
    <w:link w:val="Encabezado"/>
    <w:uiPriority w:val="99"/>
    <w:rsid w:val="0097548F"/>
  </w:style>
  <w:style w:type="paragraph" w:styleId="Piedepgina">
    <w:name w:val="footer"/>
    <w:basedOn w:val="Normal"/>
    <w:link w:val="PiedepginaCar"/>
    <w:uiPriority w:val="99"/>
    <w:unhideWhenUsed/>
    <w:rsid w:val="009754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548F"/>
  </w:style>
  <w:style w:type="paragraph" w:styleId="Sangra2detindependiente">
    <w:name w:val="Body Text Indent 2"/>
    <w:basedOn w:val="Normal"/>
    <w:link w:val="Sangra2detindependienteCar"/>
    <w:rsid w:val="00C25CF5"/>
    <w:pPr>
      <w:spacing w:before="60" w:after="0" w:line="240" w:lineRule="auto"/>
      <w:ind w:left="-13"/>
      <w:jc w:val="both"/>
    </w:pPr>
    <w:rPr>
      <w:rFonts w:ascii="Arial" w:eastAsia="Times New Roman" w:hAnsi="Arial" w:cs="Times New Roman"/>
      <w:sz w:val="16"/>
      <w:szCs w:val="20"/>
      <w:lang w:eastAsia="es-ES"/>
    </w:rPr>
  </w:style>
  <w:style w:type="character" w:customStyle="1" w:styleId="Sangra2detindependienteCar">
    <w:name w:val="Sangría 2 de t. independiente Car"/>
    <w:basedOn w:val="Fuentedeprrafopredeter"/>
    <w:link w:val="Sangra2detindependiente"/>
    <w:rsid w:val="00C25CF5"/>
    <w:rPr>
      <w:rFonts w:ascii="Arial" w:eastAsia="Times New Roman" w:hAnsi="Arial" w:cs="Times New Roman"/>
      <w:sz w:val="16"/>
      <w:szCs w:val="20"/>
      <w:lang w:eastAsia="es-ES"/>
    </w:rPr>
  </w:style>
  <w:style w:type="character" w:customStyle="1" w:styleId="Ttulo1Car">
    <w:name w:val="Título 1 Car"/>
    <w:aliases w:val="título 1 Car,ARTÍCULO Car,DOCUMENTO Nº 1 Car"/>
    <w:basedOn w:val="Fuentedeprrafopredeter"/>
    <w:link w:val="Ttulo1"/>
    <w:rsid w:val="00513A60"/>
    <w:rPr>
      <w:rFonts w:ascii="Arial" w:eastAsia="Times New Roman" w:hAnsi="Arial" w:cs="Times New Roman"/>
      <w:b/>
      <w:sz w:val="20"/>
      <w:szCs w:val="20"/>
      <w:lang w:val="en-GB" w:eastAsia="es-ES"/>
    </w:rPr>
  </w:style>
  <w:style w:type="character" w:customStyle="1" w:styleId="Ttulo2Car">
    <w:name w:val="Título 2 Car"/>
    <w:aliases w:val="Título 2 modificado Car,Apartado Car,TÍTULO 2 DIG Car,TÍTULO 2 DIG1 Car,TÍTULO 2 DIG2 Car,TÍTULO 2 DIG3 Car,TÍTULO 2 DIG4 Car,TÍTULO 2 DIG11 Car,TÍTULO 2 DIG21 Car,TÍTULO 2 DIG31 Car,TÍTULO 2 DIG5 Car,TÍTULO 2 DIG12 Car,TÍTULO 2 DIG22 Car"/>
    <w:basedOn w:val="Fuentedeprrafopredeter"/>
    <w:link w:val="Ttulo2"/>
    <w:rsid w:val="00513A60"/>
    <w:rPr>
      <w:rFonts w:ascii="Arial" w:eastAsia="Times New Roman" w:hAnsi="Arial" w:cs="Times New Roman"/>
      <w:b/>
      <w:sz w:val="20"/>
      <w:szCs w:val="20"/>
      <w:lang w:val="es-ES_tradnl" w:eastAsia="es-ES"/>
    </w:rPr>
  </w:style>
  <w:style w:type="character" w:customStyle="1" w:styleId="Ttulo3Car">
    <w:name w:val="Título 3 Car"/>
    <w:aliases w:val="Título proyecto Car,Subapartado Car,TITULO 3 DIG Car,TITULO 3 DIG1 Car,TITULO 3 DIG2 Car,TITULO 3 DIG3 Car,TITULO 3 DIG4 Car,TITULO 3 DIG11 Car,TITULO 3 DIG21 Car,TITULO 3 DIG31 Car,TITULO 3 DIG5 Car,TITULO 3 DIG12 Car,TITULO 3 DIG22 Car"/>
    <w:basedOn w:val="Fuentedeprrafopredeter"/>
    <w:link w:val="Ttulo3"/>
    <w:rsid w:val="00513A60"/>
    <w:rPr>
      <w:rFonts w:ascii="Arial" w:eastAsia="Times New Roman" w:hAnsi="Arial" w:cs="Times New Roman"/>
      <w:sz w:val="18"/>
      <w:szCs w:val="20"/>
      <w:u w:val="single"/>
      <w:lang w:eastAsia="es-ES"/>
    </w:rPr>
  </w:style>
  <w:style w:type="character" w:customStyle="1" w:styleId="Ttulo4Car">
    <w:name w:val="Título 4 Car"/>
    <w:basedOn w:val="Fuentedeprrafopredeter"/>
    <w:link w:val="Ttulo4"/>
    <w:rsid w:val="00513A60"/>
    <w:rPr>
      <w:rFonts w:ascii="Arial" w:eastAsia="Times New Roman" w:hAnsi="Arial" w:cs="Times New Roman"/>
      <w:b/>
      <w:sz w:val="16"/>
      <w:szCs w:val="20"/>
      <w:lang w:val="en-GB" w:eastAsia="es-ES"/>
    </w:rPr>
  </w:style>
  <w:style w:type="character" w:customStyle="1" w:styleId="Ttulo5Car">
    <w:name w:val="Título 5 Car"/>
    <w:basedOn w:val="Fuentedeprrafopredeter"/>
    <w:link w:val="Ttulo5"/>
    <w:rsid w:val="00513A60"/>
    <w:rPr>
      <w:rFonts w:ascii="Arial" w:eastAsia="Times New Roman" w:hAnsi="Arial" w:cs="Times New Roman"/>
      <w:b/>
      <w:sz w:val="14"/>
      <w:szCs w:val="20"/>
      <w:lang w:val="es-ES_tradnl" w:eastAsia="es-ES"/>
    </w:rPr>
  </w:style>
  <w:style w:type="character" w:customStyle="1" w:styleId="Ttulo6Car">
    <w:name w:val="Título 6 Car"/>
    <w:basedOn w:val="Fuentedeprrafopredeter"/>
    <w:link w:val="Ttulo6"/>
    <w:rsid w:val="00513A60"/>
    <w:rPr>
      <w:rFonts w:ascii="Arial" w:eastAsia="Times New Roman" w:hAnsi="Arial" w:cs="Times New Roman"/>
      <w:b/>
      <w:snapToGrid w:val="0"/>
      <w:color w:val="000000"/>
      <w:sz w:val="18"/>
      <w:szCs w:val="20"/>
      <w:lang w:eastAsia="es-ES"/>
    </w:rPr>
  </w:style>
  <w:style w:type="character" w:customStyle="1" w:styleId="Ttulo7Car">
    <w:name w:val="Título 7 Car"/>
    <w:basedOn w:val="Fuentedeprrafopredeter"/>
    <w:link w:val="Ttulo7"/>
    <w:rsid w:val="00513A60"/>
    <w:rPr>
      <w:rFonts w:ascii="Arial" w:eastAsia="Times New Roman" w:hAnsi="Arial" w:cs="Times New Roman"/>
      <w:b/>
      <w:sz w:val="16"/>
      <w:szCs w:val="20"/>
      <w:lang w:val="es-ES_tradnl" w:eastAsia="es-ES"/>
    </w:rPr>
  </w:style>
  <w:style w:type="character" w:customStyle="1" w:styleId="Ttulo8Car">
    <w:name w:val="Título 8 Car"/>
    <w:basedOn w:val="Fuentedeprrafopredeter"/>
    <w:link w:val="Ttulo8"/>
    <w:rsid w:val="00513A60"/>
    <w:rPr>
      <w:rFonts w:ascii="Arial" w:eastAsia="Times New Roman" w:hAnsi="Arial" w:cs="Times New Roman"/>
      <w:b/>
      <w:sz w:val="16"/>
      <w:szCs w:val="20"/>
      <w:lang w:eastAsia="es-ES"/>
    </w:rPr>
  </w:style>
  <w:style w:type="character" w:customStyle="1" w:styleId="Ttulo9Car">
    <w:name w:val="Título 9 Car"/>
    <w:basedOn w:val="Fuentedeprrafopredeter"/>
    <w:link w:val="Ttulo9"/>
    <w:rsid w:val="00513A60"/>
    <w:rPr>
      <w:rFonts w:ascii="Arial" w:eastAsia="Times New Roman" w:hAnsi="Arial" w:cs="Times New Roman"/>
      <w:b/>
      <w:color w:val="800000"/>
      <w:sz w:val="16"/>
      <w:szCs w:val="20"/>
      <w:lang w:eastAsia="es-ES"/>
    </w:rPr>
  </w:style>
  <w:style w:type="numbering" w:customStyle="1" w:styleId="Sinlista1">
    <w:name w:val="Sin lista1"/>
    <w:next w:val="Sinlista"/>
    <w:uiPriority w:val="99"/>
    <w:semiHidden/>
    <w:unhideWhenUsed/>
    <w:rsid w:val="00513A60"/>
  </w:style>
  <w:style w:type="paragraph" w:styleId="Textoindependiente">
    <w:name w:val="Body Text"/>
    <w:basedOn w:val="Normal"/>
    <w:link w:val="TextoindependienteCar"/>
    <w:rsid w:val="00513A60"/>
    <w:pPr>
      <w:spacing w:after="0" w:line="240" w:lineRule="auto"/>
      <w:jc w:val="both"/>
    </w:pPr>
    <w:rPr>
      <w:rFonts w:ascii="Arial" w:eastAsia="Times New Roman" w:hAnsi="Arial" w:cs="Times New Roman"/>
      <w:snapToGrid w:val="0"/>
      <w:color w:val="000000"/>
      <w:sz w:val="20"/>
      <w:szCs w:val="20"/>
      <w:lang w:eastAsia="es-ES"/>
    </w:rPr>
  </w:style>
  <w:style w:type="character" w:customStyle="1" w:styleId="TextoindependienteCar">
    <w:name w:val="Texto independiente Car"/>
    <w:basedOn w:val="Fuentedeprrafopredeter"/>
    <w:link w:val="Textoindependiente"/>
    <w:rsid w:val="00513A60"/>
    <w:rPr>
      <w:rFonts w:ascii="Arial" w:eastAsia="Times New Roman" w:hAnsi="Arial" w:cs="Times New Roman"/>
      <w:snapToGrid w:val="0"/>
      <w:color w:val="000000"/>
      <w:sz w:val="20"/>
      <w:szCs w:val="20"/>
      <w:lang w:eastAsia="es-ES"/>
    </w:rPr>
  </w:style>
  <w:style w:type="paragraph" w:styleId="Textoindependiente2">
    <w:name w:val="Body Text 2"/>
    <w:basedOn w:val="Normal"/>
    <w:link w:val="Textoindependiente2Car"/>
    <w:rsid w:val="00513A60"/>
    <w:pPr>
      <w:spacing w:after="0" w:line="240" w:lineRule="auto"/>
    </w:pPr>
    <w:rPr>
      <w:rFonts w:ascii="Arial" w:eastAsia="Times New Roman" w:hAnsi="Arial" w:cs="Times New Roman"/>
      <w:snapToGrid w:val="0"/>
      <w:color w:val="000000"/>
      <w:sz w:val="14"/>
      <w:szCs w:val="20"/>
      <w:lang w:eastAsia="es-ES"/>
    </w:rPr>
  </w:style>
  <w:style w:type="character" w:customStyle="1" w:styleId="Textoindependiente2Car">
    <w:name w:val="Texto independiente 2 Car"/>
    <w:basedOn w:val="Fuentedeprrafopredeter"/>
    <w:link w:val="Textoindependiente2"/>
    <w:rsid w:val="00513A60"/>
    <w:rPr>
      <w:rFonts w:ascii="Arial" w:eastAsia="Times New Roman" w:hAnsi="Arial" w:cs="Times New Roman"/>
      <w:snapToGrid w:val="0"/>
      <w:color w:val="000000"/>
      <w:sz w:val="14"/>
      <w:szCs w:val="20"/>
      <w:lang w:eastAsia="es-ES"/>
    </w:rPr>
  </w:style>
  <w:style w:type="paragraph" w:styleId="Sangradetextonormal">
    <w:name w:val="Body Text Indent"/>
    <w:basedOn w:val="Normal"/>
    <w:link w:val="SangradetextonormalCar"/>
    <w:rsid w:val="00513A60"/>
    <w:pPr>
      <w:spacing w:after="0" w:line="240" w:lineRule="auto"/>
      <w:ind w:left="355"/>
    </w:pPr>
    <w:rPr>
      <w:rFonts w:ascii="Arial" w:eastAsia="Times New Roman" w:hAnsi="Arial" w:cs="Times New Roman"/>
      <w:snapToGrid w:val="0"/>
      <w:color w:val="000000"/>
      <w:sz w:val="14"/>
      <w:szCs w:val="20"/>
      <w:lang w:eastAsia="es-ES"/>
    </w:rPr>
  </w:style>
  <w:style w:type="character" w:customStyle="1" w:styleId="SangradetextonormalCar">
    <w:name w:val="Sangría de texto normal Car"/>
    <w:basedOn w:val="Fuentedeprrafopredeter"/>
    <w:link w:val="Sangradetextonormal"/>
    <w:rsid w:val="00513A60"/>
    <w:rPr>
      <w:rFonts w:ascii="Arial" w:eastAsia="Times New Roman" w:hAnsi="Arial" w:cs="Times New Roman"/>
      <w:snapToGrid w:val="0"/>
      <w:color w:val="000000"/>
      <w:sz w:val="14"/>
      <w:szCs w:val="20"/>
      <w:lang w:eastAsia="es-ES"/>
    </w:rPr>
  </w:style>
  <w:style w:type="paragraph" w:styleId="Textoindependiente3">
    <w:name w:val="Body Text 3"/>
    <w:basedOn w:val="Normal"/>
    <w:link w:val="Textoindependiente3Car"/>
    <w:rsid w:val="00513A60"/>
    <w:pPr>
      <w:spacing w:after="0" w:line="240" w:lineRule="auto"/>
      <w:jc w:val="both"/>
    </w:pPr>
    <w:rPr>
      <w:rFonts w:ascii="Arial" w:eastAsia="Times New Roman" w:hAnsi="Arial" w:cs="Times New Roman"/>
      <w:snapToGrid w:val="0"/>
      <w:color w:val="000000"/>
      <w:sz w:val="14"/>
      <w:szCs w:val="20"/>
      <w:lang w:eastAsia="es-ES"/>
    </w:rPr>
  </w:style>
  <w:style w:type="character" w:customStyle="1" w:styleId="Textoindependiente3Car">
    <w:name w:val="Texto independiente 3 Car"/>
    <w:basedOn w:val="Fuentedeprrafopredeter"/>
    <w:link w:val="Textoindependiente3"/>
    <w:rsid w:val="00513A60"/>
    <w:rPr>
      <w:rFonts w:ascii="Arial" w:eastAsia="Times New Roman" w:hAnsi="Arial" w:cs="Times New Roman"/>
      <w:snapToGrid w:val="0"/>
      <w:color w:val="000000"/>
      <w:sz w:val="14"/>
      <w:szCs w:val="20"/>
      <w:lang w:eastAsia="es-ES"/>
    </w:rPr>
  </w:style>
  <w:style w:type="paragraph" w:styleId="Ttulo">
    <w:name w:val="Title"/>
    <w:basedOn w:val="Normal"/>
    <w:link w:val="TtuloCar"/>
    <w:qFormat/>
    <w:rsid w:val="00513A60"/>
    <w:pPr>
      <w:spacing w:after="0" w:line="240" w:lineRule="auto"/>
      <w:jc w:val="center"/>
    </w:pPr>
    <w:rPr>
      <w:rFonts w:ascii="Arial" w:eastAsia="Times New Roman" w:hAnsi="Arial" w:cs="Times New Roman"/>
      <w:b/>
      <w:sz w:val="20"/>
      <w:szCs w:val="20"/>
      <w:lang w:val="es-ES_tradnl" w:eastAsia="es-ES"/>
    </w:rPr>
  </w:style>
  <w:style w:type="character" w:customStyle="1" w:styleId="TtuloCar">
    <w:name w:val="Título Car"/>
    <w:basedOn w:val="Fuentedeprrafopredeter"/>
    <w:link w:val="Ttulo"/>
    <w:rsid w:val="00513A60"/>
    <w:rPr>
      <w:rFonts w:ascii="Arial" w:eastAsia="Times New Roman" w:hAnsi="Arial" w:cs="Times New Roman"/>
      <w:b/>
      <w:sz w:val="20"/>
      <w:szCs w:val="20"/>
      <w:lang w:val="es-ES_tradnl" w:eastAsia="es-ES"/>
    </w:rPr>
  </w:style>
  <w:style w:type="paragraph" w:customStyle="1" w:styleId="titulo1">
    <w:name w:val="titulo 1"/>
    <w:basedOn w:val="Encabezadodenota"/>
    <w:next w:val="Ttulo2"/>
    <w:rsid w:val="00513A60"/>
    <w:pPr>
      <w:framePr w:hSpace="142" w:vSpace="142" w:wrap="around" w:vAnchor="text" w:hAnchor="text" w:y="1"/>
      <w:tabs>
        <w:tab w:val="num" w:pos="720"/>
      </w:tabs>
      <w:ind w:left="720" w:hanging="720"/>
      <w:jc w:val="both"/>
    </w:pPr>
    <w:rPr>
      <w:b/>
      <w:sz w:val="28"/>
      <w:lang w:val="es-ES_tradnl"/>
      <w14:shadow w14:blurRad="50800" w14:dist="38100" w14:dir="2700000" w14:sx="100000" w14:sy="100000" w14:kx="0" w14:ky="0" w14:algn="tl">
        <w14:srgbClr w14:val="000000">
          <w14:alpha w14:val="60000"/>
        </w14:srgbClr>
      </w14:shadow>
    </w:rPr>
  </w:style>
  <w:style w:type="paragraph" w:styleId="Encabezadodenota">
    <w:name w:val="Note Heading"/>
    <w:basedOn w:val="Normal"/>
    <w:next w:val="Normal"/>
    <w:link w:val="EncabezadodenotaCar"/>
    <w:rsid w:val="00513A60"/>
    <w:pPr>
      <w:spacing w:after="0" w:line="240" w:lineRule="auto"/>
    </w:pPr>
    <w:rPr>
      <w:rFonts w:ascii="Arial" w:eastAsia="Times New Roman" w:hAnsi="Arial" w:cs="Times New Roman"/>
      <w:sz w:val="24"/>
      <w:szCs w:val="20"/>
      <w:lang w:eastAsia="es-ES"/>
    </w:rPr>
  </w:style>
  <w:style w:type="character" w:customStyle="1" w:styleId="EncabezadodenotaCar">
    <w:name w:val="Encabezado de nota Car"/>
    <w:basedOn w:val="Fuentedeprrafopredeter"/>
    <w:link w:val="Encabezadodenota"/>
    <w:rsid w:val="00513A60"/>
    <w:rPr>
      <w:rFonts w:ascii="Arial" w:eastAsia="Times New Roman" w:hAnsi="Arial" w:cs="Times New Roman"/>
      <w:sz w:val="24"/>
      <w:szCs w:val="20"/>
      <w:lang w:eastAsia="es-ES"/>
    </w:rPr>
  </w:style>
  <w:style w:type="paragraph" w:styleId="Sangra3detindependiente">
    <w:name w:val="Body Text Indent 3"/>
    <w:basedOn w:val="Normal"/>
    <w:link w:val="Sangra3detindependienteCar"/>
    <w:rsid w:val="00513A60"/>
    <w:pPr>
      <w:widowControl w:val="0"/>
      <w:spacing w:after="0" w:line="240" w:lineRule="auto"/>
      <w:ind w:left="567"/>
      <w:jc w:val="both"/>
    </w:pPr>
    <w:rPr>
      <w:rFonts w:ascii="Arial" w:eastAsia="Times New Roman" w:hAnsi="Arial" w:cs="Times New Roman"/>
      <w:snapToGrid w:val="0"/>
      <w:szCs w:val="20"/>
      <w:lang w:val="es-ES_tradnl" w:eastAsia="es-ES"/>
    </w:rPr>
  </w:style>
  <w:style w:type="character" w:customStyle="1" w:styleId="Sangra3detindependienteCar">
    <w:name w:val="Sangría 3 de t. independiente Car"/>
    <w:basedOn w:val="Fuentedeprrafopredeter"/>
    <w:link w:val="Sangra3detindependiente"/>
    <w:rsid w:val="00513A60"/>
    <w:rPr>
      <w:rFonts w:ascii="Arial" w:eastAsia="Times New Roman" w:hAnsi="Arial" w:cs="Times New Roman"/>
      <w:snapToGrid w:val="0"/>
      <w:szCs w:val="20"/>
      <w:lang w:val="es-ES_tradnl" w:eastAsia="es-ES"/>
    </w:rPr>
  </w:style>
  <w:style w:type="paragraph" w:customStyle="1" w:styleId="artculoCTE">
    <w:name w:val="artículoCTE"/>
    <w:basedOn w:val="Normal"/>
    <w:next w:val="Normal"/>
    <w:autoRedefine/>
    <w:rsid w:val="00513A60"/>
    <w:pPr>
      <w:keepNext/>
      <w:spacing w:before="160" w:after="60" w:line="240" w:lineRule="auto"/>
      <w:jc w:val="both"/>
      <w:outlineLvl w:val="3"/>
    </w:pPr>
    <w:rPr>
      <w:rFonts w:ascii="Arial" w:eastAsia="Times New Roman" w:hAnsi="Arial" w:cs="Times New Roman"/>
      <w:b/>
      <w:sz w:val="20"/>
      <w:szCs w:val="20"/>
      <w:lang w:eastAsia="es-ES"/>
    </w:rPr>
  </w:style>
  <w:style w:type="paragraph" w:customStyle="1" w:styleId="Ttulo4CTE">
    <w:name w:val="Título4CTE"/>
    <w:basedOn w:val="Normal"/>
    <w:next w:val="Normal"/>
    <w:autoRedefine/>
    <w:rsid w:val="00513A60"/>
    <w:pPr>
      <w:numPr>
        <w:ilvl w:val="3"/>
        <w:numId w:val="10"/>
      </w:numPr>
      <w:spacing w:before="200" w:after="100" w:line="240" w:lineRule="auto"/>
      <w:jc w:val="both"/>
    </w:pPr>
    <w:rPr>
      <w:rFonts w:ascii="Arial" w:eastAsia="Times New Roman" w:hAnsi="Arial" w:cs="Times New Roman"/>
      <w:b/>
      <w:sz w:val="16"/>
      <w:szCs w:val="16"/>
      <w:lang w:eastAsia="es-ES"/>
    </w:rPr>
  </w:style>
  <w:style w:type="paragraph" w:customStyle="1" w:styleId="H3">
    <w:name w:val="H3"/>
    <w:basedOn w:val="Normal"/>
    <w:next w:val="Normal"/>
    <w:rsid w:val="00513A60"/>
    <w:pPr>
      <w:keepNext/>
      <w:spacing w:before="100" w:after="100" w:line="240" w:lineRule="auto"/>
      <w:outlineLvl w:val="3"/>
    </w:pPr>
    <w:rPr>
      <w:rFonts w:ascii="Times New Roman" w:eastAsia="Times New Roman" w:hAnsi="Times New Roman" w:cs="Times New Roman"/>
      <w:b/>
      <w:snapToGrid w:val="0"/>
      <w:sz w:val="28"/>
      <w:szCs w:val="20"/>
      <w:lang w:val="es-ES_tradnl" w:eastAsia="es-ES"/>
    </w:rPr>
  </w:style>
  <w:style w:type="paragraph" w:styleId="Textonotapie">
    <w:name w:val="footnote text"/>
    <w:basedOn w:val="Normal"/>
    <w:link w:val="TextonotapieCar"/>
    <w:semiHidden/>
    <w:rsid w:val="00513A60"/>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513A60"/>
    <w:rPr>
      <w:rFonts w:ascii="Times New Roman" w:eastAsia="Times New Roman" w:hAnsi="Times New Roman" w:cs="Times New Roman"/>
      <w:sz w:val="20"/>
      <w:szCs w:val="20"/>
      <w:lang w:eastAsia="es-ES"/>
    </w:rPr>
  </w:style>
  <w:style w:type="character" w:styleId="Refdenotaalpie">
    <w:name w:val="footnote reference"/>
    <w:semiHidden/>
    <w:rsid w:val="00513A60"/>
    <w:rPr>
      <w:vertAlign w:val="superscript"/>
    </w:rPr>
  </w:style>
  <w:style w:type="character" w:styleId="Nmerodepgina">
    <w:name w:val="page number"/>
    <w:basedOn w:val="Fuentedeprrafopredeter"/>
    <w:rsid w:val="00513A60"/>
  </w:style>
  <w:style w:type="table" w:styleId="Tablaconcuadrcula">
    <w:name w:val="Table Grid"/>
    <w:basedOn w:val="Tablanormal"/>
    <w:rsid w:val="00513A60"/>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3A60"/>
    <w:rPr>
      <w:b/>
      <w:bCs/>
    </w:rPr>
  </w:style>
  <w:style w:type="paragraph" w:styleId="NormalWeb">
    <w:name w:val="Normal (Web)"/>
    <w:basedOn w:val="Normal"/>
    <w:uiPriority w:val="99"/>
    <w:rsid w:val="00513A60"/>
    <w:pPr>
      <w:spacing w:before="100" w:beforeAutospacing="1" w:after="100" w:afterAutospacing="1" w:line="240" w:lineRule="auto"/>
    </w:pPr>
    <w:rPr>
      <w:rFonts w:ascii="Verdana" w:eastAsia="Times New Roman" w:hAnsi="Verdana" w:cs="Times New Roman"/>
      <w:sz w:val="17"/>
      <w:szCs w:val="17"/>
      <w:lang w:eastAsia="es-ES"/>
    </w:rPr>
  </w:style>
  <w:style w:type="paragraph" w:customStyle="1" w:styleId="Default">
    <w:name w:val="Default"/>
    <w:basedOn w:val="Normal"/>
    <w:rsid w:val="00513A60"/>
    <w:pPr>
      <w:widowControl w:val="0"/>
      <w:suppressAutoHyphens/>
      <w:autoSpaceDE w:val="0"/>
      <w:spacing w:after="0" w:line="240" w:lineRule="auto"/>
    </w:pPr>
    <w:rPr>
      <w:rFonts w:ascii="Wingdings" w:eastAsia="Wingdings" w:hAnsi="Wingdings" w:cs="Wingdings"/>
      <w:color w:val="000000"/>
      <w:kern w:val="2"/>
      <w:sz w:val="24"/>
      <w:szCs w:val="24"/>
      <w:lang w:val="es-ES_tradnl" w:eastAsia="es-ES_tradnl"/>
    </w:rPr>
  </w:style>
  <w:style w:type="character" w:styleId="Hipervnculo">
    <w:name w:val="Hyperlink"/>
    <w:uiPriority w:val="99"/>
    <w:rsid w:val="00513A60"/>
    <w:rPr>
      <w:color w:val="0000FF"/>
      <w:u w:val="single"/>
    </w:rPr>
  </w:style>
  <w:style w:type="paragraph" w:styleId="Textosinformato">
    <w:name w:val="Plain Text"/>
    <w:basedOn w:val="Normal"/>
    <w:link w:val="TextosinformatoCar"/>
    <w:rsid w:val="00513A60"/>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13A60"/>
    <w:rPr>
      <w:rFonts w:ascii="Courier New" w:eastAsia="Times New Roman" w:hAnsi="Courier New" w:cs="Times New Roman"/>
      <w:sz w:val="20"/>
      <w:szCs w:val="20"/>
      <w:lang w:eastAsia="es-ES"/>
    </w:rPr>
  </w:style>
  <w:style w:type="paragraph" w:customStyle="1" w:styleId="Textodenotaalfinal">
    <w:name w:val="Texto de nota al final"/>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extodenotaalpie">
    <w:name w:val="Texto de nota al pie"/>
    <w:basedOn w:val="Normal"/>
    <w:rsid w:val="00513A60"/>
    <w:pPr>
      <w:widowControl w:val="0"/>
      <w:autoSpaceDE w:val="0"/>
      <w:autoSpaceDN w:val="0"/>
      <w:spacing w:after="0" w:line="240" w:lineRule="auto"/>
    </w:pPr>
    <w:rPr>
      <w:rFonts w:ascii="Times New Roman" w:eastAsia="Times New Roman" w:hAnsi="Times New Roman" w:cs="Times New Roman"/>
      <w:sz w:val="20"/>
      <w:szCs w:val="24"/>
      <w:lang w:eastAsia="es-ES"/>
    </w:rPr>
  </w:style>
  <w:style w:type="paragraph" w:customStyle="1" w:styleId="Tdc1">
    <w:name w:val="Tdc 1"/>
    <w:basedOn w:val="Normal"/>
    <w:rsid w:val="00513A60"/>
    <w:pPr>
      <w:widowControl w:val="0"/>
      <w:tabs>
        <w:tab w:val="right" w:leader="dot" w:pos="9360"/>
      </w:tabs>
      <w:suppressAutoHyphens/>
      <w:autoSpaceDE w:val="0"/>
      <w:autoSpaceDN w:val="0"/>
      <w:spacing w:before="480" w:after="0" w:line="240" w:lineRule="auto"/>
      <w:ind w:left="720" w:right="720" w:hanging="720"/>
    </w:pPr>
    <w:rPr>
      <w:rFonts w:ascii="Times New Roman" w:eastAsia="Times New Roman" w:hAnsi="Times New Roman" w:cs="Times New Roman"/>
      <w:sz w:val="20"/>
      <w:szCs w:val="20"/>
      <w:lang w:val="en-US" w:eastAsia="es-ES"/>
    </w:rPr>
  </w:style>
  <w:style w:type="paragraph" w:customStyle="1" w:styleId="Tdc2">
    <w:name w:val="Tdc 2"/>
    <w:basedOn w:val="Normal"/>
    <w:rsid w:val="00513A60"/>
    <w:pPr>
      <w:widowControl w:val="0"/>
      <w:tabs>
        <w:tab w:val="right" w:leader="dot" w:pos="9360"/>
      </w:tabs>
      <w:suppressAutoHyphens/>
      <w:autoSpaceDE w:val="0"/>
      <w:autoSpaceDN w:val="0"/>
      <w:spacing w:after="0" w:line="240" w:lineRule="auto"/>
      <w:ind w:left="1440" w:right="720" w:hanging="720"/>
    </w:pPr>
    <w:rPr>
      <w:rFonts w:ascii="Times New Roman" w:eastAsia="Times New Roman" w:hAnsi="Times New Roman" w:cs="Times New Roman"/>
      <w:sz w:val="20"/>
      <w:szCs w:val="20"/>
      <w:lang w:val="en-US" w:eastAsia="es-ES"/>
    </w:rPr>
  </w:style>
  <w:style w:type="paragraph" w:customStyle="1" w:styleId="Tdc3">
    <w:name w:val="Tdc 3"/>
    <w:basedOn w:val="Normal"/>
    <w:rsid w:val="00513A60"/>
    <w:pPr>
      <w:widowControl w:val="0"/>
      <w:tabs>
        <w:tab w:val="right" w:leader="dot" w:pos="9360"/>
      </w:tabs>
      <w:suppressAutoHyphens/>
      <w:autoSpaceDE w:val="0"/>
      <w:autoSpaceDN w:val="0"/>
      <w:spacing w:after="0" w:line="240" w:lineRule="auto"/>
      <w:ind w:left="2160" w:right="720" w:hanging="720"/>
    </w:pPr>
    <w:rPr>
      <w:rFonts w:ascii="Times New Roman" w:eastAsia="Times New Roman" w:hAnsi="Times New Roman" w:cs="Times New Roman"/>
      <w:sz w:val="20"/>
      <w:szCs w:val="20"/>
      <w:lang w:val="en-US" w:eastAsia="es-ES"/>
    </w:rPr>
  </w:style>
  <w:style w:type="paragraph" w:customStyle="1" w:styleId="Tdc4">
    <w:name w:val="Tdc 4"/>
    <w:basedOn w:val="Normal"/>
    <w:rsid w:val="00513A60"/>
    <w:pPr>
      <w:widowControl w:val="0"/>
      <w:tabs>
        <w:tab w:val="right" w:leader="dot" w:pos="9360"/>
      </w:tabs>
      <w:suppressAutoHyphens/>
      <w:autoSpaceDE w:val="0"/>
      <w:autoSpaceDN w:val="0"/>
      <w:spacing w:after="0" w:line="240" w:lineRule="auto"/>
      <w:ind w:left="2880" w:right="720" w:hanging="720"/>
    </w:pPr>
    <w:rPr>
      <w:rFonts w:ascii="Times New Roman" w:eastAsia="Times New Roman" w:hAnsi="Times New Roman" w:cs="Times New Roman"/>
      <w:sz w:val="20"/>
      <w:szCs w:val="20"/>
      <w:lang w:val="en-US" w:eastAsia="es-ES"/>
    </w:rPr>
  </w:style>
  <w:style w:type="paragraph" w:customStyle="1" w:styleId="Tdc5">
    <w:name w:val="Tdc 5"/>
    <w:basedOn w:val="Normal"/>
    <w:rsid w:val="00513A60"/>
    <w:pPr>
      <w:widowControl w:val="0"/>
      <w:tabs>
        <w:tab w:val="right" w:leader="dot" w:pos="9360"/>
      </w:tabs>
      <w:suppressAutoHyphens/>
      <w:autoSpaceDE w:val="0"/>
      <w:autoSpaceDN w:val="0"/>
      <w:spacing w:after="0" w:line="240" w:lineRule="auto"/>
      <w:ind w:left="3600" w:right="720" w:hanging="720"/>
    </w:pPr>
    <w:rPr>
      <w:rFonts w:ascii="Times New Roman" w:eastAsia="Times New Roman" w:hAnsi="Times New Roman" w:cs="Times New Roman"/>
      <w:sz w:val="20"/>
      <w:szCs w:val="20"/>
      <w:lang w:val="en-US" w:eastAsia="es-ES"/>
    </w:rPr>
  </w:style>
  <w:style w:type="paragraph" w:customStyle="1" w:styleId="Tdc6">
    <w:name w:val="Tdc 6"/>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7">
    <w:name w:val="Tdc 7"/>
    <w:basedOn w:val="Normal"/>
    <w:rsid w:val="00513A60"/>
    <w:pPr>
      <w:widowControl w:val="0"/>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8">
    <w:name w:val="Tdc 8"/>
    <w:basedOn w:val="Normal"/>
    <w:rsid w:val="00513A60"/>
    <w:pPr>
      <w:widowControl w:val="0"/>
      <w:tabs>
        <w:tab w:val="righ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customStyle="1" w:styleId="Tdc9">
    <w:name w:val="Tdc 9"/>
    <w:basedOn w:val="Normal"/>
    <w:rsid w:val="00513A60"/>
    <w:pPr>
      <w:widowControl w:val="0"/>
      <w:tabs>
        <w:tab w:val="right" w:leader="dot" w:pos="9360"/>
      </w:tabs>
      <w:suppressAutoHyphens/>
      <w:autoSpaceDE w:val="0"/>
      <w:autoSpaceDN w:val="0"/>
      <w:spacing w:after="0" w:line="240" w:lineRule="auto"/>
      <w:ind w:left="720" w:hanging="720"/>
    </w:pPr>
    <w:rPr>
      <w:rFonts w:ascii="Times New Roman" w:eastAsia="Times New Roman" w:hAnsi="Times New Roman" w:cs="Times New Roman"/>
      <w:sz w:val="20"/>
      <w:szCs w:val="20"/>
      <w:lang w:val="en-US" w:eastAsia="es-ES"/>
    </w:rPr>
  </w:style>
  <w:style w:type="paragraph" w:styleId="ndice1">
    <w:name w:val="index 1"/>
    <w:basedOn w:val="Normal"/>
    <w:next w:val="Normal"/>
    <w:autoRedefine/>
    <w:semiHidden/>
    <w:rsid w:val="00513A60"/>
    <w:pPr>
      <w:widowControl w:val="0"/>
      <w:tabs>
        <w:tab w:val="right" w:leader="dot" w:pos="9360"/>
      </w:tabs>
      <w:suppressAutoHyphens/>
      <w:autoSpaceDE w:val="0"/>
      <w:autoSpaceDN w:val="0"/>
      <w:spacing w:after="0" w:line="240" w:lineRule="auto"/>
      <w:ind w:left="1440" w:right="720" w:hanging="1440"/>
    </w:pPr>
    <w:rPr>
      <w:rFonts w:ascii="Times New Roman" w:eastAsia="Times New Roman" w:hAnsi="Times New Roman" w:cs="Times New Roman"/>
      <w:sz w:val="20"/>
      <w:szCs w:val="20"/>
      <w:lang w:val="en-US" w:eastAsia="es-ES"/>
    </w:rPr>
  </w:style>
  <w:style w:type="paragraph" w:customStyle="1" w:styleId="Encabezadodetda">
    <w:name w:val="Encabezado de tda"/>
    <w:basedOn w:val="Normal"/>
    <w:rsid w:val="00513A60"/>
    <w:pPr>
      <w:widowControl w:val="0"/>
      <w:tabs>
        <w:tab w:val="right" w:pos="9360"/>
      </w:tabs>
      <w:suppressAutoHyphens/>
      <w:autoSpaceDE w:val="0"/>
      <w:autoSpaceDN w:val="0"/>
      <w:spacing w:after="0" w:line="240" w:lineRule="auto"/>
    </w:pPr>
    <w:rPr>
      <w:rFonts w:ascii="Times New Roman" w:eastAsia="Times New Roman" w:hAnsi="Times New Roman" w:cs="Times New Roman"/>
      <w:sz w:val="20"/>
      <w:szCs w:val="20"/>
      <w:lang w:val="en-US" w:eastAsia="es-ES"/>
    </w:rPr>
  </w:style>
  <w:style w:type="character" w:customStyle="1" w:styleId="EquationCaption">
    <w:name w:val="_Equation Caption"/>
    <w:rsid w:val="00513A60"/>
  </w:style>
  <w:style w:type="paragraph" w:styleId="Textodebloque">
    <w:name w:val="Block Text"/>
    <w:basedOn w:val="Normal"/>
    <w:rsid w:val="00513A60"/>
    <w:pPr>
      <w:widowControl w:val="0"/>
      <w:suppressAutoHyphens/>
      <w:autoSpaceDE w:val="0"/>
      <w:autoSpaceDN w:val="0"/>
      <w:spacing w:after="0" w:line="240" w:lineRule="auto"/>
      <w:ind w:left="1698" w:right="1416"/>
      <w:jc w:val="center"/>
    </w:pPr>
    <w:rPr>
      <w:rFonts w:ascii="Arial" w:eastAsia="Times New Roman" w:hAnsi="Arial" w:cs="Arial"/>
      <w:b/>
      <w:bCs/>
      <w:sz w:val="44"/>
      <w:szCs w:val="44"/>
      <w:lang w:val="es-ES_tradnl" w:eastAsia="es-ES"/>
    </w:rPr>
  </w:style>
  <w:style w:type="character" w:customStyle="1" w:styleId="cont21">
    <w:name w:val="cont21"/>
    <w:rsid w:val="00513A60"/>
    <w:rPr>
      <w:rFonts w:ascii="Verdana" w:hAnsi="Verdana" w:hint="default"/>
      <w:strike w:val="0"/>
      <w:dstrike w:val="0"/>
      <w:color w:val="000000"/>
      <w:sz w:val="16"/>
      <w:szCs w:val="16"/>
      <w:u w:val="none"/>
      <w:effect w:val="none"/>
    </w:rPr>
  </w:style>
  <w:style w:type="character" w:styleId="Hipervnculovisitado">
    <w:name w:val="FollowedHyperlink"/>
    <w:uiPriority w:val="99"/>
    <w:rsid w:val="00513A60"/>
    <w:rPr>
      <w:color w:val="800080"/>
      <w:u w:val="single"/>
    </w:rPr>
  </w:style>
  <w:style w:type="character" w:styleId="Refdecomentario">
    <w:name w:val="annotation reference"/>
    <w:semiHidden/>
    <w:rsid w:val="00513A60"/>
    <w:rPr>
      <w:sz w:val="16"/>
      <w:szCs w:val="16"/>
    </w:rPr>
  </w:style>
  <w:style w:type="paragraph" w:styleId="Textocomentario">
    <w:name w:val="annotation text"/>
    <w:basedOn w:val="Normal"/>
    <w:link w:val="TextocomentarioCar"/>
    <w:semiHidden/>
    <w:rsid w:val="00513A60"/>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513A60"/>
    <w:rPr>
      <w:rFonts w:ascii="Arial" w:eastAsia="Times New Roman" w:hAnsi="Arial" w:cs="Times New Roman"/>
      <w:sz w:val="20"/>
      <w:szCs w:val="20"/>
      <w:lang w:eastAsia="es-ES"/>
    </w:rPr>
  </w:style>
  <w:style w:type="paragraph" w:customStyle="1" w:styleId="Ttulo1CTE">
    <w:name w:val="Título1CTE"/>
    <w:basedOn w:val="Ttulo1"/>
    <w:next w:val="Normal"/>
    <w:autoRedefine/>
    <w:rsid w:val="00513A60"/>
    <w:pPr>
      <w:numPr>
        <w:numId w:val="2"/>
      </w:numPr>
      <w:tabs>
        <w:tab w:val="clear" w:pos="180"/>
        <w:tab w:val="clear" w:pos="540"/>
      </w:tabs>
      <w:spacing w:before="240"/>
      <w:ind w:left="408" w:hanging="408"/>
      <w:jc w:val="both"/>
    </w:pPr>
    <w:rPr>
      <w:kern w:val="32"/>
      <w:sz w:val="28"/>
      <w:lang w:val="es-ES"/>
    </w:rPr>
  </w:style>
  <w:style w:type="paragraph" w:customStyle="1" w:styleId="Ttulo3CTE">
    <w:name w:val="Título3CTE"/>
    <w:basedOn w:val="Normal"/>
    <w:next w:val="Normal"/>
    <w:autoRedefine/>
    <w:rsid w:val="00513A60"/>
    <w:pPr>
      <w:keepNext/>
      <w:numPr>
        <w:ilvl w:val="2"/>
        <w:numId w:val="2"/>
      </w:numPr>
      <w:tabs>
        <w:tab w:val="left" w:pos="567"/>
      </w:tabs>
      <w:spacing w:before="200" w:after="100" w:line="240" w:lineRule="auto"/>
      <w:jc w:val="both"/>
    </w:pPr>
    <w:rPr>
      <w:rFonts w:ascii="Arial" w:eastAsia="Times New Roman" w:hAnsi="Arial" w:cs="Times New Roman"/>
      <w:b/>
      <w:sz w:val="20"/>
      <w:szCs w:val="20"/>
      <w:lang w:val="es-ES_tradnl" w:eastAsia="es-ES"/>
    </w:rPr>
  </w:style>
  <w:style w:type="paragraph" w:customStyle="1" w:styleId="NumeracinCTE">
    <w:name w:val="NumeraciónCTE"/>
    <w:basedOn w:val="Normal"/>
    <w:rsid w:val="00513A60"/>
    <w:pPr>
      <w:numPr>
        <w:ilvl w:val="5"/>
        <w:numId w:val="2"/>
      </w:numPr>
      <w:spacing w:after="60" w:line="240" w:lineRule="auto"/>
      <w:jc w:val="both"/>
    </w:pPr>
    <w:rPr>
      <w:rFonts w:ascii="Arial" w:eastAsia="Times New Roman" w:hAnsi="Arial" w:cs="Times New Roman"/>
      <w:sz w:val="20"/>
      <w:szCs w:val="20"/>
      <w:lang w:val="es-ES_tradnl" w:eastAsia="es-ES"/>
    </w:rPr>
  </w:style>
  <w:style w:type="paragraph" w:customStyle="1" w:styleId="pieformula">
    <w:name w:val="pie formula"/>
    <w:basedOn w:val="Normal"/>
    <w:rsid w:val="00513A60"/>
    <w:pPr>
      <w:spacing w:after="0" w:line="240" w:lineRule="auto"/>
      <w:jc w:val="center"/>
    </w:pPr>
    <w:rPr>
      <w:rFonts w:ascii="Arial" w:eastAsia="Times New Roman" w:hAnsi="Arial" w:cs="Times New Roman"/>
      <w:sz w:val="18"/>
      <w:szCs w:val="20"/>
      <w:lang w:eastAsia="es-ES"/>
    </w:rPr>
  </w:style>
  <w:style w:type="paragraph" w:customStyle="1" w:styleId="pp">
    <w:name w:val="pp"/>
    <w:basedOn w:val="Normal"/>
    <w:rsid w:val="00513A60"/>
    <w:pPr>
      <w:tabs>
        <w:tab w:val="left" w:pos="1122"/>
        <w:tab w:val="left" w:pos="1309"/>
      </w:tabs>
      <w:spacing w:after="0" w:line="240" w:lineRule="auto"/>
      <w:jc w:val="both"/>
    </w:pPr>
    <w:rPr>
      <w:rFonts w:ascii="Arial" w:eastAsia="Times New Roman" w:hAnsi="Arial" w:cs="Times New Roman"/>
      <w:sz w:val="20"/>
      <w:szCs w:val="20"/>
      <w:lang w:eastAsia="es-ES"/>
    </w:rPr>
  </w:style>
  <w:style w:type="paragraph" w:customStyle="1" w:styleId="CTENormal">
    <w:name w:val="CTE Normal"/>
    <w:basedOn w:val="Normal"/>
    <w:rsid w:val="00513A60"/>
    <w:pPr>
      <w:numPr>
        <w:numId w:val="3"/>
      </w:numPr>
      <w:spacing w:before="60" w:after="60" w:line="240" w:lineRule="auto"/>
      <w:jc w:val="both"/>
    </w:pPr>
    <w:rPr>
      <w:rFonts w:ascii="Arial" w:eastAsia="Times New Roman" w:hAnsi="Arial" w:cs="Times New Roman"/>
      <w:sz w:val="20"/>
      <w:szCs w:val="20"/>
      <w:lang w:eastAsia="es-ES"/>
    </w:rPr>
  </w:style>
  <w:style w:type="paragraph" w:customStyle="1" w:styleId="Textoentabla">
    <w:name w:val="Texto en tabla"/>
    <w:basedOn w:val="Normal"/>
    <w:rsid w:val="00513A60"/>
    <w:pPr>
      <w:keepNext/>
      <w:keepLines/>
      <w:spacing w:before="60" w:after="60" w:line="240" w:lineRule="auto"/>
    </w:pPr>
    <w:rPr>
      <w:rFonts w:ascii="Arial" w:eastAsia="Times New Roman" w:hAnsi="Arial" w:cs="Times New Roman"/>
      <w:snapToGrid w:val="0"/>
      <w:sz w:val="18"/>
      <w:szCs w:val="20"/>
      <w:lang w:eastAsia="es-ES"/>
    </w:rPr>
  </w:style>
  <w:style w:type="paragraph" w:customStyle="1" w:styleId="Rellenartabla">
    <w:name w:val="Rellenar tabla"/>
    <w:basedOn w:val="Textoentabla"/>
    <w:rsid w:val="00513A60"/>
    <w:pPr>
      <w:jc w:val="center"/>
    </w:pPr>
  </w:style>
  <w:style w:type="paragraph" w:customStyle="1" w:styleId="Subttulo4">
    <w:name w:val="Subtítulo 4"/>
    <w:basedOn w:val="Normal"/>
    <w:next w:val="Normal"/>
    <w:rsid w:val="00513A60"/>
    <w:pPr>
      <w:spacing w:after="57" w:line="260" w:lineRule="atLeast"/>
    </w:pPr>
    <w:rPr>
      <w:rFonts w:ascii="Novarese Bk BT" w:eastAsia="Times New Roman" w:hAnsi="Novarese Bk BT" w:cs="Times New Roman"/>
      <w:b/>
      <w:snapToGrid w:val="0"/>
      <w:sz w:val="20"/>
      <w:szCs w:val="20"/>
      <w:lang w:eastAsia="es-ES"/>
    </w:rPr>
  </w:style>
  <w:style w:type="paragraph" w:customStyle="1" w:styleId="subartculoCTE">
    <w:name w:val="subartículoCTE"/>
    <w:basedOn w:val="artculoCTE"/>
    <w:next w:val="Normal"/>
    <w:autoRedefine/>
    <w:rsid w:val="00513A60"/>
    <w:pPr>
      <w:keepNext w:val="0"/>
      <w:outlineLvl w:val="9"/>
    </w:pPr>
    <w:rPr>
      <w:rFonts w:cs="Arial"/>
      <w:b w:val="0"/>
      <w:sz w:val="16"/>
      <w:szCs w:val="16"/>
      <w:lang w:val="es-ES_tradnl"/>
    </w:rPr>
  </w:style>
  <w:style w:type="paragraph" w:customStyle="1" w:styleId="EstiloTextoindependiente2Negrita">
    <w:name w:val="Estilo Texto independiente 2 + Negrita"/>
    <w:basedOn w:val="Textoindependiente2"/>
    <w:rsid w:val="00513A60"/>
    <w:pPr>
      <w:spacing w:line="480" w:lineRule="auto"/>
      <w:jc w:val="both"/>
    </w:pPr>
    <w:rPr>
      <w:b/>
      <w:bCs/>
      <w:snapToGrid/>
      <w:color w:val="auto"/>
      <w:sz w:val="18"/>
      <w:szCs w:val="24"/>
    </w:rPr>
  </w:style>
  <w:style w:type="paragraph" w:customStyle="1" w:styleId="Leyenda">
    <w:name w:val="Leyenda"/>
    <w:basedOn w:val="Normal"/>
    <w:next w:val="Normal"/>
    <w:rsid w:val="00513A60"/>
    <w:pPr>
      <w:keepLines/>
      <w:spacing w:before="60" w:after="85" w:line="240" w:lineRule="auto"/>
      <w:ind w:left="1134"/>
    </w:pPr>
    <w:rPr>
      <w:rFonts w:ascii="Arial" w:eastAsia="Times New Roman" w:hAnsi="Arial" w:cs="Times New Roman"/>
      <w:snapToGrid w:val="0"/>
      <w:sz w:val="16"/>
      <w:szCs w:val="20"/>
      <w:lang w:eastAsia="es-ES"/>
    </w:rPr>
  </w:style>
  <w:style w:type="paragraph" w:customStyle="1" w:styleId="artculo-tex">
    <w:name w:val="artículo-tex"/>
    <w:basedOn w:val="Normal"/>
    <w:autoRedefine/>
    <w:rsid w:val="00513A60"/>
    <w:pPr>
      <w:numPr>
        <w:numId w:val="4"/>
      </w:numPr>
      <w:tabs>
        <w:tab w:val="left" w:pos="3876"/>
      </w:tabs>
      <w:spacing w:before="60" w:after="60" w:line="240" w:lineRule="auto"/>
      <w:jc w:val="both"/>
    </w:pPr>
    <w:rPr>
      <w:rFonts w:ascii="Arial" w:eastAsia="Times New Roman" w:hAnsi="Arial" w:cs="Times New Roman"/>
      <w:sz w:val="20"/>
      <w:szCs w:val="20"/>
      <w:lang w:val="es-ES_tradnl" w:eastAsia="es-ES"/>
    </w:rPr>
  </w:style>
  <w:style w:type="paragraph" w:customStyle="1" w:styleId="piefiguratablafrmula">
    <w:name w:val="pie figura/tabla/fórmula"/>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Ttulo2CTE">
    <w:name w:val="Título2CTE"/>
    <w:basedOn w:val="Normal"/>
    <w:autoRedefine/>
    <w:rsid w:val="00513A60"/>
    <w:pPr>
      <w:numPr>
        <w:ilvl w:val="1"/>
        <w:numId w:val="1"/>
      </w:numPr>
      <w:tabs>
        <w:tab w:val="left" w:pos="454"/>
      </w:tabs>
      <w:spacing w:before="280" w:after="100" w:line="240" w:lineRule="auto"/>
      <w:jc w:val="both"/>
    </w:pPr>
    <w:rPr>
      <w:rFonts w:ascii="Arial" w:eastAsia="Times New Roman" w:hAnsi="Arial" w:cs="Times New Roman"/>
      <w:b/>
      <w:sz w:val="24"/>
      <w:szCs w:val="20"/>
      <w:lang w:eastAsia="es-ES"/>
    </w:rPr>
  </w:style>
  <w:style w:type="paragraph" w:customStyle="1" w:styleId="Ttulo5CTE">
    <w:name w:val="Título5CTE"/>
    <w:basedOn w:val="Ttulo4CTE"/>
    <w:next w:val="Normal"/>
    <w:autoRedefine/>
    <w:rsid w:val="00513A60"/>
    <w:pPr>
      <w:tabs>
        <w:tab w:val="num" w:pos="360"/>
      </w:tabs>
      <w:ind w:left="360" w:hanging="360"/>
    </w:pPr>
    <w:rPr>
      <w:b w:val="0"/>
      <w:sz w:val="20"/>
    </w:rPr>
  </w:style>
  <w:style w:type="paragraph" w:customStyle="1" w:styleId="notapietablafigura">
    <w:name w:val="nota pie tabla/figura"/>
    <w:basedOn w:val="Normal"/>
    <w:rsid w:val="00513A60"/>
    <w:pPr>
      <w:tabs>
        <w:tab w:val="left" w:pos="1122"/>
        <w:tab w:val="left" w:pos="1309"/>
      </w:tabs>
      <w:spacing w:after="0" w:line="240" w:lineRule="auto"/>
      <w:jc w:val="both"/>
    </w:pPr>
    <w:rPr>
      <w:rFonts w:ascii="Arial" w:eastAsia="Times New Roman" w:hAnsi="Arial" w:cs="Times New Roman"/>
      <w:sz w:val="16"/>
      <w:szCs w:val="20"/>
      <w:lang w:eastAsia="es-ES"/>
    </w:rPr>
  </w:style>
  <w:style w:type="paragraph" w:customStyle="1" w:styleId="ttulofiguratablafrmulaCTE">
    <w:name w:val="título figura/tabla/fórmulaCTE"/>
    <w:basedOn w:val="Normal"/>
    <w:rsid w:val="00513A60"/>
    <w:pPr>
      <w:tabs>
        <w:tab w:val="left" w:pos="1122"/>
        <w:tab w:val="left" w:pos="1309"/>
      </w:tabs>
      <w:spacing w:after="0" w:line="240" w:lineRule="auto"/>
      <w:jc w:val="center"/>
    </w:pPr>
    <w:rPr>
      <w:rFonts w:ascii="Arial" w:eastAsia="Times New Roman" w:hAnsi="Arial" w:cs="Times New Roman"/>
      <w:b/>
      <w:sz w:val="18"/>
      <w:szCs w:val="20"/>
      <w:lang w:val="es-ES_tradnl" w:eastAsia="es-ES"/>
    </w:rPr>
  </w:style>
  <w:style w:type="paragraph" w:customStyle="1" w:styleId="EstiloTtulo1CTEAntes24ptoDespus8pto">
    <w:name w:val="Estilo Título1CTE + Antes:  24 pto Después:  8 pto"/>
    <w:basedOn w:val="Normal"/>
    <w:autoRedefine/>
    <w:rsid w:val="00513A60"/>
    <w:pPr>
      <w:keepNext/>
      <w:spacing w:before="480" w:after="160" w:line="240" w:lineRule="auto"/>
      <w:jc w:val="both"/>
      <w:outlineLvl w:val="0"/>
    </w:pPr>
    <w:rPr>
      <w:rFonts w:ascii="Arial" w:eastAsia="Times New Roman" w:hAnsi="Arial" w:cs="Times New Roman"/>
      <w:b/>
      <w:sz w:val="28"/>
      <w:szCs w:val="20"/>
      <w:lang w:val="es-ES_tradnl" w:eastAsia="es-ES"/>
    </w:rPr>
  </w:style>
  <w:style w:type="paragraph" w:customStyle="1" w:styleId="SeccinCTE">
    <w:name w:val="SecciónCTE"/>
    <w:basedOn w:val="Ttulo"/>
    <w:rsid w:val="00513A60"/>
    <w:pPr>
      <w:jc w:val="right"/>
    </w:pPr>
    <w:rPr>
      <w:sz w:val="48"/>
      <w:lang w:val="es-ES"/>
    </w:rPr>
  </w:style>
  <w:style w:type="paragraph" w:customStyle="1" w:styleId="Prettulo">
    <w:name w:val="Pretítulo"/>
    <w:basedOn w:val="SeccinCTE"/>
    <w:rsid w:val="00513A60"/>
    <w:pPr>
      <w:jc w:val="center"/>
    </w:pPr>
    <w:rPr>
      <w:sz w:val="36"/>
    </w:rPr>
  </w:style>
  <w:style w:type="paragraph" w:customStyle="1" w:styleId="subaptdosnivel1">
    <w:name w:val="subaptdosnivel1"/>
    <w:basedOn w:val="Normal"/>
    <w:next w:val="Normal"/>
    <w:autoRedefine/>
    <w:rsid w:val="00513A60"/>
    <w:pPr>
      <w:numPr>
        <w:numId w:val="6"/>
      </w:numPr>
      <w:spacing w:after="0" w:line="240" w:lineRule="auto"/>
      <w:jc w:val="both"/>
    </w:pPr>
    <w:rPr>
      <w:rFonts w:ascii="Arial" w:eastAsia="Times New Roman" w:hAnsi="Arial" w:cs="Times New Roman"/>
      <w:sz w:val="20"/>
      <w:szCs w:val="20"/>
      <w:lang w:eastAsia="es-ES"/>
    </w:rPr>
  </w:style>
  <w:style w:type="paragraph" w:customStyle="1" w:styleId="subaptdosnivel2">
    <w:name w:val="subaptdosnivel2"/>
    <w:basedOn w:val="Normal"/>
    <w:autoRedefine/>
    <w:rsid w:val="00513A60"/>
    <w:pPr>
      <w:numPr>
        <w:numId w:val="5"/>
      </w:numPr>
      <w:spacing w:after="0" w:line="240" w:lineRule="auto"/>
      <w:jc w:val="both"/>
    </w:pPr>
    <w:rPr>
      <w:rFonts w:ascii="Arial" w:eastAsia="Times New Roman" w:hAnsi="Arial" w:cs="Times New Roman"/>
      <w:sz w:val="20"/>
      <w:szCs w:val="20"/>
      <w:lang w:eastAsia="es-ES"/>
    </w:rPr>
  </w:style>
  <w:style w:type="paragraph" w:customStyle="1" w:styleId="Notapietablafigura0">
    <w:name w:val="Nota pie tabla/figura"/>
    <w:basedOn w:val="Ttulo5CTE"/>
    <w:rsid w:val="00513A60"/>
    <w:pPr>
      <w:keepNext/>
      <w:tabs>
        <w:tab w:val="clear" w:pos="360"/>
        <w:tab w:val="left" w:pos="342"/>
        <w:tab w:val="left" w:pos="513"/>
        <w:tab w:val="num" w:pos="720"/>
      </w:tabs>
      <w:spacing w:before="0" w:after="0"/>
      <w:ind w:left="720" w:hanging="720"/>
    </w:pPr>
    <w:rPr>
      <w:b/>
      <w:sz w:val="16"/>
    </w:rPr>
  </w:style>
  <w:style w:type="paragraph" w:customStyle="1" w:styleId="Tablas8">
    <w:name w:val="Tablas8"/>
    <w:basedOn w:val="Tablas"/>
    <w:rsid w:val="00513A60"/>
    <w:rPr>
      <w:sz w:val="16"/>
    </w:rPr>
  </w:style>
  <w:style w:type="paragraph" w:customStyle="1" w:styleId="Tablas">
    <w:name w:val="Tablas"/>
    <w:basedOn w:val="Ttulo6"/>
    <w:rsid w:val="00513A60"/>
    <w:pPr>
      <w:jc w:val="center"/>
    </w:pPr>
    <w:rPr>
      <w:b w:val="0"/>
      <w:snapToGrid/>
      <w:color w:val="auto"/>
      <w:sz w:val="14"/>
    </w:rPr>
  </w:style>
  <w:style w:type="paragraph" w:customStyle="1" w:styleId="ttulofiguratablaCTE">
    <w:name w:val="título figura/tablaCTE"/>
    <w:basedOn w:val="Normal"/>
    <w:rsid w:val="00513A60"/>
    <w:pPr>
      <w:spacing w:after="0" w:line="240" w:lineRule="auto"/>
    </w:pPr>
    <w:rPr>
      <w:rFonts w:ascii="Arial" w:eastAsia="Times New Roman" w:hAnsi="Arial" w:cs="Times New Roman"/>
      <w:b/>
      <w:bCs/>
      <w:sz w:val="18"/>
      <w:szCs w:val="24"/>
      <w:lang w:eastAsia="es-ES"/>
    </w:rPr>
  </w:style>
  <w:style w:type="paragraph" w:customStyle="1" w:styleId="Tabla">
    <w:name w:val="Tabla"/>
    <w:next w:val="Normal"/>
    <w:rsid w:val="00513A60"/>
    <w:pPr>
      <w:spacing w:after="0" w:line="240" w:lineRule="auto"/>
      <w:jc w:val="center"/>
    </w:pPr>
    <w:rPr>
      <w:rFonts w:ascii="Arial" w:eastAsia="Times New Roman" w:hAnsi="Arial" w:cs="Times New Roman"/>
      <w:b/>
      <w:sz w:val="18"/>
      <w:szCs w:val="20"/>
      <w:lang w:eastAsia="es-ES"/>
    </w:rPr>
  </w:style>
  <w:style w:type="paragraph" w:customStyle="1" w:styleId="Ecuacin">
    <w:name w:val="Ecuación"/>
    <w:next w:val="Normal"/>
    <w:rsid w:val="00513A60"/>
    <w:pPr>
      <w:tabs>
        <w:tab w:val="right" w:pos="9356"/>
      </w:tabs>
      <w:spacing w:after="0" w:line="240" w:lineRule="auto"/>
      <w:jc w:val="both"/>
    </w:pPr>
    <w:rPr>
      <w:rFonts w:ascii="Arial" w:eastAsia="Times New Roman" w:hAnsi="Arial" w:cs="Times New Roman"/>
      <w:color w:val="000000"/>
      <w:sz w:val="20"/>
      <w:szCs w:val="20"/>
      <w:lang w:eastAsia="es-ES"/>
    </w:rPr>
  </w:style>
  <w:style w:type="paragraph" w:customStyle="1" w:styleId="Estilopiefiguratablafrmula10pt">
    <w:name w:val="Estilo pie figura/tabla/fórmula + 10 pt"/>
    <w:basedOn w:val="piefiguratablafrmula"/>
    <w:rsid w:val="00513A60"/>
    <w:rPr>
      <w:lang w:val="es-ES"/>
    </w:rPr>
  </w:style>
  <w:style w:type="paragraph" w:customStyle="1" w:styleId="nota">
    <w:name w:val="nota"/>
    <w:basedOn w:val="Normal"/>
    <w:rsid w:val="00513A60"/>
    <w:pPr>
      <w:tabs>
        <w:tab w:val="left" w:pos="1122"/>
        <w:tab w:val="left" w:pos="1309"/>
      </w:tabs>
      <w:spacing w:after="0" w:line="240" w:lineRule="auto"/>
      <w:jc w:val="both"/>
    </w:pPr>
    <w:rPr>
      <w:rFonts w:ascii="Arial" w:eastAsia="Times New Roman" w:hAnsi="Arial" w:cs="Times New Roman"/>
      <w:sz w:val="20"/>
      <w:szCs w:val="20"/>
      <w:lang w:val="es-ES_tradnl" w:eastAsia="es-ES"/>
    </w:rPr>
  </w:style>
  <w:style w:type="paragraph" w:styleId="Mapadeldocumento">
    <w:name w:val="Document Map"/>
    <w:basedOn w:val="Normal"/>
    <w:link w:val="MapadeldocumentoCar"/>
    <w:semiHidden/>
    <w:rsid w:val="00513A60"/>
    <w:pPr>
      <w:shd w:val="clear" w:color="auto" w:fill="000080"/>
      <w:spacing w:after="0" w:line="240" w:lineRule="auto"/>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513A60"/>
    <w:rPr>
      <w:rFonts w:ascii="Tahoma" w:eastAsia="Times New Roman" w:hAnsi="Tahoma" w:cs="Times New Roman"/>
      <w:sz w:val="20"/>
      <w:szCs w:val="20"/>
      <w:shd w:val="clear" w:color="auto" w:fill="000080"/>
      <w:lang w:eastAsia="es-ES"/>
    </w:rPr>
  </w:style>
  <w:style w:type="paragraph" w:customStyle="1" w:styleId="CTETtulo2">
    <w:name w:val="CTE Título 2"/>
    <w:basedOn w:val="Normal"/>
    <w:next w:val="CTENormal"/>
    <w:rsid w:val="00513A60"/>
    <w:pPr>
      <w:keepNext/>
      <w:tabs>
        <w:tab w:val="left" w:pos="454"/>
      </w:tabs>
      <w:spacing w:before="280" w:after="100" w:line="240" w:lineRule="auto"/>
      <w:outlineLvl w:val="1"/>
    </w:pPr>
    <w:rPr>
      <w:rFonts w:ascii="Arial" w:eastAsia="Times New Roman" w:hAnsi="Arial" w:cs="Times New Roman"/>
      <w:b/>
      <w:kern w:val="32"/>
      <w:sz w:val="24"/>
      <w:szCs w:val="20"/>
      <w:lang w:eastAsia="es-ES"/>
    </w:rPr>
  </w:style>
  <w:style w:type="character" w:customStyle="1" w:styleId="Seccion">
    <w:name w:val="Seccion"/>
    <w:rsid w:val="00513A60"/>
    <w:rPr>
      <w:b/>
      <w:bCs/>
      <w:w w:val="90"/>
      <w:sz w:val="21"/>
    </w:rPr>
  </w:style>
  <w:style w:type="character" w:customStyle="1" w:styleId="Simbolo">
    <w:name w:val="Simbolo"/>
    <w:rsid w:val="00513A60"/>
    <w:rPr>
      <w:rFonts w:ascii="Symbol" w:hAnsi="Symbol"/>
    </w:rPr>
  </w:style>
  <w:style w:type="paragraph" w:customStyle="1" w:styleId="Usuario">
    <w:name w:val="Usuario"/>
    <w:basedOn w:val="Normal"/>
    <w:next w:val="Normal"/>
    <w:rsid w:val="00513A60"/>
    <w:pPr>
      <w:keepLines/>
      <w:spacing w:before="60" w:after="60" w:line="240" w:lineRule="auto"/>
      <w:ind w:left="255"/>
    </w:pPr>
    <w:rPr>
      <w:rFonts w:ascii="Arial" w:eastAsia="Times New Roman" w:hAnsi="Arial" w:cs="Times New Roman"/>
      <w:i/>
      <w:snapToGrid w:val="0"/>
      <w:sz w:val="20"/>
      <w:szCs w:val="20"/>
      <w:lang w:eastAsia="es-ES"/>
    </w:rPr>
  </w:style>
  <w:style w:type="paragraph" w:customStyle="1" w:styleId="Textoindependiente21">
    <w:name w:val="Texto independiente 21"/>
    <w:basedOn w:val="Normal"/>
    <w:rsid w:val="00513A60"/>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es-ES"/>
    </w:rPr>
  </w:style>
  <w:style w:type="paragraph" w:customStyle="1" w:styleId="Estilo11">
    <w:name w:val="Estilo11"/>
    <w:basedOn w:val="Normal"/>
    <w:rsid w:val="00513A60"/>
    <w:pPr>
      <w:keepLines/>
      <w:suppressLineNumbers/>
      <w:suppressAutoHyphens/>
      <w:spacing w:before="120" w:after="120" w:line="240" w:lineRule="auto"/>
      <w:ind w:left="851"/>
      <w:jc w:val="both"/>
    </w:pPr>
    <w:rPr>
      <w:rFonts w:ascii="Futura Lt BT" w:eastAsia="Times New Roman" w:hAnsi="Futura Lt BT" w:cs="Times New Roman"/>
      <w:sz w:val="24"/>
      <w:szCs w:val="20"/>
      <w:lang w:val="es-ES_tradnl" w:eastAsia="es-ES"/>
    </w:rPr>
  </w:style>
  <w:style w:type="paragraph" w:customStyle="1" w:styleId="Estilo2">
    <w:name w:val="Estilo2"/>
    <w:basedOn w:val="Normal"/>
    <w:link w:val="Estilo2Car"/>
    <w:rsid w:val="00513A60"/>
    <w:pPr>
      <w:keepLines/>
      <w:suppressLineNumbers/>
      <w:suppressAutoHyphens/>
      <w:spacing w:before="120" w:after="120" w:line="240" w:lineRule="auto"/>
      <w:ind w:left="1134"/>
      <w:jc w:val="both"/>
    </w:pPr>
    <w:rPr>
      <w:rFonts w:ascii="Futura Lt BT" w:eastAsia="Times New Roman" w:hAnsi="Futura Lt BT" w:cs="Times New Roman"/>
      <w:sz w:val="24"/>
      <w:szCs w:val="20"/>
      <w:lang w:val="es-ES_tradnl" w:eastAsia="es-ES"/>
    </w:rPr>
  </w:style>
  <w:style w:type="paragraph" w:customStyle="1" w:styleId="Estilo22">
    <w:name w:val="Estilo22"/>
    <w:basedOn w:val="Normal"/>
    <w:rsid w:val="00513A60"/>
    <w:pPr>
      <w:keepLines/>
      <w:suppressLineNumbers/>
      <w:suppressAutoHyphens/>
      <w:spacing w:before="120" w:after="120" w:line="240" w:lineRule="auto"/>
      <w:ind w:left="1560"/>
      <w:jc w:val="both"/>
    </w:pPr>
    <w:rPr>
      <w:rFonts w:ascii="Futura Lt BT" w:eastAsia="Times New Roman" w:hAnsi="Futura Lt BT" w:cs="Times New Roman"/>
      <w:sz w:val="24"/>
      <w:szCs w:val="20"/>
      <w:lang w:val="es-ES_tradnl" w:eastAsia="es-ES"/>
    </w:rPr>
  </w:style>
  <w:style w:type="paragraph" w:customStyle="1" w:styleId="Subttulo2">
    <w:name w:val="Subtítulo 2"/>
    <w:basedOn w:val="Estilo2"/>
    <w:rsid w:val="00513A60"/>
    <w:pPr>
      <w:keepNext/>
      <w:spacing w:before="180"/>
    </w:pPr>
    <w:rPr>
      <w:u w:val="single"/>
    </w:rPr>
  </w:style>
  <w:style w:type="character" w:customStyle="1" w:styleId="Estilo2Car">
    <w:name w:val="Estilo2 Car"/>
    <w:link w:val="Estilo2"/>
    <w:rsid w:val="00513A60"/>
    <w:rPr>
      <w:rFonts w:ascii="Futura Lt BT" w:eastAsia="Times New Roman" w:hAnsi="Futura Lt BT" w:cs="Times New Roman"/>
      <w:sz w:val="24"/>
      <w:szCs w:val="20"/>
      <w:lang w:val="es-ES_tradnl" w:eastAsia="es-ES"/>
    </w:rPr>
  </w:style>
  <w:style w:type="paragraph" w:customStyle="1" w:styleId="Enum2">
    <w:name w:val="Enum 2"/>
    <w:basedOn w:val="Estilo2"/>
    <w:rsid w:val="00513A60"/>
    <w:pPr>
      <w:numPr>
        <w:numId w:val="7"/>
      </w:numPr>
      <w:tabs>
        <w:tab w:val="clear" w:pos="2552"/>
        <w:tab w:val="num" w:pos="360"/>
        <w:tab w:val="num" w:pos="1843"/>
        <w:tab w:val="left" w:leader="dot" w:pos="4820"/>
        <w:tab w:val="left" w:pos="4962"/>
      </w:tabs>
      <w:spacing w:before="60" w:after="60"/>
      <w:ind w:left="1843" w:hanging="425"/>
    </w:pPr>
    <w:rPr>
      <w:szCs w:val="24"/>
    </w:rPr>
  </w:style>
  <w:style w:type="paragraph" w:styleId="Remitedesobre">
    <w:name w:val="envelope return"/>
    <w:basedOn w:val="Normal"/>
    <w:rsid w:val="00513A60"/>
    <w:pPr>
      <w:spacing w:after="0" w:line="240" w:lineRule="auto"/>
    </w:pPr>
    <w:rPr>
      <w:rFonts w:ascii="Century Gothic" w:eastAsia="Times New Roman" w:hAnsi="Century Gothic" w:cs="Arial"/>
      <w:sz w:val="16"/>
      <w:szCs w:val="20"/>
      <w:lang w:eastAsia="es-ES"/>
    </w:rPr>
  </w:style>
  <w:style w:type="character" w:customStyle="1" w:styleId="text1">
    <w:name w:val="text1"/>
    <w:rsid w:val="00513A60"/>
    <w:rPr>
      <w:rFonts w:ascii="Verdana" w:hAnsi="Verdana" w:hint="default"/>
      <w:b w:val="0"/>
      <w:bCs w:val="0"/>
      <w:i w:val="0"/>
      <w:iCs w:val="0"/>
      <w:caps w:val="0"/>
      <w:smallCaps w:val="0"/>
      <w:strike w:val="0"/>
      <w:dstrike w:val="0"/>
      <w:color w:val="000000"/>
      <w:sz w:val="14"/>
      <w:szCs w:val="14"/>
      <w:u w:val="none"/>
      <w:effect w:val="none"/>
    </w:rPr>
  </w:style>
  <w:style w:type="paragraph" w:customStyle="1" w:styleId="LI">
    <w:name w:val="LI"/>
    <w:basedOn w:val="Default"/>
    <w:next w:val="Default"/>
    <w:rsid w:val="00513A60"/>
    <w:pPr>
      <w:suppressAutoHyphens w:val="0"/>
      <w:autoSpaceDN w:val="0"/>
      <w:adjustRightInd w:val="0"/>
    </w:pPr>
    <w:rPr>
      <w:rFonts w:ascii="Times New Roman" w:eastAsia="Times New Roman" w:hAnsi="Times New Roman" w:cs="Times New Roman"/>
      <w:color w:val="auto"/>
      <w:kern w:val="0"/>
    </w:rPr>
  </w:style>
  <w:style w:type="paragraph" w:styleId="Textodeglobo">
    <w:name w:val="Balloon Text"/>
    <w:basedOn w:val="Normal"/>
    <w:link w:val="TextodegloboCar"/>
    <w:uiPriority w:val="99"/>
    <w:rsid w:val="00513A6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513A60"/>
    <w:rPr>
      <w:rFonts w:ascii="Tahoma" w:eastAsia="Times New Roman" w:hAnsi="Tahoma" w:cs="Tahoma"/>
      <w:sz w:val="16"/>
      <w:szCs w:val="16"/>
      <w:lang w:eastAsia="es-ES"/>
    </w:rPr>
  </w:style>
  <w:style w:type="paragraph" w:customStyle="1" w:styleId="Textonotaalfinal1">
    <w:name w:val="Texto nota al final1"/>
    <w:basedOn w:val="Normal"/>
    <w:rsid w:val="00513A60"/>
    <w:pPr>
      <w:spacing w:after="0" w:line="240" w:lineRule="auto"/>
    </w:pPr>
    <w:rPr>
      <w:rFonts w:ascii="Courier New" w:eastAsia="Times New Roman" w:hAnsi="Courier New" w:cs="Times New Roman"/>
      <w:sz w:val="24"/>
      <w:szCs w:val="20"/>
      <w:lang w:val="es-ES_tradnl" w:eastAsia="es-ES"/>
    </w:rPr>
  </w:style>
  <w:style w:type="paragraph" w:customStyle="1" w:styleId="TEPTEXTO">
    <w:name w:val="TEP TEXTO"/>
    <w:basedOn w:val="Normal"/>
    <w:rsid w:val="00513A60"/>
    <w:pPr>
      <w:spacing w:before="240" w:after="120" w:line="240" w:lineRule="auto"/>
      <w:jc w:val="both"/>
    </w:pPr>
    <w:rPr>
      <w:rFonts w:ascii="Verdana" w:eastAsia="Times New Roman" w:hAnsi="Verdana" w:cs="Times New Roman"/>
      <w:szCs w:val="20"/>
      <w:lang w:eastAsia="es-ES"/>
    </w:rPr>
  </w:style>
  <w:style w:type="paragraph" w:styleId="Prrafodelista">
    <w:name w:val="List Paragraph"/>
    <w:basedOn w:val="Normal"/>
    <w:link w:val="PrrafodelistaCar"/>
    <w:uiPriority w:val="1"/>
    <w:qFormat/>
    <w:rsid w:val="00513A60"/>
    <w:pPr>
      <w:spacing w:after="0" w:line="240" w:lineRule="auto"/>
      <w:ind w:left="720"/>
      <w:contextualSpacing/>
    </w:pPr>
    <w:rPr>
      <w:rFonts w:ascii="Times New Roman" w:eastAsia="Times New Roman" w:hAnsi="Times New Roman" w:cs="Times New Roman"/>
      <w:sz w:val="20"/>
      <w:szCs w:val="20"/>
      <w:lang w:eastAsia="es-ES"/>
    </w:rPr>
  </w:style>
  <w:style w:type="paragraph" w:customStyle="1" w:styleId="ManualEdificio">
    <w:name w:val="ManualEdificio"/>
    <w:basedOn w:val="Normal"/>
    <w:rsid w:val="00513A60"/>
    <w:pPr>
      <w:spacing w:before="60" w:after="60" w:line="240" w:lineRule="auto"/>
    </w:pPr>
    <w:rPr>
      <w:rFonts w:ascii="Arial" w:eastAsia="Times New Roman" w:hAnsi="Arial" w:cs="Times New Roman"/>
      <w:sz w:val="20"/>
      <w:szCs w:val="20"/>
      <w:lang w:eastAsia="es-ES"/>
    </w:rPr>
  </w:style>
  <w:style w:type="paragraph" w:customStyle="1" w:styleId="Operacion">
    <w:name w:val="Operacion"/>
    <w:basedOn w:val="ManualEdificio"/>
    <w:next w:val="ManualEdificio"/>
    <w:rsid w:val="00513A60"/>
    <w:pPr>
      <w:spacing w:before="120" w:after="120"/>
      <w:ind w:left="227"/>
    </w:pPr>
    <w:rPr>
      <w:rFonts w:cs="Arial"/>
    </w:rPr>
  </w:style>
  <w:style w:type="paragraph" w:customStyle="1" w:styleId="Elemento">
    <w:name w:val="Elemento"/>
    <w:basedOn w:val="ManualEdificio"/>
    <w:next w:val="ManualEdificio"/>
    <w:rsid w:val="00513A60"/>
    <w:pPr>
      <w:spacing w:before="120" w:after="120"/>
      <w:ind w:left="113"/>
    </w:pPr>
    <w:rPr>
      <w:rFonts w:cs="Arial"/>
      <w:b/>
      <w:color w:val="FFFFFF"/>
      <w:sz w:val="24"/>
    </w:rPr>
  </w:style>
  <w:style w:type="paragraph" w:customStyle="1" w:styleId="NormalArial">
    <w:name w:val="Normal + Arial"/>
    <w:aliases w:val="11 pt,Justificado,Primera línea:  2,5 cm"/>
    <w:basedOn w:val="Ttulo2"/>
    <w:rsid w:val="00513A60"/>
    <w:pPr>
      <w:ind w:firstLine="708"/>
      <w:jc w:val="both"/>
    </w:pPr>
    <w:rPr>
      <w:rFonts w:cs="Arial"/>
      <w:b w:val="0"/>
      <w:bCs/>
      <w:color w:val="000000"/>
      <w:sz w:val="15"/>
      <w:szCs w:val="15"/>
    </w:rPr>
  </w:style>
  <w:style w:type="paragraph" w:styleId="TDC10">
    <w:name w:val="toc 1"/>
    <w:basedOn w:val="Normal"/>
    <w:next w:val="Normal"/>
    <w:autoRedefine/>
    <w:uiPriority w:val="39"/>
    <w:rsid w:val="00513A60"/>
    <w:pPr>
      <w:tabs>
        <w:tab w:val="left" w:pos="720"/>
        <w:tab w:val="right" w:leader="dot" w:pos="9516"/>
      </w:tabs>
      <w:spacing w:before="240" w:after="0" w:line="240" w:lineRule="auto"/>
      <w:jc w:val="both"/>
    </w:pPr>
    <w:rPr>
      <w:rFonts w:ascii="Arial" w:eastAsia="Times New Roman" w:hAnsi="Arial" w:cs="Times New Roman"/>
      <w:noProof/>
      <w:szCs w:val="20"/>
      <w:lang w:eastAsia="es-ES"/>
    </w:rPr>
  </w:style>
  <w:style w:type="paragraph" w:styleId="TDC20">
    <w:name w:val="toc 2"/>
    <w:basedOn w:val="Normal"/>
    <w:next w:val="Normal"/>
    <w:autoRedefine/>
    <w:rsid w:val="00513A60"/>
    <w:pPr>
      <w:spacing w:after="0" w:line="240" w:lineRule="auto"/>
      <w:ind w:left="198"/>
      <w:jc w:val="both"/>
    </w:pPr>
    <w:rPr>
      <w:rFonts w:ascii="Arial" w:eastAsia="Times New Roman" w:hAnsi="Arial" w:cs="Times New Roman"/>
      <w:szCs w:val="20"/>
      <w:lang w:eastAsia="es-ES"/>
    </w:rPr>
  </w:style>
  <w:style w:type="paragraph" w:styleId="TDC30">
    <w:name w:val="toc 3"/>
    <w:basedOn w:val="Normal"/>
    <w:next w:val="Normal"/>
    <w:autoRedefine/>
    <w:rsid w:val="00513A60"/>
    <w:pPr>
      <w:spacing w:after="0" w:line="240" w:lineRule="auto"/>
      <w:ind w:left="403"/>
      <w:jc w:val="both"/>
    </w:pPr>
    <w:rPr>
      <w:rFonts w:ascii="Arial" w:eastAsia="Times New Roman" w:hAnsi="Arial" w:cs="Times New Roman"/>
      <w:noProof/>
      <w:szCs w:val="20"/>
      <w:lang w:eastAsia="es-ES"/>
    </w:rPr>
  </w:style>
  <w:style w:type="paragraph" w:customStyle="1" w:styleId="Calculo">
    <w:name w:val="Calculo"/>
    <w:basedOn w:val="Textosinformato"/>
    <w:rsid w:val="00513A60"/>
    <w:pPr>
      <w:spacing w:after="120" w:line="312" w:lineRule="auto"/>
      <w:jc w:val="both"/>
    </w:pPr>
    <w:rPr>
      <w:sz w:val="12"/>
    </w:rPr>
  </w:style>
  <w:style w:type="paragraph" w:customStyle="1" w:styleId="sangralistado">
    <w:name w:val="sangríalistado"/>
    <w:basedOn w:val="Normal"/>
    <w:rsid w:val="00513A60"/>
    <w:pPr>
      <w:numPr>
        <w:numId w:val="8"/>
      </w:numPr>
      <w:tabs>
        <w:tab w:val="right" w:leader="dot" w:pos="9498"/>
      </w:tabs>
      <w:spacing w:after="120" w:line="312" w:lineRule="auto"/>
      <w:jc w:val="both"/>
    </w:pPr>
    <w:rPr>
      <w:rFonts w:ascii="Arial" w:eastAsia="Times New Roman" w:hAnsi="Arial" w:cs="Times New Roman"/>
      <w:szCs w:val="20"/>
      <w:lang w:eastAsia="es-ES"/>
    </w:rPr>
  </w:style>
  <w:style w:type="paragraph" w:customStyle="1" w:styleId="CM1">
    <w:name w:val="CM1"/>
    <w:basedOn w:val="Default"/>
    <w:next w:val="Default"/>
    <w:rsid w:val="00513A60"/>
    <w:pPr>
      <w:suppressAutoHyphens w:val="0"/>
      <w:autoSpaceDN w:val="0"/>
      <w:adjustRightInd w:val="0"/>
    </w:pPr>
    <w:rPr>
      <w:rFonts w:ascii="Arial" w:eastAsia="Times New Roman" w:hAnsi="Arial" w:cs="Times New Roman"/>
      <w:color w:val="auto"/>
      <w:kern w:val="0"/>
      <w:sz w:val="20"/>
      <w:lang w:val="es-ES" w:eastAsia="es-ES"/>
    </w:rPr>
  </w:style>
  <w:style w:type="paragraph" w:customStyle="1" w:styleId="TIMESNORMAL">
    <w:name w:val="TIMES NORMAL"/>
    <w:rsid w:val="00513A60"/>
    <w:pPr>
      <w:spacing w:after="0" w:line="360" w:lineRule="auto"/>
      <w:ind w:firstLine="709"/>
      <w:jc w:val="both"/>
    </w:pPr>
    <w:rPr>
      <w:rFonts w:ascii="Times New Roman" w:eastAsia="Times New Roman" w:hAnsi="Times New Roman" w:cs="Times New Roman"/>
      <w:sz w:val="24"/>
      <w:szCs w:val="20"/>
      <w:lang w:val="es-ES_tradnl" w:eastAsia="es-ES"/>
    </w:rPr>
  </w:style>
  <w:style w:type="paragraph" w:customStyle="1" w:styleId="ListadoCYPE">
    <w:name w:val="Listado CYPE"/>
    <w:basedOn w:val="Normal"/>
    <w:rsid w:val="00513A60"/>
    <w:pPr>
      <w:spacing w:after="0" w:line="240" w:lineRule="auto"/>
      <w:jc w:val="both"/>
    </w:pPr>
    <w:rPr>
      <w:rFonts w:ascii="Arial" w:eastAsia="Times New Roman" w:hAnsi="Arial" w:cs="Arial"/>
      <w:bCs/>
      <w:sz w:val="16"/>
      <w:szCs w:val="27"/>
      <w:lang w:eastAsia="es-ES"/>
    </w:rPr>
  </w:style>
  <w:style w:type="paragraph" w:customStyle="1" w:styleId="INFORME">
    <w:name w:val="INFORME"/>
    <w:basedOn w:val="Normal"/>
    <w:rsid w:val="00513A60"/>
    <w:pPr>
      <w:tabs>
        <w:tab w:val="left" w:pos="284"/>
        <w:tab w:val="left" w:pos="567"/>
        <w:tab w:val="left" w:pos="993"/>
        <w:tab w:val="left" w:pos="1418"/>
        <w:tab w:val="left" w:pos="1985"/>
        <w:tab w:val="left" w:pos="4536"/>
      </w:tabs>
      <w:suppressAutoHyphens/>
      <w:spacing w:before="120" w:after="120" w:line="240" w:lineRule="auto"/>
      <w:jc w:val="both"/>
    </w:pPr>
    <w:rPr>
      <w:rFonts w:ascii="Arial" w:eastAsia="Times New Roman" w:hAnsi="Arial" w:cs="Times New Roman"/>
      <w:szCs w:val="20"/>
      <w:lang w:val="es-ES_tradnl" w:eastAsia="es-ES"/>
    </w:rPr>
  </w:style>
  <w:style w:type="paragraph" w:customStyle="1" w:styleId="xl24">
    <w:name w:val="xl24"/>
    <w:basedOn w:val="Normal"/>
    <w:rsid w:val="00513A60"/>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5">
    <w:name w:val="xl25"/>
    <w:basedOn w:val="Normal"/>
    <w:rsid w:val="00513A60"/>
    <w:pP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6">
    <w:name w:val="xl26"/>
    <w:basedOn w:val="Normal"/>
    <w:rsid w:val="00513A60"/>
    <w:pPr>
      <w:spacing w:before="100" w:beforeAutospacing="1" w:after="100" w:afterAutospacing="1" w:line="240" w:lineRule="auto"/>
      <w:jc w:val="center"/>
    </w:pPr>
    <w:rPr>
      <w:rFonts w:ascii="Arial" w:eastAsia="Times New Roman" w:hAnsi="Arial" w:cs="Arial"/>
      <w:b/>
      <w:bCs/>
      <w:i/>
      <w:iCs/>
      <w:color w:val="0000FF"/>
      <w:sz w:val="32"/>
      <w:szCs w:val="32"/>
      <w:lang w:eastAsia="es-ES"/>
    </w:rPr>
  </w:style>
  <w:style w:type="paragraph" w:customStyle="1" w:styleId="xl27">
    <w:name w:val="xl27"/>
    <w:basedOn w:val="Normal"/>
    <w:rsid w:val="00513A60"/>
    <w:pPr>
      <w:spacing w:before="100" w:beforeAutospacing="1" w:after="100" w:afterAutospacing="1" w:line="240" w:lineRule="auto"/>
      <w:jc w:val="center"/>
      <w:textAlignment w:val="center"/>
    </w:pPr>
    <w:rPr>
      <w:rFonts w:ascii="Arial" w:eastAsia="Times New Roman" w:hAnsi="Arial" w:cs="Arial"/>
      <w:b/>
      <w:bCs/>
      <w:i/>
      <w:iCs/>
      <w:color w:val="0000FF"/>
      <w:sz w:val="24"/>
      <w:szCs w:val="24"/>
      <w:lang w:eastAsia="es-ES"/>
    </w:rPr>
  </w:style>
  <w:style w:type="paragraph" w:customStyle="1" w:styleId="xl28">
    <w:name w:val="xl2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
    <w:name w:val="xl29"/>
    <w:basedOn w:val="Normal"/>
    <w:rsid w:val="00513A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0">
    <w:name w:val="xl30"/>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31">
    <w:name w:val="xl3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2">
    <w:name w:val="xl32"/>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3">
    <w:name w:val="xl33"/>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4">
    <w:name w:val="xl34"/>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5">
    <w:name w:val="xl35"/>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
    <w:name w:val="xl36"/>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37">
    <w:name w:val="xl37"/>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8">
    <w:name w:val="xl38"/>
    <w:basedOn w:val="Normal"/>
    <w:rsid w:val="00513A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9">
    <w:name w:val="xl39"/>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0">
    <w:name w:val="xl40"/>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xl41">
    <w:name w:val="xl41"/>
    <w:basedOn w:val="Normal"/>
    <w:rsid w:val="00513A60"/>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line="240" w:lineRule="auto"/>
      <w:jc w:val="center"/>
    </w:pPr>
    <w:rPr>
      <w:rFonts w:ascii="Arial" w:eastAsia="Times New Roman" w:hAnsi="Arial" w:cs="Arial"/>
      <w:b/>
      <w:bCs/>
      <w:color w:val="0000FF"/>
      <w:sz w:val="24"/>
      <w:szCs w:val="24"/>
      <w:lang w:eastAsia="es-ES"/>
    </w:rPr>
  </w:style>
  <w:style w:type="paragraph" w:customStyle="1" w:styleId="dbtitulop">
    <w:name w:val="dbtitulop"/>
    <w:basedOn w:val="Normal"/>
    <w:rsid w:val="00513A60"/>
    <w:pPr>
      <w:spacing w:before="105" w:after="105" w:line="240" w:lineRule="auto"/>
    </w:pPr>
    <w:rPr>
      <w:rFonts w:ascii="Times New Roman" w:eastAsia="Times New Roman" w:hAnsi="Times New Roman" w:cs="Times New Roman"/>
      <w:b/>
      <w:bCs/>
      <w:color w:val="504A45"/>
      <w:sz w:val="26"/>
      <w:szCs w:val="26"/>
      <w:lang w:eastAsia="es-ES"/>
    </w:rPr>
  </w:style>
  <w:style w:type="paragraph" w:customStyle="1" w:styleId="multiboxdescmb40">
    <w:name w:val="multiboxdesc mb40"/>
    <w:basedOn w:val="Normal"/>
    <w:rsid w:val="00513A6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bleContents">
    <w:name w:val="Table Contents"/>
    <w:basedOn w:val="Normal"/>
    <w:rsid w:val="00513A60"/>
    <w:pPr>
      <w:keepLines/>
      <w:widowControl w:val="0"/>
      <w:suppressLineNumbers/>
      <w:suppressAutoHyphens/>
      <w:spacing w:after="0" w:line="240" w:lineRule="auto"/>
      <w:ind w:firstLine="709"/>
    </w:pPr>
    <w:rPr>
      <w:rFonts w:ascii="Times New Roman" w:eastAsia="Lucida Sans Unicode" w:hAnsi="Times New Roman" w:cs="Tahoma"/>
      <w:sz w:val="24"/>
      <w:szCs w:val="24"/>
      <w:lang w:val="es-ES_tradnl" w:bidi="en-US"/>
    </w:rPr>
  </w:style>
  <w:style w:type="paragraph" w:customStyle="1" w:styleId="TITULO1INTECSA">
    <w:name w:val="TITULO 1 INTECSA"/>
    <w:basedOn w:val="Normal"/>
    <w:next w:val="Normal"/>
    <w:autoRedefine/>
    <w:rsid w:val="00513A60"/>
    <w:pPr>
      <w:keepNext/>
      <w:keepLines/>
      <w:pageBreakBefore/>
      <w:spacing w:before="240" w:after="240" w:line="240" w:lineRule="auto"/>
      <w:jc w:val="both"/>
    </w:pPr>
    <w:rPr>
      <w:rFonts w:ascii="Arial" w:eastAsia="Times New Roman" w:hAnsi="Arial" w:cs="Arial"/>
      <w:b/>
      <w:caps/>
      <w:sz w:val="20"/>
      <w:szCs w:val="20"/>
      <w:lang w:val="es-ES_tradnl" w:eastAsia="es-ES"/>
    </w:rPr>
  </w:style>
  <w:style w:type="paragraph" w:customStyle="1" w:styleId="Titulo2INTECSA">
    <w:name w:val="Titulo 2 INTECSA"/>
    <w:basedOn w:val="Normal"/>
    <w:next w:val="Normal"/>
    <w:autoRedefine/>
    <w:rsid w:val="00513A60"/>
    <w:pPr>
      <w:keepNext/>
      <w:keepLines/>
      <w:numPr>
        <w:ilvl w:val="1"/>
        <w:numId w:val="9"/>
      </w:numPr>
      <w:spacing w:before="240" w:after="120" w:line="240" w:lineRule="auto"/>
      <w:jc w:val="both"/>
    </w:pPr>
    <w:rPr>
      <w:rFonts w:ascii="Arial" w:eastAsia="Times New Roman" w:hAnsi="Arial" w:cs="Times New Roman"/>
      <w:smallCaps/>
      <w:szCs w:val="20"/>
      <w:lang w:val="es-ES_tradnl" w:eastAsia="es-ES"/>
    </w:rPr>
  </w:style>
  <w:style w:type="paragraph" w:customStyle="1" w:styleId="Titulo3INTECSA">
    <w:name w:val="Titulo 3 INTECSA"/>
    <w:basedOn w:val="Normal"/>
    <w:next w:val="Normal"/>
    <w:rsid w:val="00513A60"/>
    <w:pPr>
      <w:keepNext/>
      <w:keepLines/>
      <w:numPr>
        <w:ilvl w:val="2"/>
        <w:numId w:val="9"/>
      </w:numPr>
      <w:spacing w:before="120" w:after="120" w:line="240" w:lineRule="auto"/>
      <w:jc w:val="both"/>
    </w:pPr>
    <w:rPr>
      <w:rFonts w:ascii="Arial" w:eastAsia="Times New Roman" w:hAnsi="Arial" w:cs="Times New Roman"/>
      <w:i/>
      <w:szCs w:val="20"/>
      <w:lang w:val="es-ES_tradnl" w:eastAsia="es-ES"/>
    </w:rPr>
  </w:style>
  <w:style w:type="character" w:styleId="CitaHTML">
    <w:name w:val="HTML Cite"/>
    <w:basedOn w:val="Fuentedeprrafopredeter"/>
    <w:uiPriority w:val="99"/>
    <w:unhideWhenUsed/>
    <w:rsid w:val="00513A60"/>
    <w:rPr>
      <w:rFonts w:ascii="Times New Roman" w:hAnsi="Times New Roman" w:cs="Times New Roman" w:hint="default"/>
      <w:i/>
      <w:iCs/>
      <w:sz w:val="18"/>
      <w:szCs w:val="18"/>
    </w:rPr>
  </w:style>
  <w:style w:type="paragraph" w:customStyle="1" w:styleId="Pa6">
    <w:name w:val="Pa6"/>
    <w:basedOn w:val="Normal"/>
    <w:next w:val="Normal"/>
    <w:rsid w:val="00513A60"/>
    <w:pPr>
      <w:autoSpaceDE w:val="0"/>
      <w:autoSpaceDN w:val="0"/>
      <w:adjustRightInd w:val="0"/>
      <w:spacing w:after="0" w:line="201" w:lineRule="atLeast"/>
    </w:pPr>
    <w:rPr>
      <w:rFonts w:ascii="Arial" w:eastAsia="Times New Roman" w:hAnsi="Arial" w:cs="Times New Roman"/>
      <w:sz w:val="24"/>
      <w:szCs w:val="24"/>
      <w:lang w:eastAsia="es-ES"/>
    </w:rPr>
  </w:style>
  <w:style w:type="character" w:customStyle="1" w:styleId="boxcontent">
    <w:name w:val="boxcontent"/>
    <w:basedOn w:val="Fuentedeprrafopredeter"/>
    <w:rsid w:val="00513A60"/>
  </w:style>
  <w:style w:type="paragraph" w:styleId="TDC40">
    <w:name w:val="toc 4"/>
    <w:basedOn w:val="Normal"/>
    <w:next w:val="Normal"/>
    <w:autoRedefine/>
    <w:uiPriority w:val="39"/>
    <w:rsid w:val="00513A60"/>
    <w:pPr>
      <w:spacing w:after="100" w:line="240" w:lineRule="auto"/>
      <w:ind w:left="600"/>
    </w:pPr>
    <w:rPr>
      <w:rFonts w:ascii="Times New Roman" w:eastAsia="Times New Roman" w:hAnsi="Times New Roman" w:cs="Times New Roman"/>
      <w:sz w:val="20"/>
      <w:szCs w:val="20"/>
      <w:lang w:eastAsia="es-ES"/>
    </w:rPr>
  </w:style>
  <w:style w:type="paragraph" w:customStyle="1" w:styleId="Texto">
    <w:name w:val="Texto"/>
    <w:basedOn w:val="Normal"/>
    <w:rsid w:val="00513A60"/>
    <w:pPr>
      <w:spacing w:after="120" w:line="408" w:lineRule="auto"/>
      <w:ind w:firstLine="567"/>
      <w:jc w:val="both"/>
    </w:pPr>
    <w:rPr>
      <w:rFonts w:ascii="Times New Roman" w:eastAsia="Times New Roman" w:hAnsi="Times New Roman" w:cs="Times New Roman"/>
      <w:sz w:val="24"/>
      <w:szCs w:val="20"/>
      <w:lang w:val="es-ES_tradnl" w:eastAsia="es-ES"/>
    </w:rPr>
  </w:style>
  <w:style w:type="paragraph" w:customStyle="1" w:styleId="TyQIngenieros">
    <w:name w:val="TyQ Ingenieros"/>
    <w:basedOn w:val="Ttulo3"/>
    <w:rsid w:val="00513A60"/>
    <w:pPr>
      <w:keepNext w:val="0"/>
      <w:ind w:left="354"/>
      <w:outlineLvl w:val="9"/>
    </w:pPr>
    <w:rPr>
      <w:rFonts w:ascii="Tms Rmn" w:hAnsi="Tms Rmn"/>
      <w:b/>
      <w:sz w:val="24"/>
      <w:u w:val="none"/>
      <w:lang w:val="es-ES_tradnl"/>
    </w:rPr>
  </w:style>
  <w:style w:type="paragraph" w:customStyle="1" w:styleId="TMTextos">
    <w:name w:val="TM Textos"/>
    <w:basedOn w:val="Normal"/>
    <w:rsid w:val="00513A60"/>
    <w:pPr>
      <w:spacing w:after="0" w:line="480" w:lineRule="atLeast"/>
      <w:ind w:firstLine="709"/>
      <w:jc w:val="both"/>
    </w:pPr>
    <w:rPr>
      <w:rFonts w:ascii="Arial" w:eastAsia="Times New Roman" w:hAnsi="Arial" w:cs="Times New Roman"/>
      <w:sz w:val="24"/>
      <w:szCs w:val="20"/>
      <w:lang w:val="es-ES_tradnl" w:eastAsia="es-ES"/>
    </w:rPr>
  </w:style>
  <w:style w:type="table" w:styleId="Tablaconlista3">
    <w:name w:val="Table List 3"/>
    <w:basedOn w:val="Tablanormal"/>
    <w:rsid w:val="00513A60"/>
    <w:pPr>
      <w:widowControl w:val="0"/>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PrrafodelistaCar">
    <w:name w:val="Párrafo de lista Car"/>
    <w:basedOn w:val="Fuentedeprrafopredeter"/>
    <w:link w:val="Prrafodelista"/>
    <w:uiPriority w:val="34"/>
    <w:rsid w:val="00513A60"/>
    <w:rPr>
      <w:rFonts w:ascii="Times New Roman" w:eastAsia="Times New Roman" w:hAnsi="Times New Roman" w:cs="Times New Roman"/>
      <w:sz w:val="20"/>
      <w:szCs w:val="20"/>
      <w:lang w:eastAsia="es-ES"/>
    </w:rPr>
  </w:style>
  <w:style w:type="numbering" w:customStyle="1" w:styleId="Sinlista2">
    <w:name w:val="Sin lista2"/>
    <w:next w:val="Sinlista"/>
    <w:uiPriority w:val="99"/>
    <w:semiHidden/>
    <w:unhideWhenUsed/>
    <w:rsid w:val="003A4484"/>
  </w:style>
  <w:style w:type="numbering" w:customStyle="1" w:styleId="Sinlista3">
    <w:name w:val="Sin lista3"/>
    <w:next w:val="Sinlista"/>
    <w:uiPriority w:val="99"/>
    <w:semiHidden/>
    <w:unhideWhenUsed/>
    <w:rsid w:val="00604A88"/>
  </w:style>
  <w:style w:type="paragraph" w:customStyle="1" w:styleId="CAP1">
    <w:name w:val="CAP.1"/>
    <w:basedOn w:val="Normal"/>
    <w:next w:val="CUERPOTEXTO"/>
    <w:uiPriority w:val="9"/>
    <w:qFormat/>
    <w:rsid w:val="00C93998"/>
    <w:pPr>
      <w:spacing w:before="119" w:after="62" w:line="240" w:lineRule="auto"/>
    </w:pPr>
    <w:rPr>
      <w:rFonts w:ascii="Verdana" w:eastAsiaTheme="minorEastAsia" w:hAnsi="Verdana" w:cs="Verdana"/>
      <w:b/>
      <w:sz w:val="26"/>
      <w:lang w:eastAsia="es-ES"/>
    </w:rPr>
  </w:style>
  <w:style w:type="paragraph" w:customStyle="1" w:styleId="CUERPOTEXTO">
    <w:name w:val="CUERPO_TEXTO"/>
    <w:basedOn w:val="Normal"/>
    <w:uiPriority w:val="9"/>
    <w:qFormat/>
    <w:rsid w:val="00C93998"/>
    <w:pPr>
      <w:spacing w:after="120" w:line="240" w:lineRule="auto"/>
      <w:jc w:val="both"/>
    </w:pPr>
    <w:rPr>
      <w:rFonts w:ascii="Verdana" w:eastAsiaTheme="minorEastAsia" w:hAnsi="Verdana" w:cs="Verdana"/>
      <w:sz w:val="18"/>
      <w:lang w:eastAsia="es-ES"/>
    </w:rPr>
  </w:style>
  <w:style w:type="paragraph" w:customStyle="1" w:styleId="CUERPOTEXTOTABLA">
    <w:name w:val="CUERPO_TEXTO_TABLA"/>
    <w:basedOn w:val="Normal"/>
    <w:uiPriority w:val="9"/>
    <w:qFormat/>
    <w:rsid w:val="00C93998"/>
    <w:pPr>
      <w:spacing w:after="0" w:line="240" w:lineRule="auto"/>
    </w:pPr>
    <w:rPr>
      <w:rFonts w:ascii="Verdana" w:eastAsiaTheme="minorEastAsia" w:hAnsi="Verdana" w:cs="Verdana"/>
      <w:sz w:val="18"/>
      <w:lang w:eastAsia="es-ES"/>
    </w:rPr>
  </w:style>
  <w:style w:type="numbering" w:customStyle="1" w:styleId="Sinlista4">
    <w:name w:val="Sin lista4"/>
    <w:next w:val="Sinlista"/>
    <w:uiPriority w:val="99"/>
    <w:semiHidden/>
    <w:unhideWhenUsed/>
    <w:rsid w:val="005D6B54"/>
  </w:style>
  <w:style w:type="paragraph" w:customStyle="1" w:styleId="CAP2">
    <w:name w:val="CAP.2"/>
    <w:basedOn w:val="Normal"/>
    <w:next w:val="CUERPOTEXTO"/>
    <w:uiPriority w:val="9"/>
    <w:qFormat/>
    <w:rsid w:val="008A3B94"/>
    <w:pPr>
      <w:spacing w:before="119" w:after="62" w:line="240" w:lineRule="auto"/>
    </w:pPr>
    <w:rPr>
      <w:rFonts w:ascii="Verdana" w:eastAsiaTheme="minorEastAsia" w:hAnsi="Verdana" w:cs="Verdana"/>
      <w:b/>
      <w:lang w:eastAsia="es-ES"/>
    </w:rPr>
  </w:style>
  <w:style w:type="paragraph" w:customStyle="1" w:styleId="CAP3">
    <w:name w:val="CAP.3"/>
    <w:basedOn w:val="Normal"/>
    <w:next w:val="CUERPOTEXTO"/>
    <w:uiPriority w:val="9"/>
    <w:qFormat/>
    <w:rsid w:val="0017200C"/>
    <w:pPr>
      <w:spacing w:before="119" w:after="62" w:line="240" w:lineRule="auto"/>
    </w:pPr>
    <w:rPr>
      <w:rFonts w:ascii="Verdana" w:eastAsiaTheme="minorEastAsia" w:hAnsi="Verdana" w:cs="Verdana"/>
      <w:b/>
      <w:sz w:val="18"/>
      <w:lang w:eastAsia="es-ES"/>
    </w:rPr>
  </w:style>
  <w:style w:type="paragraph" w:customStyle="1" w:styleId="CAP4">
    <w:name w:val="CAP.4"/>
    <w:basedOn w:val="Normal"/>
    <w:next w:val="CUERPOTEXTO"/>
    <w:uiPriority w:val="9"/>
    <w:qFormat/>
    <w:rsid w:val="0017200C"/>
    <w:pPr>
      <w:spacing w:before="119" w:after="62" w:line="240" w:lineRule="auto"/>
    </w:pPr>
    <w:rPr>
      <w:rFonts w:ascii="Verdana" w:eastAsiaTheme="minorEastAsia" w:hAnsi="Verdana" w:cs="Verdana"/>
      <w:b/>
      <w:i/>
      <w:sz w:val="18"/>
      <w:lang w:eastAsia="es-ES"/>
    </w:rPr>
  </w:style>
  <w:style w:type="numbering" w:customStyle="1" w:styleId="Sinlista5">
    <w:name w:val="Sin lista5"/>
    <w:next w:val="Sinlista"/>
    <w:uiPriority w:val="99"/>
    <w:semiHidden/>
    <w:unhideWhenUsed/>
    <w:rsid w:val="005C47D1"/>
  </w:style>
  <w:style w:type="paragraph" w:customStyle="1" w:styleId="CABEZAPAGtitulo">
    <w:name w:val="CABEZA_PAG_titulo"/>
    <w:basedOn w:val="Normal"/>
    <w:uiPriority w:val="9"/>
    <w:qFormat/>
    <w:rsid w:val="005C47D1"/>
    <w:pPr>
      <w:spacing w:after="0" w:line="240" w:lineRule="auto"/>
    </w:pPr>
    <w:rPr>
      <w:rFonts w:ascii="Verdana" w:eastAsiaTheme="minorEastAsia" w:hAnsi="Verdana" w:cs="Verdana"/>
      <w:b/>
      <w:sz w:val="30"/>
      <w:lang w:eastAsia="es-ES"/>
    </w:rPr>
  </w:style>
  <w:style w:type="paragraph" w:customStyle="1" w:styleId="PIEPAG">
    <w:name w:val="PIE_PAG"/>
    <w:basedOn w:val="Normal"/>
    <w:uiPriority w:val="9"/>
    <w:qFormat/>
    <w:rsid w:val="005C47D1"/>
    <w:pPr>
      <w:spacing w:after="0" w:line="240" w:lineRule="auto"/>
      <w:jc w:val="right"/>
    </w:pPr>
    <w:rPr>
      <w:rFonts w:ascii="Verdana" w:eastAsiaTheme="minorEastAsia" w:hAnsi="Verdana" w:cs="Verdana"/>
      <w:sz w:val="18"/>
      <w:lang w:eastAsia="es-ES"/>
    </w:rPr>
  </w:style>
  <w:style w:type="paragraph" w:customStyle="1" w:styleId="CAP5">
    <w:name w:val="CAP.5"/>
    <w:basedOn w:val="Normal"/>
    <w:next w:val="CUERPOTEXTO"/>
    <w:uiPriority w:val="9"/>
    <w:qFormat/>
    <w:rsid w:val="00D7699F"/>
    <w:pPr>
      <w:spacing w:before="119" w:after="62" w:line="240" w:lineRule="auto"/>
    </w:pPr>
    <w:rPr>
      <w:rFonts w:ascii="Verdana" w:eastAsiaTheme="minorEastAsia" w:hAnsi="Verdana" w:cs="Verdana"/>
      <w:b/>
      <w:i/>
      <w:sz w:val="18"/>
      <w:lang w:eastAsia="es-ES"/>
    </w:rPr>
  </w:style>
  <w:style w:type="paragraph" w:customStyle="1" w:styleId="INDCAP1">
    <w:name w:val="IND.CAP.1"/>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2">
    <w:name w:val="IND.CAP.2"/>
    <w:basedOn w:val="Normal"/>
    <w:next w:val="CUERPOTEXTO"/>
    <w:uiPriority w:val="9"/>
    <w:qFormat/>
    <w:rsid w:val="00D75B02"/>
    <w:pPr>
      <w:spacing w:after="0" w:line="240" w:lineRule="auto"/>
    </w:pPr>
    <w:rPr>
      <w:rFonts w:ascii="Verdana" w:eastAsiaTheme="minorEastAsia" w:hAnsi="Verdana" w:cs="Verdana"/>
      <w:b/>
      <w:sz w:val="18"/>
      <w:lang w:eastAsia="es-ES"/>
    </w:rPr>
  </w:style>
  <w:style w:type="paragraph" w:customStyle="1" w:styleId="INDCAP3">
    <w:name w:val="IND.CAP.3"/>
    <w:basedOn w:val="Normal"/>
    <w:next w:val="CUERPOTEXTO"/>
    <w:uiPriority w:val="9"/>
    <w:qFormat/>
    <w:rsid w:val="00D75B02"/>
    <w:pPr>
      <w:spacing w:after="0" w:line="240" w:lineRule="auto"/>
    </w:pPr>
    <w:rPr>
      <w:rFonts w:ascii="Verdana" w:eastAsiaTheme="minorEastAsia" w:hAnsi="Verdana" w:cs="Verdana"/>
      <w:sz w:val="18"/>
      <w:lang w:eastAsia="es-ES"/>
    </w:rPr>
  </w:style>
  <w:style w:type="paragraph" w:customStyle="1" w:styleId="INDCAP4">
    <w:name w:val="IND.CAP.4"/>
    <w:basedOn w:val="Normal"/>
    <w:next w:val="CUERPOTEXTO"/>
    <w:uiPriority w:val="9"/>
    <w:qFormat/>
    <w:rsid w:val="00D75B02"/>
    <w:pPr>
      <w:spacing w:after="0" w:line="240" w:lineRule="auto"/>
    </w:pPr>
    <w:rPr>
      <w:rFonts w:ascii="Verdana" w:eastAsiaTheme="minorEastAsia" w:hAnsi="Verdana" w:cs="Verdana"/>
      <w:i/>
      <w:sz w:val="18"/>
      <w:lang w:eastAsia="es-ES"/>
    </w:rPr>
  </w:style>
  <w:style w:type="paragraph" w:customStyle="1" w:styleId="CABEZAPAGtexto">
    <w:name w:val="CABEZA_PAG_texto"/>
    <w:basedOn w:val="Normal"/>
    <w:uiPriority w:val="9"/>
    <w:qFormat/>
    <w:rsid w:val="00D75B02"/>
    <w:pPr>
      <w:spacing w:after="0" w:line="240" w:lineRule="auto"/>
    </w:pPr>
    <w:rPr>
      <w:rFonts w:ascii="Verdana" w:eastAsiaTheme="minorEastAsia" w:hAnsi="Verdana" w:cs="Verdana"/>
      <w:sz w:val="18"/>
      <w:lang w:eastAsia="es-ES"/>
    </w:rPr>
  </w:style>
  <w:style w:type="paragraph" w:customStyle="1" w:styleId="CABEZAPAGfechavalor">
    <w:name w:val="CABEZA_PAG_fecha_valor"/>
    <w:basedOn w:val="Normal"/>
    <w:uiPriority w:val="9"/>
    <w:qFormat/>
    <w:rsid w:val="00D75B02"/>
    <w:pPr>
      <w:spacing w:after="0" w:line="240" w:lineRule="auto"/>
    </w:pPr>
    <w:rPr>
      <w:rFonts w:ascii="Verdana" w:eastAsiaTheme="minorEastAsia" w:hAnsi="Verdana" w:cs="Verdana"/>
      <w:sz w:val="16"/>
      <w:lang w:eastAsia="es-ES"/>
    </w:rPr>
  </w:style>
  <w:style w:type="numbering" w:customStyle="1" w:styleId="Sinlista6">
    <w:name w:val="Sin lista6"/>
    <w:next w:val="Sinlista"/>
    <w:uiPriority w:val="99"/>
    <w:semiHidden/>
    <w:unhideWhenUsed/>
    <w:rsid w:val="00362E91"/>
  </w:style>
  <w:style w:type="paragraph" w:customStyle="1" w:styleId="INDCAP5">
    <w:name w:val="IND.CAP.5"/>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INDCAP6">
    <w:name w:val="IND.CAP.6"/>
    <w:basedOn w:val="Normal"/>
    <w:next w:val="CUERPOTEXTO"/>
    <w:uiPriority w:val="9"/>
    <w:qFormat/>
    <w:rsid w:val="00362E91"/>
    <w:pPr>
      <w:spacing w:after="0" w:line="240" w:lineRule="auto"/>
    </w:pPr>
    <w:rPr>
      <w:rFonts w:ascii="Verdana" w:eastAsiaTheme="minorEastAsia" w:hAnsi="Verdana" w:cs="Verdana"/>
      <w:i/>
      <w:sz w:val="18"/>
      <w:lang w:eastAsia="es-ES"/>
    </w:rPr>
  </w:style>
  <w:style w:type="paragraph" w:customStyle="1" w:styleId="CAP6">
    <w:name w:val="CAP.6"/>
    <w:basedOn w:val="Normal"/>
    <w:next w:val="CUERPOTEXTO"/>
    <w:uiPriority w:val="9"/>
    <w:qFormat/>
    <w:rsid w:val="00362E91"/>
    <w:pPr>
      <w:spacing w:before="119" w:after="62" w:line="240" w:lineRule="auto"/>
    </w:pPr>
    <w:rPr>
      <w:rFonts w:ascii="Verdana" w:eastAsiaTheme="minorEastAsia" w:hAnsi="Verdana" w:cs="Verdana"/>
      <w:b/>
      <w:i/>
      <w:sz w:val="18"/>
      <w:lang w:eastAsia="es-ES"/>
    </w:rPr>
  </w:style>
  <w:style w:type="numbering" w:customStyle="1" w:styleId="Sinlista7">
    <w:name w:val="Sin lista7"/>
    <w:next w:val="Sinlista"/>
    <w:uiPriority w:val="99"/>
    <w:semiHidden/>
    <w:unhideWhenUsed/>
    <w:rsid w:val="00353D36"/>
  </w:style>
  <w:style w:type="numbering" w:customStyle="1" w:styleId="Sinlista8">
    <w:name w:val="Sin lista8"/>
    <w:next w:val="Sinlista"/>
    <w:uiPriority w:val="99"/>
    <w:semiHidden/>
    <w:unhideWhenUsed/>
    <w:rsid w:val="00DC4C5F"/>
  </w:style>
  <w:style w:type="numbering" w:customStyle="1" w:styleId="Sinlista9">
    <w:name w:val="Sin lista9"/>
    <w:next w:val="Sinlista"/>
    <w:uiPriority w:val="99"/>
    <w:semiHidden/>
    <w:unhideWhenUsed/>
    <w:rsid w:val="00B403CE"/>
  </w:style>
  <w:style w:type="numbering" w:customStyle="1" w:styleId="Sinlista10">
    <w:name w:val="Sin lista10"/>
    <w:next w:val="Sinlista"/>
    <w:uiPriority w:val="99"/>
    <w:semiHidden/>
    <w:unhideWhenUsed/>
    <w:rsid w:val="007A5198"/>
  </w:style>
  <w:style w:type="numbering" w:customStyle="1" w:styleId="Sinlista11">
    <w:name w:val="Sin lista11"/>
    <w:next w:val="Sinlista"/>
    <w:uiPriority w:val="99"/>
    <w:semiHidden/>
    <w:unhideWhenUsed/>
    <w:rsid w:val="003B7A1A"/>
  </w:style>
  <w:style w:type="table" w:customStyle="1" w:styleId="Tablaconcuadrcula1">
    <w:name w:val="Tabla con cuadrícula1"/>
    <w:basedOn w:val="Tablanormal"/>
    <w:next w:val="Tablaconcuadrcula"/>
    <w:rsid w:val="00544C79"/>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8301DC"/>
  </w:style>
  <w:style w:type="table" w:customStyle="1" w:styleId="TableNormal">
    <w:name w:val="Table Normal"/>
    <w:uiPriority w:val="2"/>
    <w:semiHidden/>
    <w:unhideWhenUsed/>
    <w:qFormat/>
    <w:rsid w:val="00F403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03D4"/>
    <w:pPr>
      <w:widowControl w:val="0"/>
      <w:autoSpaceDE w:val="0"/>
      <w:autoSpaceDN w:val="0"/>
      <w:spacing w:after="0" w:line="240" w:lineRule="auto"/>
    </w:pPr>
    <w:rPr>
      <w:rFonts w:ascii="Arial Narrow" w:eastAsia="Arial Narrow" w:hAnsi="Arial Narrow" w:cs="Arial Narrow"/>
      <w:lang w:val="en-US"/>
    </w:rPr>
  </w:style>
  <w:style w:type="paragraph" w:customStyle="1" w:styleId="ESTILOPORTADA">
    <w:name w:val="ESTILO_PORTADA"/>
    <w:basedOn w:val="Normal"/>
    <w:next w:val="CUERPOTEXTO"/>
    <w:uiPriority w:val="9"/>
    <w:qFormat/>
    <w:rsid w:val="00CD7109"/>
    <w:pPr>
      <w:spacing w:after="120" w:line="240" w:lineRule="auto"/>
    </w:pPr>
    <w:rPr>
      <w:rFonts w:ascii="Arial" w:eastAsiaTheme="minorEastAsia" w:hAnsi="Arial" w:cs="Arial"/>
      <w:b/>
      <w:sz w:val="32"/>
      <w:lang w:eastAsia="es-ES"/>
    </w:rPr>
  </w:style>
  <w:style w:type="paragraph" w:customStyle="1" w:styleId="CABEZAPAGcampocabecera">
    <w:name w:val="CABEZA_PAG_campo_cabecera"/>
    <w:basedOn w:val="Normal"/>
    <w:uiPriority w:val="9"/>
    <w:qFormat/>
    <w:rsid w:val="00CD7109"/>
    <w:pPr>
      <w:spacing w:after="0" w:line="240" w:lineRule="auto"/>
    </w:pPr>
    <w:rPr>
      <w:rFonts w:ascii="Arial" w:eastAsiaTheme="minorEastAsia" w:hAnsi="Arial" w:cs="Arial"/>
      <w:b/>
      <w:sz w:val="18"/>
      <w:lang w:eastAsia="es-ES"/>
    </w:rPr>
  </w:style>
  <w:style w:type="paragraph" w:customStyle="1" w:styleId="CABEZAPAGnombrecapitulo">
    <w:name w:val="CABEZA_PAG_nombre_capitulo"/>
    <w:basedOn w:val="Normal"/>
    <w:uiPriority w:val="9"/>
    <w:qFormat/>
    <w:rsid w:val="00CD7109"/>
    <w:pPr>
      <w:spacing w:after="0" w:line="240" w:lineRule="auto"/>
    </w:pPr>
    <w:rPr>
      <w:rFonts w:ascii="Arial" w:eastAsiaTheme="minorEastAsia" w:hAnsi="Arial" w:cs="Arial"/>
      <w:sz w:val="14"/>
      <w:lang w:eastAsia="es-ES"/>
    </w:rPr>
  </w:style>
  <w:style w:type="paragraph" w:customStyle="1" w:styleId="CAP7">
    <w:name w:val="CAP.7"/>
    <w:basedOn w:val="Normal"/>
    <w:next w:val="CUERPOTEXTO"/>
    <w:uiPriority w:val="9"/>
    <w:qFormat/>
    <w:rsid w:val="00CD7109"/>
    <w:pPr>
      <w:spacing w:before="119" w:after="62" w:line="240" w:lineRule="auto"/>
    </w:pPr>
    <w:rPr>
      <w:rFonts w:ascii="Arial" w:eastAsiaTheme="minorEastAsia" w:hAnsi="Arial" w:cs="Arial"/>
      <w:b/>
      <w:i/>
      <w:sz w:val="18"/>
      <w:lang w:eastAsia="es-ES"/>
    </w:rPr>
  </w:style>
  <w:style w:type="paragraph" w:customStyle="1" w:styleId="idletratitulonivel2">
    <w:name w:val="id_letra_titulo_nivel2"/>
    <w:basedOn w:val="Normal"/>
    <w:uiPriority w:val="9"/>
    <w:qFormat/>
    <w:rsid w:val="00CD7109"/>
    <w:pPr>
      <w:spacing w:after="0" w:line="240" w:lineRule="auto"/>
    </w:pPr>
    <w:rPr>
      <w:rFonts w:ascii="Verdana" w:eastAsiaTheme="minorEastAsia" w:hAnsi="Verdana" w:cs="Verdana"/>
      <w:b/>
      <w:sz w:val="16"/>
      <w:lang w:eastAsia="es-ES"/>
    </w:rPr>
  </w:style>
  <w:style w:type="character" w:customStyle="1" w:styleId="Ttulo1Car1">
    <w:name w:val="Título 1 Car1"/>
    <w:aliases w:val="título 1 Car1,ARTÍCULO Car1,DOCUMENTO Nº 1 Car1"/>
    <w:basedOn w:val="Fuentedeprrafopredeter"/>
    <w:rsid w:val="00CD7109"/>
    <w:rPr>
      <w:rFonts w:asciiTheme="majorHAnsi" w:eastAsiaTheme="majorEastAsia" w:hAnsiTheme="majorHAnsi" w:cstheme="majorBidi"/>
      <w:color w:val="365F91"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CD7109"/>
    <w:pPr>
      <w:spacing w:after="200"/>
      <w:jc w:val="left"/>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CD7109"/>
    <w:rPr>
      <w:rFonts w:ascii="Arial" w:eastAsia="Times New Roman" w:hAnsi="Arial" w:cs="Times New Roman"/>
      <w:b/>
      <w:bCs/>
      <w:sz w:val="20"/>
      <w:szCs w:val="20"/>
      <w:lang w:eastAsia="es-ES"/>
    </w:rPr>
  </w:style>
  <w:style w:type="table" w:customStyle="1" w:styleId="Tablaconcuadrcula2">
    <w:name w:val="Tabla con cuadrícula2"/>
    <w:basedOn w:val="Tablanormal"/>
    <w:next w:val="Tablaconcuadrcula"/>
    <w:rsid w:val="00CD7109"/>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D7109"/>
  </w:style>
  <w:style w:type="numbering" w:customStyle="1" w:styleId="Sinlista13">
    <w:name w:val="Sin lista13"/>
    <w:next w:val="Sinlista"/>
    <w:uiPriority w:val="99"/>
    <w:semiHidden/>
    <w:unhideWhenUsed/>
    <w:rsid w:val="00932E1E"/>
  </w:style>
  <w:style w:type="numbering" w:customStyle="1" w:styleId="Sinlista14">
    <w:name w:val="Sin lista14"/>
    <w:next w:val="Sinlista"/>
    <w:uiPriority w:val="99"/>
    <w:semiHidden/>
    <w:unhideWhenUsed/>
    <w:rsid w:val="00932E1E"/>
  </w:style>
  <w:style w:type="numbering" w:customStyle="1" w:styleId="Sinlista15">
    <w:name w:val="Sin lista15"/>
    <w:next w:val="Sinlista"/>
    <w:uiPriority w:val="99"/>
    <w:semiHidden/>
    <w:unhideWhenUsed/>
    <w:rsid w:val="00932E1E"/>
  </w:style>
  <w:style w:type="numbering" w:customStyle="1" w:styleId="Sinlista16">
    <w:name w:val="Sin lista16"/>
    <w:next w:val="Sinlista"/>
    <w:uiPriority w:val="99"/>
    <w:semiHidden/>
    <w:unhideWhenUsed/>
    <w:rsid w:val="00932E1E"/>
  </w:style>
  <w:style w:type="numbering" w:customStyle="1" w:styleId="Sinlista17">
    <w:name w:val="Sin lista17"/>
    <w:next w:val="Sinlista"/>
    <w:uiPriority w:val="99"/>
    <w:semiHidden/>
    <w:unhideWhenUsed/>
    <w:rsid w:val="00932E1E"/>
  </w:style>
  <w:style w:type="paragraph" w:customStyle="1" w:styleId="idletrapietitulo">
    <w:name w:val="id_letra_pie_titulo"/>
    <w:basedOn w:val="Normal"/>
    <w:uiPriority w:val="9"/>
    <w:qFormat/>
    <w:rsid w:val="00932E1E"/>
    <w:pPr>
      <w:spacing w:after="0" w:line="240" w:lineRule="auto"/>
    </w:pPr>
    <w:rPr>
      <w:rFonts w:ascii="Verdana" w:eastAsia="Times New Roman" w:hAnsi="Verdana" w:cs="Verdana"/>
      <w:b/>
      <w:sz w:val="12"/>
      <w:lang w:eastAsia="es-ES"/>
    </w:rPr>
  </w:style>
  <w:style w:type="paragraph" w:customStyle="1" w:styleId="idletrapiepagina">
    <w:name w:val="id_letra_pie_pagina"/>
    <w:basedOn w:val="Normal"/>
    <w:uiPriority w:val="9"/>
    <w:qFormat/>
    <w:rsid w:val="00932E1E"/>
    <w:pPr>
      <w:spacing w:after="0" w:line="240" w:lineRule="auto"/>
      <w:jc w:val="right"/>
    </w:pPr>
    <w:rPr>
      <w:rFonts w:ascii="Verdana" w:eastAsia="Times New Roman" w:hAnsi="Verdana" w:cs="Verdana"/>
      <w:b/>
      <w:color w:val="FFFFFF"/>
      <w:sz w:val="16"/>
      <w:lang w:eastAsia="es-ES"/>
    </w:rPr>
  </w:style>
  <w:style w:type="numbering" w:customStyle="1" w:styleId="Sinlista18">
    <w:name w:val="Sin lista18"/>
    <w:next w:val="Sinlista"/>
    <w:uiPriority w:val="99"/>
    <w:semiHidden/>
    <w:unhideWhenUsed/>
    <w:rsid w:val="00932E1E"/>
  </w:style>
  <w:style w:type="numbering" w:customStyle="1" w:styleId="Sinlista19">
    <w:name w:val="Sin lista19"/>
    <w:next w:val="Sinlista"/>
    <w:uiPriority w:val="99"/>
    <w:semiHidden/>
    <w:unhideWhenUsed/>
    <w:rsid w:val="00932E1E"/>
  </w:style>
  <w:style w:type="numbering" w:customStyle="1" w:styleId="Sinlista20">
    <w:name w:val="Sin lista20"/>
    <w:next w:val="Sinlista"/>
    <w:uiPriority w:val="99"/>
    <w:semiHidden/>
    <w:unhideWhenUsed/>
    <w:rsid w:val="00932E1E"/>
  </w:style>
  <w:style w:type="numbering" w:customStyle="1" w:styleId="Sinlista21">
    <w:name w:val="Sin lista21"/>
    <w:next w:val="Sinlista"/>
    <w:uiPriority w:val="99"/>
    <w:semiHidden/>
    <w:unhideWhenUsed/>
    <w:rsid w:val="00932E1E"/>
  </w:style>
  <w:style w:type="paragraph" w:customStyle="1" w:styleId="Normal1">
    <w:name w:val="Normal1"/>
    <w:rsid w:val="00932E1E"/>
    <w:pPr>
      <w:spacing w:after="0" w:line="240" w:lineRule="auto"/>
    </w:pPr>
    <w:rPr>
      <w:rFonts w:ascii="Tms Rmn" w:eastAsia="Times New Roman" w:hAnsi="Tms Rmn" w:cs="Times New Roman"/>
      <w:sz w:val="20"/>
      <w:szCs w:val="20"/>
      <w:lang w:val="es-ES_tradnl" w:eastAsia="es-ES"/>
    </w:rPr>
  </w:style>
  <w:style w:type="paragraph" w:customStyle="1" w:styleId="msonormal0">
    <w:name w:val="msonormal"/>
    <w:basedOn w:val="Normal"/>
    <w:rsid w:val="00932E1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7">
    <w:name w:val="xl17"/>
    <w:basedOn w:val="Normal"/>
    <w:rsid w:val="00932E1E"/>
    <w:pPr>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9">
    <w:name w:val="xl19"/>
    <w:basedOn w:val="Normal"/>
    <w:rsid w:val="00932E1E"/>
    <w:pPr>
      <w:spacing w:before="100" w:beforeAutospacing="1" w:after="100" w:afterAutospacing="1" w:line="240" w:lineRule="auto"/>
    </w:pPr>
    <w:rPr>
      <w:rFonts w:ascii="Arial" w:eastAsia="Times New Roman" w:hAnsi="Arial" w:cs="Arial"/>
      <w:b/>
      <w:bCs/>
      <w:lang w:eastAsia="es-ES"/>
    </w:rPr>
  </w:style>
  <w:style w:type="paragraph" w:customStyle="1" w:styleId="xl20">
    <w:name w:val="xl20"/>
    <w:basedOn w:val="Normal"/>
    <w:rsid w:val="00932E1E"/>
    <w:pPr>
      <w:spacing w:before="100" w:beforeAutospacing="1" w:after="100" w:afterAutospacing="1" w:line="240" w:lineRule="auto"/>
    </w:pPr>
    <w:rPr>
      <w:rFonts w:ascii="Century Gothic" w:eastAsia="Times New Roman" w:hAnsi="Century Gothic" w:cs="Times New Roman"/>
      <w:b/>
      <w:bCs/>
      <w:color w:val="000080"/>
      <w:sz w:val="30"/>
      <w:szCs w:val="30"/>
      <w:lang w:eastAsia="es-ES"/>
    </w:rPr>
  </w:style>
  <w:style w:type="paragraph" w:customStyle="1" w:styleId="xl21">
    <w:name w:val="xl21"/>
    <w:basedOn w:val="Normal"/>
    <w:rsid w:val="00932E1E"/>
    <w:pPr>
      <w:spacing w:before="100" w:beforeAutospacing="1" w:after="100" w:afterAutospacing="1" w:line="240" w:lineRule="auto"/>
    </w:pPr>
    <w:rPr>
      <w:rFonts w:ascii="Century Gothic" w:eastAsia="Times New Roman" w:hAnsi="Century Gothic" w:cs="Times New Roman"/>
      <w:b/>
      <w:bCs/>
      <w:lang w:eastAsia="es-ES"/>
    </w:rPr>
  </w:style>
  <w:style w:type="paragraph" w:customStyle="1" w:styleId="xl23">
    <w:name w:val="xl23"/>
    <w:basedOn w:val="Normal"/>
    <w:rsid w:val="00932E1E"/>
    <w:pPr>
      <w:spacing w:before="100" w:beforeAutospacing="1" w:after="100" w:afterAutospacing="1" w:line="240" w:lineRule="auto"/>
    </w:pPr>
    <w:rPr>
      <w:rFonts w:ascii="Century Gothic" w:eastAsia="Times New Roman" w:hAnsi="Century Gothic" w:cs="Times New Roman"/>
      <w:b/>
      <w:bCs/>
      <w:color w:val="000080"/>
      <w:lang w:eastAsia="es-ES"/>
    </w:rPr>
  </w:style>
  <w:style w:type="paragraph" w:customStyle="1" w:styleId="xl65">
    <w:name w:val="xl65"/>
    <w:basedOn w:val="Normal"/>
    <w:rsid w:val="00932E1E"/>
    <w:pPr>
      <w:spacing w:before="100" w:beforeAutospacing="1" w:after="100" w:afterAutospacing="1" w:line="240" w:lineRule="auto"/>
      <w:jc w:val="center"/>
      <w:textAlignment w:val="center"/>
    </w:pPr>
    <w:rPr>
      <w:rFonts w:ascii="Century Gothic" w:eastAsia="Times New Roman" w:hAnsi="Century Gothic" w:cs="Times New Roman"/>
      <w:b/>
      <w:bCs/>
      <w:sz w:val="14"/>
      <w:szCs w:val="14"/>
      <w:lang w:eastAsia="es-ES"/>
    </w:rPr>
  </w:style>
  <w:style w:type="paragraph" w:customStyle="1" w:styleId="xl66">
    <w:name w:val="xl66"/>
    <w:basedOn w:val="Normal"/>
    <w:rsid w:val="00932E1E"/>
    <w:pPr>
      <w:spacing w:before="100" w:beforeAutospacing="1" w:after="100" w:afterAutospacing="1" w:line="240" w:lineRule="auto"/>
    </w:pPr>
    <w:rPr>
      <w:rFonts w:ascii="Century Gothic" w:eastAsia="Times New Roman" w:hAnsi="Century Gothic" w:cs="Times New Roman"/>
      <w:sz w:val="18"/>
      <w:szCs w:val="18"/>
      <w:lang w:eastAsia="es-ES"/>
    </w:rPr>
  </w:style>
  <w:style w:type="paragraph" w:customStyle="1" w:styleId="xl67">
    <w:name w:val="xl67"/>
    <w:basedOn w:val="Normal"/>
    <w:rsid w:val="00932E1E"/>
    <w:pPr>
      <w:spacing w:before="100" w:beforeAutospacing="1" w:after="100" w:afterAutospacing="1" w:line="240" w:lineRule="auto"/>
    </w:pPr>
    <w:rPr>
      <w:rFonts w:ascii="Arial" w:eastAsia="Times New Roman" w:hAnsi="Arial" w:cs="Arial"/>
      <w:sz w:val="18"/>
      <w:szCs w:val="18"/>
      <w:lang w:eastAsia="es-ES"/>
    </w:rPr>
  </w:style>
  <w:style w:type="paragraph" w:customStyle="1" w:styleId="xl70">
    <w:name w:val="xl70"/>
    <w:basedOn w:val="Normal"/>
    <w:rsid w:val="00932E1E"/>
    <w:pPr>
      <w:spacing w:before="100" w:beforeAutospacing="1" w:after="100" w:afterAutospacing="1" w:line="240" w:lineRule="auto"/>
    </w:pPr>
    <w:rPr>
      <w:rFonts w:ascii="Century Gothic" w:eastAsia="Times New Roman" w:hAnsi="Century Gothic" w:cs="Times New Roman"/>
      <w:b/>
      <w:bCs/>
      <w:sz w:val="18"/>
      <w:szCs w:val="18"/>
      <w:lang w:eastAsia="es-ES"/>
    </w:rPr>
  </w:style>
  <w:style w:type="paragraph" w:customStyle="1" w:styleId="xl79">
    <w:name w:val="xl79"/>
    <w:basedOn w:val="Normal"/>
    <w:rsid w:val="00932E1E"/>
    <w:pPr>
      <w:shd w:val="clear" w:color="000000" w:fill="FFCC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80">
    <w:name w:val="xl80"/>
    <w:basedOn w:val="Normal"/>
    <w:rsid w:val="00932E1E"/>
    <w:pPr>
      <w:shd w:val="clear" w:color="000000" w:fill="FF99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81">
    <w:name w:val="xl81"/>
    <w:basedOn w:val="Normal"/>
    <w:rsid w:val="00932E1E"/>
    <w:pPr>
      <w:shd w:val="clear" w:color="000000" w:fill="9933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82">
    <w:name w:val="xl82"/>
    <w:basedOn w:val="Normal"/>
    <w:rsid w:val="00932E1E"/>
    <w:pPr>
      <w:shd w:val="clear" w:color="000000" w:fill="FF66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83">
    <w:name w:val="xl83"/>
    <w:basedOn w:val="Normal"/>
    <w:rsid w:val="00932E1E"/>
    <w:pPr>
      <w:pBdr>
        <w:top w:val="single" w:sz="4" w:space="0" w:color="auto"/>
        <w:bottom w:val="single" w:sz="4" w:space="0" w:color="auto"/>
      </w:pBdr>
      <w:shd w:val="clear" w:color="000000" w:fill="FFCC00"/>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84">
    <w:name w:val="xl84"/>
    <w:basedOn w:val="Normal"/>
    <w:rsid w:val="00932E1E"/>
    <w:pPr>
      <w:pBdr>
        <w:top w:val="single" w:sz="4" w:space="0" w:color="auto"/>
        <w:bottom w:val="single" w:sz="4" w:space="0" w:color="auto"/>
      </w:pBdr>
      <w:shd w:val="clear" w:color="000000" w:fill="FF9900"/>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85">
    <w:name w:val="xl85"/>
    <w:basedOn w:val="Normal"/>
    <w:rsid w:val="00932E1E"/>
    <w:pPr>
      <w:spacing w:before="100" w:beforeAutospacing="1" w:after="100" w:afterAutospacing="1" w:line="240" w:lineRule="auto"/>
    </w:pPr>
    <w:rPr>
      <w:rFonts w:ascii="Arial" w:eastAsia="Times New Roman" w:hAnsi="Arial" w:cs="Arial"/>
      <w:b/>
      <w:bCs/>
      <w:sz w:val="18"/>
      <w:szCs w:val="18"/>
      <w:lang w:eastAsia="es-ES"/>
    </w:rPr>
  </w:style>
  <w:style w:type="paragraph" w:customStyle="1" w:styleId="xl87">
    <w:name w:val="xl87"/>
    <w:basedOn w:val="Normal"/>
    <w:rsid w:val="00932E1E"/>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88">
    <w:name w:val="xl88"/>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89">
    <w:name w:val="xl89"/>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90">
    <w:name w:val="xl90"/>
    <w:basedOn w:val="Normal"/>
    <w:rsid w:val="00932E1E"/>
    <w:pPr>
      <w:pBdr>
        <w:top w:val="single" w:sz="4" w:space="0" w:color="auto"/>
        <w:bottom w:val="single" w:sz="4" w:space="0" w:color="auto"/>
      </w:pBdr>
      <w:shd w:val="clear" w:color="000000" w:fill="FF66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91">
    <w:name w:val="xl91"/>
    <w:basedOn w:val="Normal"/>
    <w:rsid w:val="00932E1E"/>
    <w:pPr>
      <w:pBdr>
        <w:top w:val="single" w:sz="4" w:space="0" w:color="auto"/>
        <w:bottom w:val="single" w:sz="4" w:space="0" w:color="auto"/>
      </w:pBdr>
      <w:shd w:val="clear" w:color="000000" w:fill="993300"/>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92">
    <w:name w:val="xl92"/>
    <w:basedOn w:val="Normal"/>
    <w:rsid w:val="00932E1E"/>
    <w:pPr>
      <w:spacing w:before="100" w:beforeAutospacing="1" w:after="100" w:afterAutospacing="1" w:line="240" w:lineRule="auto"/>
    </w:pPr>
    <w:rPr>
      <w:rFonts w:ascii="Century Gothic" w:eastAsia="Times New Roman" w:hAnsi="Century Gothic" w:cs="Times New Roman"/>
      <w:b/>
      <w:bCs/>
      <w:color w:val="46A13F"/>
      <w:sz w:val="30"/>
      <w:szCs w:val="30"/>
      <w:lang w:eastAsia="es-ES"/>
    </w:rPr>
  </w:style>
  <w:style w:type="paragraph" w:customStyle="1" w:styleId="xl93">
    <w:name w:val="xl93"/>
    <w:basedOn w:val="Normal"/>
    <w:rsid w:val="00932E1E"/>
    <w:pPr>
      <w:spacing w:before="100" w:beforeAutospacing="1" w:after="100" w:afterAutospacing="1" w:line="240" w:lineRule="auto"/>
    </w:pPr>
    <w:rPr>
      <w:rFonts w:ascii="Century Gothic" w:eastAsia="Times New Roman" w:hAnsi="Century Gothic" w:cs="Times New Roman"/>
      <w:b/>
      <w:bCs/>
      <w:color w:val="46A13F"/>
      <w:lang w:eastAsia="es-ES"/>
    </w:rPr>
  </w:style>
  <w:style w:type="paragraph" w:customStyle="1" w:styleId="xl114">
    <w:name w:val="xl114"/>
    <w:basedOn w:val="Normal"/>
    <w:rsid w:val="00932E1E"/>
    <w:pP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164">
    <w:name w:val="xl164"/>
    <w:basedOn w:val="Normal"/>
    <w:rsid w:val="00932E1E"/>
    <w:pPr>
      <w:pBdr>
        <w:top w:val="single" w:sz="4" w:space="0" w:color="auto"/>
        <w:bottom w:val="single" w:sz="4" w:space="0" w:color="auto"/>
      </w:pBdr>
      <w:spacing w:before="100" w:beforeAutospacing="1" w:after="100" w:afterAutospacing="1" w:line="240" w:lineRule="auto"/>
    </w:pPr>
    <w:rPr>
      <w:rFonts w:ascii="Century Gothic" w:eastAsia="Times New Roman" w:hAnsi="Century Gothic" w:cs="Times New Roman"/>
      <w:sz w:val="24"/>
      <w:szCs w:val="24"/>
      <w:lang w:eastAsia="es-ES"/>
    </w:rPr>
  </w:style>
  <w:style w:type="paragraph" w:customStyle="1" w:styleId="xl249">
    <w:name w:val="xl249"/>
    <w:basedOn w:val="Normal"/>
    <w:rsid w:val="00932E1E"/>
    <w:pPr>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261">
    <w:name w:val="xl261"/>
    <w:basedOn w:val="Normal"/>
    <w:rsid w:val="00932E1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273">
    <w:name w:val="xl273"/>
    <w:basedOn w:val="Normal"/>
    <w:rsid w:val="00932E1E"/>
    <w:pPr>
      <w:pBdr>
        <w:bottom w:val="single" w:sz="4" w:space="0" w:color="auto"/>
      </w:pBd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274">
    <w:name w:val="xl274"/>
    <w:basedOn w:val="Normal"/>
    <w:rsid w:val="00932E1E"/>
    <w:pPr>
      <w:shd w:val="clear" w:color="000000" w:fill="FFFFFF"/>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285">
    <w:name w:val="xl285"/>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eastAsia="es-ES"/>
    </w:rPr>
  </w:style>
  <w:style w:type="paragraph" w:customStyle="1" w:styleId="xl286">
    <w:name w:val="xl286"/>
    <w:basedOn w:val="Normal"/>
    <w:rsid w:val="00932E1E"/>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eastAsia="es-ES"/>
    </w:rPr>
  </w:style>
  <w:style w:type="paragraph" w:customStyle="1" w:styleId="xl287">
    <w:name w:val="xl287"/>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eastAsia="es-ES"/>
    </w:rPr>
  </w:style>
  <w:style w:type="paragraph" w:customStyle="1" w:styleId="xl288">
    <w:name w:val="xl288"/>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sz w:val="14"/>
      <w:szCs w:val="14"/>
      <w:lang w:eastAsia="es-ES"/>
    </w:rPr>
  </w:style>
  <w:style w:type="paragraph" w:customStyle="1" w:styleId="xl289">
    <w:name w:val="xl289"/>
    <w:basedOn w:val="Normal"/>
    <w:rsid w:val="00932E1E"/>
    <w:pPr>
      <w:pBdr>
        <w:top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sz w:val="14"/>
      <w:szCs w:val="14"/>
      <w:lang w:eastAsia="es-ES"/>
    </w:rPr>
  </w:style>
  <w:style w:type="paragraph" w:customStyle="1" w:styleId="xl290">
    <w:name w:val="xl290"/>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sz w:val="14"/>
      <w:szCs w:val="14"/>
      <w:lang w:eastAsia="es-ES"/>
    </w:rPr>
  </w:style>
  <w:style w:type="paragraph" w:customStyle="1" w:styleId="xl291">
    <w:name w:val="xl291"/>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es-ES"/>
    </w:rPr>
  </w:style>
  <w:style w:type="paragraph" w:customStyle="1" w:styleId="xl292">
    <w:name w:val="xl292"/>
    <w:basedOn w:val="Normal"/>
    <w:rsid w:val="00932E1E"/>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es-ES"/>
    </w:rPr>
  </w:style>
  <w:style w:type="paragraph" w:customStyle="1" w:styleId="xl293">
    <w:name w:val="xl293"/>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eastAsia="es-ES"/>
    </w:rPr>
  </w:style>
  <w:style w:type="paragraph" w:customStyle="1" w:styleId="xl294">
    <w:name w:val="xl294"/>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295">
    <w:name w:val="xl295"/>
    <w:basedOn w:val="Normal"/>
    <w:rsid w:val="00932E1E"/>
    <w:pPr>
      <w:pBdr>
        <w:top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296">
    <w:name w:val="xl296"/>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426">
    <w:name w:val="xl426"/>
    <w:basedOn w:val="Normal"/>
    <w:rsid w:val="00932E1E"/>
    <w:pPr>
      <w:pBdr>
        <w:right w:val="single" w:sz="4" w:space="0" w:color="auto"/>
      </w:pBdr>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453">
    <w:name w:val="xl453"/>
    <w:basedOn w:val="Normal"/>
    <w:rsid w:val="00932E1E"/>
    <w:pPr>
      <w:spacing w:before="100" w:beforeAutospacing="1" w:after="100" w:afterAutospacing="1" w:line="240" w:lineRule="auto"/>
      <w:jc w:val="center"/>
    </w:pPr>
    <w:rPr>
      <w:rFonts w:ascii="Century Gothic" w:eastAsia="Times New Roman" w:hAnsi="Century Gothic" w:cs="Times New Roman"/>
      <w:b/>
      <w:bCs/>
      <w:sz w:val="24"/>
      <w:szCs w:val="24"/>
      <w:lang w:eastAsia="es-ES"/>
    </w:rPr>
  </w:style>
  <w:style w:type="paragraph" w:customStyle="1" w:styleId="xl507">
    <w:name w:val="xl507"/>
    <w:basedOn w:val="Normal"/>
    <w:rsid w:val="00932E1E"/>
    <w:pPr>
      <w:spacing w:before="100" w:beforeAutospacing="1" w:after="100" w:afterAutospacing="1" w:line="240" w:lineRule="auto"/>
      <w:jc w:val="right"/>
      <w:textAlignment w:val="center"/>
    </w:pPr>
    <w:rPr>
      <w:rFonts w:ascii="Century Gothic" w:eastAsia="Times New Roman" w:hAnsi="Century Gothic" w:cs="Times New Roman"/>
      <w:sz w:val="14"/>
      <w:szCs w:val="14"/>
      <w:lang w:eastAsia="es-ES"/>
    </w:rPr>
  </w:style>
  <w:style w:type="paragraph" w:customStyle="1" w:styleId="xl553">
    <w:name w:val="xl553"/>
    <w:basedOn w:val="Normal"/>
    <w:rsid w:val="00932E1E"/>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554">
    <w:name w:val="xl554"/>
    <w:basedOn w:val="Normal"/>
    <w:rsid w:val="00932E1E"/>
    <w:pPr>
      <w:pBdr>
        <w:top w:val="single" w:sz="4" w:space="0" w:color="auto"/>
        <w:bottom w:val="single" w:sz="4" w:space="0" w:color="auto"/>
      </w:pBdr>
      <w:shd w:val="clear" w:color="000000" w:fill="0070C0"/>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555">
    <w:name w:val="xl555"/>
    <w:basedOn w:val="Normal"/>
    <w:rsid w:val="00932E1E"/>
    <w:pPr>
      <w:pBdr>
        <w:top w:val="single" w:sz="4" w:space="0" w:color="auto"/>
        <w:bottom w:val="single" w:sz="4" w:space="0" w:color="auto"/>
        <w:right w:val="single" w:sz="4" w:space="0" w:color="auto"/>
      </w:pBdr>
      <w:shd w:val="clear" w:color="000000" w:fill="0070C0"/>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586">
    <w:name w:val="xl586"/>
    <w:basedOn w:val="Normal"/>
    <w:rsid w:val="00932E1E"/>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587">
    <w:name w:val="xl587"/>
    <w:basedOn w:val="Normal"/>
    <w:rsid w:val="00932E1E"/>
    <w:pPr>
      <w:pBdr>
        <w:top w:val="single" w:sz="4" w:space="0" w:color="auto"/>
        <w:bottom w:val="single" w:sz="4" w:space="0" w:color="auto"/>
      </w:pBdr>
      <w:shd w:val="clear" w:color="000000" w:fill="B1A0C7"/>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588">
    <w:name w:val="xl588"/>
    <w:basedOn w:val="Normal"/>
    <w:rsid w:val="00932E1E"/>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04">
    <w:name w:val="xl604"/>
    <w:basedOn w:val="Normal"/>
    <w:rsid w:val="00932E1E"/>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05">
    <w:name w:val="xl605"/>
    <w:basedOn w:val="Normal"/>
    <w:rsid w:val="00932E1E"/>
    <w:pPr>
      <w:pBdr>
        <w:top w:val="single" w:sz="4" w:space="0" w:color="auto"/>
        <w:bottom w:val="single" w:sz="4" w:space="0" w:color="auto"/>
      </w:pBdr>
      <w:shd w:val="clear" w:color="000000" w:fill="E4DFEC"/>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06">
    <w:name w:val="xl606"/>
    <w:basedOn w:val="Normal"/>
    <w:rsid w:val="00932E1E"/>
    <w:pPr>
      <w:pBdr>
        <w:top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07">
    <w:name w:val="xl607"/>
    <w:basedOn w:val="Normal"/>
    <w:rsid w:val="00932E1E"/>
    <w:pPr>
      <w:shd w:val="clear" w:color="000000" w:fill="E4DFEC"/>
      <w:spacing w:before="100" w:beforeAutospacing="1" w:after="100" w:afterAutospacing="1" w:line="240" w:lineRule="auto"/>
    </w:pPr>
    <w:rPr>
      <w:rFonts w:ascii="Century Gothic" w:eastAsia="Times New Roman" w:hAnsi="Century Gothic" w:cs="Times New Roman"/>
      <w:sz w:val="18"/>
      <w:szCs w:val="18"/>
      <w:lang w:eastAsia="es-ES"/>
    </w:rPr>
  </w:style>
  <w:style w:type="paragraph" w:customStyle="1" w:styleId="xl612">
    <w:name w:val="xl612"/>
    <w:basedOn w:val="Normal"/>
    <w:rsid w:val="00932E1E"/>
    <w:pPr>
      <w:shd w:val="clear" w:color="000000" w:fill="B8CCE4"/>
      <w:spacing w:before="100" w:beforeAutospacing="1" w:after="100" w:afterAutospacing="1" w:line="240" w:lineRule="auto"/>
    </w:pPr>
    <w:rPr>
      <w:rFonts w:ascii="Century Gothic" w:eastAsia="Times New Roman" w:hAnsi="Century Gothic" w:cs="Times New Roman"/>
      <w:sz w:val="18"/>
      <w:szCs w:val="18"/>
      <w:lang w:eastAsia="es-ES"/>
    </w:rPr>
  </w:style>
  <w:style w:type="paragraph" w:customStyle="1" w:styleId="xl615">
    <w:name w:val="xl615"/>
    <w:basedOn w:val="Normal"/>
    <w:rsid w:val="00932E1E"/>
    <w:pPr>
      <w:shd w:val="clear" w:color="000000" w:fill="EBF1DE"/>
      <w:spacing w:before="100" w:beforeAutospacing="1" w:after="100" w:afterAutospacing="1" w:line="240" w:lineRule="auto"/>
    </w:pPr>
    <w:rPr>
      <w:rFonts w:ascii="Century Gothic" w:eastAsia="Times New Roman" w:hAnsi="Century Gothic" w:cs="Times New Roman"/>
      <w:sz w:val="18"/>
      <w:szCs w:val="18"/>
      <w:lang w:eastAsia="es-ES"/>
    </w:rPr>
  </w:style>
  <w:style w:type="paragraph" w:customStyle="1" w:styleId="xl616">
    <w:name w:val="xl616"/>
    <w:basedOn w:val="Normal"/>
    <w:rsid w:val="00932E1E"/>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17">
    <w:name w:val="xl617"/>
    <w:basedOn w:val="Normal"/>
    <w:rsid w:val="00932E1E"/>
    <w:pPr>
      <w:pBdr>
        <w:top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18">
    <w:name w:val="xl618"/>
    <w:basedOn w:val="Normal"/>
    <w:rsid w:val="00932E1E"/>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19">
    <w:name w:val="xl619"/>
    <w:basedOn w:val="Normal"/>
    <w:rsid w:val="00932E1E"/>
    <w:pPr>
      <w:pBdr>
        <w:left w:val="single" w:sz="4" w:space="0" w:color="auto"/>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20">
    <w:name w:val="xl620"/>
    <w:basedOn w:val="Normal"/>
    <w:rsid w:val="00932E1E"/>
    <w:pPr>
      <w:pBdr>
        <w:bottom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21">
    <w:name w:val="xl621"/>
    <w:basedOn w:val="Normal"/>
    <w:rsid w:val="00932E1E"/>
    <w:pPr>
      <w:pBdr>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28">
    <w:name w:val="xl628"/>
    <w:basedOn w:val="Normal"/>
    <w:rsid w:val="00932E1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29">
    <w:name w:val="xl629"/>
    <w:basedOn w:val="Normal"/>
    <w:rsid w:val="00932E1E"/>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30">
    <w:name w:val="xl630"/>
    <w:basedOn w:val="Normal"/>
    <w:rsid w:val="00932E1E"/>
    <w:pPr>
      <w:pBdr>
        <w:top w:val="single" w:sz="4" w:space="0" w:color="auto"/>
        <w:bottom w:val="single" w:sz="4" w:space="0" w:color="auto"/>
      </w:pBdr>
      <w:shd w:val="clear" w:color="000000" w:fill="EBF1DE"/>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31">
    <w:name w:val="xl631"/>
    <w:basedOn w:val="Normal"/>
    <w:rsid w:val="00932E1E"/>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38">
    <w:name w:val="xl638"/>
    <w:basedOn w:val="Normal"/>
    <w:rsid w:val="00932E1E"/>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39">
    <w:name w:val="xl639"/>
    <w:basedOn w:val="Normal"/>
    <w:rsid w:val="00932E1E"/>
    <w:pPr>
      <w:pBdr>
        <w:top w:val="single" w:sz="4" w:space="0" w:color="auto"/>
        <w:bottom w:val="single" w:sz="4" w:space="0" w:color="auto"/>
      </w:pBdr>
      <w:shd w:val="clear" w:color="000000" w:fill="B8CCE4"/>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40">
    <w:name w:val="xl640"/>
    <w:basedOn w:val="Normal"/>
    <w:rsid w:val="00932E1E"/>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50">
    <w:name w:val="xl650"/>
    <w:basedOn w:val="Normal"/>
    <w:rsid w:val="00932E1E"/>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51">
    <w:name w:val="xl651"/>
    <w:basedOn w:val="Normal"/>
    <w:rsid w:val="00932E1E"/>
    <w:pPr>
      <w:pBdr>
        <w:top w:val="single" w:sz="4" w:space="0" w:color="auto"/>
        <w:bottom w:val="single" w:sz="4" w:space="0" w:color="auto"/>
      </w:pBdr>
      <w:shd w:val="clear" w:color="000000" w:fill="9BBB59"/>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52">
    <w:name w:val="xl652"/>
    <w:basedOn w:val="Normal"/>
    <w:rsid w:val="00932E1E"/>
    <w:pPr>
      <w:pBdr>
        <w:top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Century Gothic" w:eastAsia="Times New Roman" w:hAnsi="Century Gothic" w:cs="Times New Roman"/>
      <w:b/>
      <w:bCs/>
      <w:sz w:val="14"/>
      <w:szCs w:val="14"/>
      <w:lang w:eastAsia="es-ES"/>
    </w:rPr>
  </w:style>
  <w:style w:type="paragraph" w:customStyle="1" w:styleId="xl654">
    <w:name w:val="xl654"/>
    <w:basedOn w:val="Normal"/>
    <w:rsid w:val="00932E1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Arial" w:eastAsia="Times New Roman" w:hAnsi="Arial" w:cs="Arial"/>
      <w:sz w:val="14"/>
      <w:szCs w:val="14"/>
      <w:lang w:eastAsia="es-ES"/>
    </w:rPr>
  </w:style>
  <w:style w:type="paragraph" w:customStyle="1" w:styleId="xl655">
    <w:name w:val="xl655"/>
    <w:basedOn w:val="Normal"/>
    <w:rsid w:val="00932E1E"/>
    <w:pPr>
      <w:shd w:val="clear" w:color="000000" w:fill="B8CCE4"/>
      <w:spacing w:before="100" w:beforeAutospacing="1" w:after="100" w:afterAutospacing="1" w:line="240" w:lineRule="auto"/>
    </w:pPr>
    <w:rPr>
      <w:rFonts w:ascii="Arial" w:eastAsia="Times New Roman" w:hAnsi="Arial" w:cs="Arial"/>
      <w:b/>
      <w:bCs/>
      <w:sz w:val="18"/>
      <w:szCs w:val="18"/>
      <w:lang w:eastAsia="es-ES"/>
    </w:rPr>
  </w:style>
  <w:style w:type="paragraph" w:customStyle="1" w:styleId="xl656">
    <w:name w:val="xl656"/>
    <w:basedOn w:val="Normal"/>
    <w:rsid w:val="00932E1E"/>
    <w:pPr>
      <w:shd w:val="clear" w:color="000000" w:fill="B8CCE4"/>
      <w:spacing w:before="100" w:beforeAutospacing="1" w:after="100" w:afterAutospacing="1" w:line="240" w:lineRule="auto"/>
    </w:pPr>
    <w:rPr>
      <w:rFonts w:ascii="Century Gothic" w:eastAsia="Times New Roman" w:hAnsi="Century Gothic" w:cs="Times New Roman"/>
      <w:b/>
      <w:bCs/>
      <w:sz w:val="18"/>
      <w:szCs w:val="18"/>
      <w:lang w:eastAsia="es-ES"/>
    </w:rPr>
  </w:style>
  <w:style w:type="paragraph" w:customStyle="1" w:styleId="xl670">
    <w:name w:val="xl670"/>
    <w:basedOn w:val="Normal"/>
    <w:rsid w:val="00932E1E"/>
    <w:pPr>
      <w:shd w:val="clear" w:color="000000" w:fill="EBF1DE"/>
      <w:spacing w:before="100" w:beforeAutospacing="1" w:after="100" w:afterAutospacing="1" w:line="240" w:lineRule="auto"/>
    </w:pPr>
    <w:rPr>
      <w:rFonts w:ascii="Century Gothic" w:eastAsia="Times New Roman" w:hAnsi="Century Gothic" w:cs="Times New Roman"/>
      <w:b/>
      <w:bCs/>
      <w:sz w:val="18"/>
      <w:szCs w:val="18"/>
      <w:lang w:eastAsia="es-ES"/>
    </w:rPr>
  </w:style>
  <w:style w:type="paragraph" w:customStyle="1" w:styleId="xl671">
    <w:name w:val="xl671"/>
    <w:basedOn w:val="Normal"/>
    <w:rsid w:val="00932E1E"/>
    <w:pPr>
      <w:shd w:val="clear" w:color="000000" w:fill="EBF1DE"/>
      <w:spacing w:before="100" w:beforeAutospacing="1" w:after="100" w:afterAutospacing="1" w:line="240" w:lineRule="auto"/>
    </w:pPr>
    <w:rPr>
      <w:rFonts w:ascii="Arial" w:eastAsia="Times New Roman" w:hAnsi="Arial" w:cs="Arial"/>
      <w:b/>
      <w:bCs/>
      <w:sz w:val="18"/>
      <w:szCs w:val="18"/>
      <w:lang w:eastAsia="es-ES"/>
    </w:rPr>
  </w:style>
  <w:style w:type="paragraph" w:customStyle="1" w:styleId="xl688">
    <w:name w:val="xl688"/>
    <w:basedOn w:val="Normal"/>
    <w:rsid w:val="00932E1E"/>
    <w:pPr>
      <w:shd w:val="clear" w:color="000000" w:fill="E4DFEC"/>
      <w:spacing w:before="100" w:beforeAutospacing="1" w:after="100" w:afterAutospacing="1" w:line="240" w:lineRule="auto"/>
    </w:pPr>
    <w:rPr>
      <w:rFonts w:ascii="Century Gothic" w:eastAsia="Times New Roman" w:hAnsi="Century Gothic" w:cs="Times New Roman"/>
      <w:b/>
      <w:bCs/>
      <w:sz w:val="18"/>
      <w:szCs w:val="18"/>
      <w:lang w:eastAsia="es-ES"/>
    </w:rPr>
  </w:style>
  <w:style w:type="paragraph" w:customStyle="1" w:styleId="xl693">
    <w:name w:val="xl693"/>
    <w:basedOn w:val="Normal"/>
    <w:rsid w:val="00932E1E"/>
    <w:pPr>
      <w:spacing w:before="100" w:beforeAutospacing="1" w:after="100" w:afterAutospacing="1" w:line="240" w:lineRule="auto"/>
    </w:pPr>
    <w:rPr>
      <w:rFonts w:ascii="Century Gothic" w:eastAsia="Times New Roman" w:hAnsi="Century Gothic" w:cs="Times New Roman"/>
      <w:sz w:val="16"/>
      <w:szCs w:val="16"/>
      <w:lang w:eastAsia="es-ES"/>
    </w:rPr>
  </w:style>
  <w:style w:type="paragraph" w:customStyle="1" w:styleId="xl697">
    <w:name w:val="xl697"/>
    <w:basedOn w:val="Normal"/>
    <w:rsid w:val="00932E1E"/>
    <w:pPr>
      <w:spacing w:before="100" w:beforeAutospacing="1" w:after="100" w:afterAutospacing="1" w:line="240" w:lineRule="auto"/>
    </w:pPr>
    <w:rPr>
      <w:rFonts w:ascii="Century Gothic" w:eastAsia="Times New Roman" w:hAnsi="Century Gothic" w:cs="Times New Roman"/>
      <w:b/>
      <w:bCs/>
      <w:sz w:val="18"/>
      <w:szCs w:val="18"/>
      <w:lang w:eastAsia="es-ES"/>
    </w:rPr>
  </w:style>
  <w:style w:type="paragraph" w:customStyle="1" w:styleId="xl63">
    <w:name w:val="xl63"/>
    <w:basedOn w:val="Normal"/>
    <w:rsid w:val="00932E1E"/>
    <w:pPr>
      <w:spacing w:before="100" w:beforeAutospacing="1" w:after="100" w:afterAutospacing="1" w:line="240" w:lineRule="auto"/>
    </w:pPr>
    <w:rPr>
      <w:rFonts w:ascii="Times New Roman" w:eastAsia="Times New Roman" w:hAnsi="Times New Roman" w:cs="Times New Roman"/>
      <w:b/>
      <w:bCs/>
      <w:sz w:val="24"/>
      <w:szCs w:val="24"/>
      <w:lang w:val="es-ES_tradnl" w:eastAsia="es-ES_tradnl"/>
    </w:rPr>
  </w:style>
  <w:style w:type="paragraph" w:customStyle="1" w:styleId="xl64">
    <w:name w:val="xl64"/>
    <w:basedOn w:val="Normal"/>
    <w:rsid w:val="00932E1E"/>
    <w:pPr>
      <w:spacing w:before="100" w:beforeAutospacing="1" w:after="100" w:afterAutospacing="1" w:line="240" w:lineRule="auto"/>
    </w:pPr>
    <w:rPr>
      <w:rFonts w:ascii="Century Gothic" w:eastAsia="Times New Roman" w:hAnsi="Century Gothic" w:cs="Times New Roman"/>
      <w:sz w:val="24"/>
      <w:szCs w:val="24"/>
      <w:lang w:val="es-ES_tradnl" w:eastAsia="es-ES_tradnl"/>
    </w:rPr>
  </w:style>
  <w:style w:type="paragraph" w:customStyle="1" w:styleId="xl68">
    <w:name w:val="xl68"/>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69">
    <w:name w:val="xl69"/>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71">
    <w:name w:val="xl71"/>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72">
    <w:name w:val="xl72"/>
    <w:basedOn w:val="Normal"/>
    <w:rsid w:val="00932E1E"/>
    <w:pP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73">
    <w:name w:val="xl73"/>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74">
    <w:name w:val="xl74"/>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75">
    <w:name w:val="xl75"/>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76">
    <w:name w:val="xl76"/>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77">
    <w:name w:val="xl77"/>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78">
    <w:name w:val="xl78"/>
    <w:basedOn w:val="Normal"/>
    <w:rsid w:val="00932E1E"/>
    <w:pP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86">
    <w:name w:val="xl86"/>
    <w:basedOn w:val="Normal"/>
    <w:rsid w:val="00932E1E"/>
    <w:pPr>
      <w:spacing w:before="100" w:beforeAutospacing="1" w:after="100" w:afterAutospacing="1" w:line="240" w:lineRule="auto"/>
    </w:pPr>
    <w:rPr>
      <w:rFonts w:ascii="Times New Roman" w:eastAsia="Times New Roman" w:hAnsi="Times New Roman" w:cs="Times New Roman"/>
      <w:sz w:val="14"/>
      <w:szCs w:val="14"/>
      <w:lang w:val="es-ES_tradnl" w:eastAsia="es-ES_tradnl"/>
    </w:rPr>
  </w:style>
  <w:style w:type="paragraph" w:customStyle="1" w:styleId="xl94">
    <w:name w:val="xl94"/>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95">
    <w:name w:val="xl95"/>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96">
    <w:name w:val="xl96"/>
    <w:basedOn w:val="Normal"/>
    <w:rsid w:val="00932E1E"/>
    <w:pPr>
      <w:pBdr>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97">
    <w:name w:val="xl97"/>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FF0000"/>
      <w:sz w:val="14"/>
      <w:szCs w:val="14"/>
      <w:lang w:val="es-ES_tradnl" w:eastAsia="es-ES_tradnl"/>
    </w:rPr>
  </w:style>
  <w:style w:type="paragraph" w:customStyle="1" w:styleId="xl98">
    <w:name w:val="xl98"/>
    <w:basedOn w:val="Normal"/>
    <w:rsid w:val="00932E1E"/>
    <w:pPr>
      <w:pBdr>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99">
    <w:name w:val="xl99"/>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00">
    <w:name w:val="xl100"/>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01">
    <w:name w:val="xl101"/>
    <w:basedOn w:val="Normal"/>
    <w:rsid w:val="00932E1E"/>
    <w:pPr>
      <w:pBdr>
        <w:right w:val="single" w:sz="4" w:space="0" w:color="auto"/>
      </w:pBd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02">
    <w:name w:val="xl102"/>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03">
    <w:name w:val="xl103"/>
    <w:basedOn w:val="Normal"/>
    <w:rsid w:val="00932E1E"/>
    <w:pPr>
      <w:spacing w:before="100" w:beforeAutospacing="1" w:after="100" w:afterAutospacing="1" w:line="240" w:lineRule="auto"/>
      <w:jc w:val="right"/>
      <w:textAlignment w:val="center"/>
    </w:pPr>
    <w:rPr>
      <w:rFonts w:ascii="Century Gothic" w:eastAsia="Times New Roman" w:hAnsi="Century Gothic" w:cs="Times New Roman"/>
      <w:sz w:val="14"/>
      <w:szCs w:val="14"/>
      <w:lang w:val="es-ES_tradnl" w:eastAsia="es-ES_tradnl"/>
    </w:rPr>
  </w:style>
  <w:style w:type="paragraph" w:customStyle="1" w:styleId="xl104">
    <w:name w:val="xl104"/>
    <w:basedOn w:val="Normal"/>
    <w:rsid w:val="00932E1E"/>
    <w:pPr>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05">
    <w:name w:val="xl105"/>
    <w:basedOn w:val="Normal"/>
    <w:rsid w:val="00932E1E"/>
    <w:pPr>
      <w:spacing w:before="100" w:beforeAutospacing="1" w:after="100" w:afterAutospacing="1" w:line="240" w:lineRule="auto"/>
      <w:jc w:val="right"/>
      <w:textAlignment w:val="center"/>
    </w:pPr>
    <w:rPr>
      <w:rFonts w:ascii="Century Gothic" w:eastAsia="Times New Roman" w:hAnsi="Century Gothic" w:cs="Times New Roman"/>
      <w:sz w:val="14"/>
      <w:szCs w:val="14"/>
      <w:lang w:val="es-ES_tradnl" w:eastAsia="es-ES_tradnl"/>
    </w:rPr>
  </w:style>
  <w:style w:type="paragraph" w:customStyle="1" w:styleId="xl106">
    <w:name w:val="xl106"/>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07">
    <w:name w:val="xl107"/>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08">
    <w:name w:val="xl108"/>
    <w:basedOn w:val="Normal"/>
    <w:rsid w:val="00932E1E"/>
    <w:pPr>
      <w:shd w:val="clear" w:color="000000" w:fill="D9D9D9"/>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09">
    <w:name w:val="xl109"/>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color w:val="FF0000"/>
      <w:sz w:val="14"/>
      <w:szCs w:val="14"/>
      <w:lang w:val="es-ES_tradnl" w:eastAsia="es-ES_tradnl"/>
    </w:rPr>
  </w:style>
  <w:style w:type="paragraph" w:customStyle="1" w:styleId="xl110">
    <w:name w:val="xl110"/>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11">
    <w:name w:val="xl111"/>
    <w:basedOn w:val="Normal"/>
    <w:rsid w:val="00932E1E"/>
    <w:pPr>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12">
    <w:name w:val="xl112"/>
    <w:basedOn w:val="Normal"/>
    <w:rsid w:val="00932E1E"/>
    <w:pPr>
      <w:spacing w:before="100" w:beforeAutospacing="1" w:after="100" w:afterAutospacing="1" w:line="240" w:lineRule="auto"/>
      <w:textAlignment w:val="center"/>
    </w:pPr>
    <w:rPr>
      <w:rFonts w:ascii="Century Gothic" w:eastAsia="Times New Roman" w:hAnsi="Century Gothic" w:cs="Times New Roman"/>
      <w:b/>
      <w:bCs/>
      <w:color w:val="FF0000"/>
      <w:sz w:val="14"/>
      <w:szCs w:val="14"/>
      <w:lang w:val="es-ES_tradnl" w:eastAsia="es-ES_tradnl"/>
    </w:rPr>
  </w:style>
  <w:style w:type="paragraph" w:customStyle="1" w:styleId="xl113">
    <w:name w:val="xl113"/>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15">
    <w:name w:val="xl115"/>
    <w:basedOn w:val="Normal"/>
    <w:rsid w:val="00932E1E"/>
    <w:pPr>
      <w:pBdr>
        <w:top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16">
    <w:name w:val="xl116"/>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FF0000"/>
      <w:sz w:val="14"/>
      <w:szCs w:val="14"/>
      <w:lang w:val="es-ES_tradnl" w:eastAsia="es-ES_tradnl"/>
    </w:rPr>
  </w:style>
  <w:style w:type="paragraph" w:customStyle="1" w:styleId="xl117">
    <w:name w:val="xl117"/>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18">
    <w:name w:val="xl118"/>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19">
    <w:name w:val="xl119"/>
    <w:basedOn w:val="Normal"/>
    <w:rsid w:val="00932E1E"/>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b/>
      <w:bCs/>
      <w:color w:val="FF0000"/>
      <w:sz w:val="14"/>
      <w:szCs w:val="14"/>
      <w:lang w:val="es-ES_tradnl" w:eastAsia="es-ES_tradnl"/>
    </w:rPr>
  </w:style>
  <w:style w:type="paragraph" w:customStyle="1" w:styleId="xl120">
    <w:name w:val="xl120"/>
    <w:basedOn w:val="Normal"/>
    <w:rsid w:val="00932E1E"/>
    <w:pP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21">
    <w:name w:val="xl121"/>
    <w:basedOn w:val="Normal"/>
    <w:rsid w:val="00932E1E"/>
    <w:pPr>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22">
    <w:name w:val="xl122"/>
    <w:basedOn w:val="Normal"/>
    <w:rsid w:val="00932E1E"/>
    <w:pPr>
      <w:spacing w:before="100" w:beforeAutospacing="1" w:after="100" w:afterAutospacing="1" w:line="240" w:lineRule="auto"/>
      <w:textAlignment w:val="center"/>
    </w:pPr>
    <w:rPr>
      <w:rFonts w:ascii="Century Gothic" w:eastAsia="Times New Roman" w:hAnsi="Century Gothic" w:cs="Times New Roman"/>
      <w:color w:val="FF0000"/>
      <w:sz w:val="14"/>
      <w:szCs w:val="14"/>
      <w:lang w:val="es-ES_tradnl" w:eastAsia="es-ES_tradnl"/>
    </w:rPr>
  </w:style>
  <w:style w:type="paragraph" w:customStyle="1" w:styleId="xl123">
    <w:name w:val="xl123"/>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24">
    <w:name w:val="xl124"/>
    <w:basedOn w:val="Normal"/>
    <w:rsid w:val="00932E1E"/>
    <w:pPr>
      <w:shd w:val="clear" w:color="000000" w:fill="D9D9D9"/>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25">
    <w:name w:val="xl125"/>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26">
    <w:name w:val="xl126"/>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color w:val="FF0000"/>
      <w:sz w:val="14"/>
      <w:szCs w:val="14"/>
      <w:lang w:val="es-ES_tradnl" w:eastAsia="es-ES_tradnl"/>
    </w:rPr>
  </w:style>
  <w:style w:type="paragraph" w:customStyle="1" w:styleId="xl127">
    <w:name w:val="xl127"/>
    <w:basedOn w:val="Normal"/>
    <w:rsid w:val="00932E1E"/>
    <w:pPr>
      <w:shd w:val="clear" w:color="000000" w:fill="D9D9D9"/>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28">
    <w:name w:val="xl128"/>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29">
    <w:name w:val="xl129"/>
    <w:basedOn w:val="Normal"/>
    <w:rsid w:val="00932E1E"/>
    <w:pP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30">
    <w:name w:val="xl130"/>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31">
    <w:name w:val="xl131"/>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32">
    <w:name w:val="xl132"/>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33">
    <w:name w:val="xl133"/>
    <w:basedOn w:val="Normal"/>
    <w:rsid w:val="00932E1E"/>
    <w:pPr>
      <w:shd w:val="clear" w:color="000000" w:fill="D9D9D9"/>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34">
    <w:name w:val="xl134"/>
    <w:basedOn w:val="Normal"/>
    <w:rsid w:val="00932E1E"/>
    <w:pPr>
      <w:shd w:val="clear" w:color="000000" w:fill="D9D9D9"/>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35">
    <w:name w:val="xl135"/>
    <w:basedOn w:val="Normal"/>
    <w:rsid w:val="00932E1E"/>
    <w:pPr>
      <w:spacing w:before="100" w:beforeAutospacing="1" w:after="100" w:afterAutospacing="1" w:line="240" w:lineRule="auto"/>
    </w:pPr>
    <w:rPr>
      <w:rFonts w:ascii="Times New Roman" w:eastAsia="Times New Roman" w:hAnsi="Times New Roman" w:cs="Times New Roman"/>
      <w:sz w:val="14"/>
      <w:szCs w:val="14"/>
      <w:lang w:val="es-ES_tradnl" w:eastAsia="es-ES_tradnl"/>
    </w:rPr>
  </w:style>
  <w:style w:type="paragraph" w:customStyle="1" w:styleId="xl136">
    <w:name w:val="xl136"/>
    <w:basedOn w:val="Normal"/>
    <w:rsid w:val="00932E1E"/>
    <w:pPr>
      <w:spacing w:before="100" w:beforeAutospacing="1" w:after="100" w:afterAutospacing="1" w:line="240" w:lineRule="auto"/>
    </w:pPr>
    <w:rPr>
      <w:rFonts w:ascii="Times New Roman" w:eastAsia="Times New Roman" w:hAnsi="Times New Roman" w:cs="Times New Roman"/>
      <w:color w:val="FF0000"/>
      <w:sz w:val="14"/>
      <w:szCs w:val="14"/>
      <w:lang w:val="es-ES_tradnl" w:eastAsia="es-ES_tradnl"/>
    </w:rPr>
  </w:style>
  <w:style w:type="paragraph" w:customStyle="1" w:styleId="xl137">
    <w:name w:val="xl137"/>
    <w:basedOn w:val="Normal"/>
    <w:rsid w:val="00932E1E"/>
    <w:pPr>
      <w:pBdr>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38">
    <w:name w:val="xl138"/>
    <w:basedOn w:val="Normal"/>
    <w:rsid w:val="00932E1E"/>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39">
    <w:name w:val="xl139"/>
    <w:basedOn w:val="Normal"/>
    <w:rsid w:val="00932E1E"/>
    <w:pPr>
      <w:pBdr>
        <w:top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40">
    <w:name w:val="xl140"/>
    <w:basedOn w:val="Normal"/>
    <w:rsid w:val="00932E1E"/>
    <w:pPr>
      <w:pBdr>
        <w:top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4"/>
      <w:szCs w:val="14"/>
      <w:lang w:val="es-ES_tradnl" w:eastAsia="es-ES_tradnl"/>
    </w:rPr>
  </w:style>
  <w:style w:type="paragraph" w:customStyle="1" w:styleId="xl141">
    <w:name w:val="xl141"/>
    <w:basedOn w:val="Normal"/>
    <w:rsid w:val="00932E1E"/>
    <w:pPr>
      <w:pBdr>
        <w:top w:val="single" w:sz="4" w:space="0" w:color="auto"/>
        <w:lef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2">
    <w:name w:val="xl142"/>
    <w:basedOn w:val="Normal"/>
    <w:rsid w:val="00932E1E"/>
    <w:pPr>
      <w:pBdr>
        <w:left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3">
    <w:name w:val="xl143"/>
    <w:basedOn w:val="Normal"/>
    <w:rsid w:val="00932E1E"/>
    <w:pPr>
      <w:pBdr>
        <w:left w:val="single" w:sz="4" w:space="0" w:color="auto"/>
        <w:bottom w:val="single" w:sz="4" w:space="0" w:color="auto"/>
      </w:pBdr>
      <w:shd w:val="clear" w:color="000000" w:fill="FFFF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4">
    <w:name w:val="xl144"/>
    <w:basedOn w:val="Normal"/>
    <w:rsid w:val="00932E1E"/>
    <w:pPr>
      <w:pBdr>
        <w:bottom w:val="single" w:sz="4"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b/>
      <w:bCs/>
      <w:sz w:val="14"/>
      <w:szCs w:val="14"/>
      <w:lang w:val="es-ES_tradnl" w:eastAsia="es-ES_tradnl"/>
    </w:rPr>
  </w:style>
  <w:style w:type="paragraph" w:customStyle="1" w:styleId="xl145">
    <w:name w:val="xl145"/>
    <w:basedOn w:val="Normal"/>
    <w:rsid w:val="00932E1E"/>
    <w:pPr>
      <w:spacing w:before="100" w:beforeAutospacing="1" w:after="100" w:afterAutospacing="1" w:line="240" w:lineRule="auto"/>
      <w:textAlignment w:val="center"/>
    </w:pPr>
    <w:rPr>
      <w:rFonts w:ascii="Century Gothic" w:eastAsia="Times New Roman" w:hAnsi="Century Gothic" w:cs="Times New Roman"/>
      <w:sz w:val="14"/>
      <w:szCs w:val="14"/>
      <w:lang w:val="es-ES_tradnl" w:eastAsia="es-ES_tradnl"/>
    </w:rPr>
  </w:style>
  <w:style w:type="paragraph" w:customStyle="1" w:styleId="xl146">
    <w:name w:val="xl146"/>
    <w:basedOn w:val="Normal"/>
    <w:rsid w:val="00932E1E"/>
    <w:pPr>
      <w:pBdr>
        <w:top w:val="single" w:sz="4" w:space="0" w:color="auto"/>
        <w:left w:val="single" w:sz="4" w:space="0" w:color="auto"/>
      </w:pBdr>
      <w:shd w:val="clear" w:color="000000" w:fill="9BC2E6"/>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7">
    <w:name w:val="xl147"/>
    <w:basedOn w:val="Normal"/>
    <w:rsid w:val="00932E1E"/>
    <w:pPr>
      <w:pBdr>
        <w:left w:val="single" w:sz="4" w:space="0" w:color="auto"/>
      </w:pBdr>
      <w:shd w:val="clear" w:color="000000" w:fill="9BC2E6"/>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8">
    <w:name w:val="xl148"/>
    <w:basedOn w:val="Normal"/>
    <w:rsid w:val="00932E1E"/>
    <w:pPr>
      <w:pBdr>
        <w:left w:val="single" w:sz="4" w:space="0" w:color="auto"/>
        <w:bottom w:val="single" w:sz="4" w:space="0" w:color="auto"/>
      </w:pBdr>
      <w:shd w:val="clear" w:color="000000" w:fill="9BC2E6"/>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49">
    <w:name w:val="xl149"/>
    <w:basedOn w:val="Normal"/>
    <w:rsid w:val="00932E1E"/>
    <w:pPr>
      <w:pBdr>
        <w:top w:val="single" w:sz="4" w:space="0" w:color="auto"/>
        <w:left w:val="single" w:sz="4" w:space="0" w:color="auto"/>
      </w:pBdr>
      <w:shd w:val="clear" w:color="000000" w:fill="006600"/>
      <w:spacing w:before="100" w:beforeAutospacing="1" w:after="100" w:afterAutospacing="1" w:line="240" w:lineRule="auto"/>
      <w:textAlignment w:val="center"/>
    </w:pPr>
    <w:rPr>
      <w:rFonts w:ascii="Century Gothic" w:eastAsia="Times New Roman" w:hAnsi="Century Gothic" w:cs="Times New Roman"/>
      <w:color w:val="003300"/>
      <w:sz w:val="16"/>
      <w:szCs w:val="16"/>
      <w:lang w:val="es-ES_tradnl" w:eastAsia="es-ES_tradnl"/>
    </w:rPr>
  </w:style>
  <w:style w:type="paragraph" w:customStyle="1" w:styleId="xl150">
    <w:name w:val="xl150"/>
    <w:basedOn w:val="Normal"/>
    <w:rsid w:val="00932E1E"/>
    <w:pPr>
      <w:pBdr>
        <w:left w:val="single" w:sz="4" w:space="0" w:color="auto"/>
      </w:pBdr>
      <w:shd w:val="clear" w:color="000000" w:fill="006600"/>
      <w:spacing w:before="100" w:beforeAutospacing="1" w:after="100" w:afterAutospacing="1" w:line="240" w:lineRule="auto"/>
      <w:textAlignment w:val="center"/>
    </w:pPr>
    <w:rPr>
      <w:rFonts w:ascii="Century Gothic" w:eastAsia="Times New Roman" w:hAnsi="Century Gothic" w:cs="Times New Roman"/>
      <w:color w:val="003300"/>
      <w:sz w:val="16"/>
      <w:szCs w:val="16"/>
      <w:lang w:val="es-ES_tradnl" w:eastAsia="es-ES_tradnl"/>
    </w:rPr>
  </w:style>
  <w:style w:type="paragraph" w:customStyle="1" w:styleId="xl151">
    <w:name w:val="xl151"/>
    <w:basedOn w:val="Normal"/>
    <w:rsid w:val="00932E1E"/>
    <w:pPr>
      <w:pBdr>
        <w:left w:val="single" w:sz="4" w:space="0" w:color="auto"/>
        <w:bottom w:val="single" w:sz="4" w:space="0" w:color="auto"/>
      </w:pBdr>
      <w:shd w:val="clear" w:color="000000" w:fill="006600"/>
      <w:spacing w:before="100" w:beforeAutospacing="1" w:after="100" w:afterAutospacing="1" w:line="240" w:lineRule="auto"/>
      <w:textAlignment w:val="center"/>
    </w:pPr>
    <w:rPr>
      <w:rFonts w:ascii="Century Gothic" w:eastAsia="Times New Roman" w:hAnsi="Century Gothic" w:cs="Times New Roman"/>
      <w:b/>
      <w:bCs/>
      <w:color w:val="003300"/>
      <w:sz w:val="16"/>
      <w:szCs w:val="16"/>
      <w:lang w:val="es-ES_tradnl" w:eastAsia="es-ES_tradnl"/>
    </w:rPr>
  </w:style>
  <w:style w:type="paragraph" w:customStyle="1" w:styleId="xl152">
    <w:name w:val="xl152"/>
    <w:basedOn w:val="Normal"/>
    <w:rsid w:val="00932E1E"/>
    <w:pPr>
      <w:pBdr>
        <w:top w:val="single" w:sz="4" w:space="0" w:color="auto"/>
        <w:left w:val="single" w:sz="4" w:space="0" w:color="auto"/>
      </w:pBdr>
      <w:shd w:val="clear" w:color="000000" w:fill="E600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3">
    <w:name w:val="xl153"/>
    <w:basedOn w:val="Normal"/>
    <w:rsid w:val="00932E1E"/>
    <w:pPr>
      <w:pBdr>
        <w:left w:val="single" w:sz="4" w:space="0" w:color="auto"/>
      </w:pBdr>
      <w:shd w:val="clear" w:color="000000" w:fill="E600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4">
    <w:name w:val="xl154"/>
    <w:basedOn w:val="Normal"/>
    <w:rsid w:val="00932E1E"/>
    <w:pPr>
      <w:pBdr>
        <w:top w:val="single" w:sz="4" w:space="0" w:color="auto"/>
        <w:left w:val="single" w:sz="4" w:space="0" w:color="auto"/>
      </w:pBdr>
      <w:shd w:val="clear" w:color="000000" w:fill="7FB957"/>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5">
    <w:name w:val="xl155"/>
    <w:basedOn w:val="Normal"/>
    <w:rsid w:val="00932E1E"/>
    <w:pPr>
      <w:pBdr>
        <w:left w:val="single" w:sz="4" w:space="0" w:color="auto"/>
      </w:pBdr>
      <w:shd w:val="clear" w:color="000000" w:fill="7FB957"/>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6">
    <w:name w:val="xl156"/>
    <w:basedOn w:val="Normal"/>
    <w:rsid w:val="00932E1E"/>
    <w:pPr>
      <w:pBdr>
        <w:left w:val="single" w:sz="4" w:space="0" w:color="auto"/>
        <w:bottom w:val="single" w:sz="4" w:space="0" w:color="auto"/>
      </w:pBdr>
      <w:shd w:val="clear" w:color="000000" w:fill="7FB957"/>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157">
    <w:name w:val="xl157"/>
    <w:basedOn w:val="Normal"/>
    <w:rsid w:val="00932E1E"/>
    <w:pPr>
      <w:pBdr>
        <w:top w:val="single" w:sz="4" w:space="0" w:color="auto"/>
        <w:left w:val="single" w:sz="4" w:space="0" w:color="auto"/>
      </w:pBdr>
      <w:shd w:val="clear" w:color="000000" w:fill="FF61CA"/>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8">
    <w:name w:val="xl158"/>
    <w:basedOn w:val="Normal"/>
    <w:rsid w:val="00932E1E"/>
    <w:pPr>
      <w:pBdr>
        <w:left w:val="single" w:sz="4" w:space="0" w:color="auto"/>
      </w:pBdr>
      <w:shd w:val="clear" w:color="000000" w:fill="FF61CA"/>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59">
    <w:name w:val="xl159"/>
    <w:basedOn w:val="Normal"/>
    <w:rsid w:val="00932E1E"/>
    <w:pPr>
      <w:pBdr>
        <w:left w:val="single" w:sz="4" w:space="0" w:color="auto"/>
        <w:bottom w:val="single" w:sz="4" w:space="0" w:color="auto"/>
      </w:pBdr>
      <w:shd w:val="clear" w:color="000000" w:fill="FF61CA"/>
      <w:spacing w:before="100" w:beforeAutospacing="1" w:after="100" w:afterAutospacing="1" w:line="240" w:lineRule="auto"/>
      <w:textAlignment w:val="center"/>
    </w:pPr>
    <w:rPr>
      <w:rFonts w:ascii="Century Gothic" w:eastAsia="Times New Roman" w:hAnsi="Century Gothic" w:cs="Times New Roman"/>
      <w:b/>
      <w:bCs/>
      <w:sz w:val="16"/>
      <w:szCs w:val="16"/>
      <w:lang w:val="es-ES_tradnl" w:eastAsia="es-ES_tradnl"/>
    </w:rPr>
  </w:style>
  <w:style w:type="paragraph" w:customStyle="1" w:styleId="xl160">
    <w:name w:val="xl160"/>
    <w:basedOn w:val="Normal"/>
    <w:rsid w:val="00932E1E"/>
    <w:pPr>
      <w:pBdr>
        <w:top w:val="single" w:sz="4" w:space="0" w:color="auto"/>
        <w:left w:val="single" w:sz="4" w:space="0" w:color="auto"/>
      </w:pBdr>
      <w:shd w:val="clear" w:color="000000" w:fill="0052A4"/>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61">
    <w:name w:val="xl161"/>
    <w:basedOn w:val="Normal"/>
    <w:rsid w:val="00932E1E"/>
    <w:pPr>
      <w:pBdr>
        <w:left w:val="single" w:sz="4" w:space="0" w:color="auto"/>
      </w:pBdr>
      <w:shd w:val="clear" w:color="000000" w:fill="0052A4"/>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62">
    <w:name w:val="xl162"/>
    <w:basedOn w:val="Normal"/>
    <w:rsid w:val="00932E1E"/>
    <w:pPr>
      <w:pBdr>
        <w:left w:val="single" w:sz="4" w:space="0" w:color="auto"/>
        <w:bottom w:val="single" w:sz="4" w:space="0" w:color="auto"/>
      </w:pBdr>
      <w:shd w:val="clear" w:color="000000" w:fill="E60000"/>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63">
    <w:name w:val="xl163"/>
    <w:basedOn w:val="Normal"/>
    <w:rsid w:val="00932E1E"/>
    <w:pPr>
      <w:pBdr>
        <w:left w:val="single" w:sz="4" w:space="0" w:color="auto"/>
        <w:bottom w:val="single" w:sz="4" w:space="0" w:color="auto"/>
      </w:pBdr>
      <w:shd w:val="clear" w:color="000000" w:fill="0052A4"/>
      <w:spacing w:before="100" w:beforeAutospacing="1" w:after="100" w:afterAutospacing="1" w:line="240" w:lineRule="auto"/>
      <w:textAlignment w:val="center"/>
    </w:pPr>
    <w:rPr>
      <w:rFonts w:ascii="Century Gothic" w:eastAsia="Times New Roman" w:hAnsi="Century Gothic" w:cs="Times New Roman"/>
      <w:sz w:val="16"/>
      <w:szCs w:val="16"/>
      <w:lang w:val="es-ES_tradnl" w:eastAsia="es-ES_tradnl"/>
    </w:rPr>
  </w:style>
  <w:style w:type="paragraph" w:customStyle="1" w:styleId="xl165">
    <w:name w:val="xl165"/>
    <w:basedOn w:val="Normal"/>
    <w:rsid w:val="00932E1E"/>
    <w:pP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ES_tradnl" w:eastAsia="es-ES_tradnl"/>
    </w:rPr>
  </w:style>
  <w:style w:type="paragraph" w:customStyle="1" w:styleId="xl166">
    <w:name w:val="xl166"/>
    <w:basedOn w:val="Normal"/>
    <w:rsid w:val="00932E1E"/>
    <w:pPr>
      <w:shd w:val="clear" w:color="000000" w:fill="D9D9D9"/>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67">
    <w:name w:val="xl167"/>
    <w:basedOn w:val="Normal"/>
    <w:rsid w:val="00932E1E"/>
    <w:pPr>
      <w:spacing w:before="100" w:beforeAutospacing="1" w:after="100" w:afterAutospacing="1" w:line="240" w:lineRule="auto"/>
      <w:jc w:val="center"/>
      <w:textAlignment w:val="center"/>
    </w:pPr>
    <w:rPr>
      <w:rFonts w:ascii="Century Gothic" w:eastAsia="Times New Roman" w:hAnsi="Century Gothic" w:cs="Times New Roman"/>
      <w:sz w:val="10"/>
      <w:szCs w:val="10"/>
      <w:lang w:val="es-ES_tradnl" w:eastAsia="es-ES_tradnl"/>
    </w:rPr>
  </w:style>
  <w:style w:type="paragraph" w:customStyle="1" w:styleId="xl168">
    <w:name w:val="xl168"/>
    <w:basedOn w:val="Normal"/>
    <w:rsid w:val="00932E1E"/>
    <w:pPr>
      <w:pBdr>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10"/>
      <w:szCs w:val="10"/>
      <w:lang w:val="es-ES_tradnl" w:eastAsia="es-ES_tradnl"/>
    </w:rPr>
  </w:style>
  <w:style w:type="paragraph" w:customStyle="1" w:styleId="xl169">
    <w:name w:val="xl169"/>
    <w:basedOn w:val="Normal"/>
    <w:rsid w:val="00932E1E"/>
    <w:pPr>
      <w:spacing w:before="100" w:beforeAutospacing="1" w:after="100" w:afterAutospacing="1" w:line="240" w:lineRule="auto"/>
      <w:textAlignment w:val="center"/>
    </w:pPr>
    <w:rPr>
      <w:rFonts w:ascii="Century Gothic" w:eastAsia="Times New Roman" w:hAnsi="Century Gothic" w:cs="Times New Roman"/>
      <w:sz w:val="12"/>
      <w:szCs w:val="12"/>
      <w:lang w:val="es-ES_tradnl" w:eastAsia="es-ES_tradnl"/>
    </w:rPr>
  </w:style>
  <w:style w:type="paragraph" w:customStyle="1" w:styleId="xl170">
    <w:name w:val="xl170"/>
    <w:basedOn w:val="Normal"/>
    <w:rsid w:val="00932E1E"/>
    <w:pPr>
      <w:pBdr>
        <w:top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sz w:val="14"/>
      <w:szCs w:val="14"/>
      <w:lang w:val="es-ES_tradnl" w:eastAsia="es-ES_tradnl"/>
    </w:rPr>
  </w:style>
  <w:style w:type="paragraph" w:customStyle="1" w:styleId="xl171">
    <w:name w:val="xl171"/>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sz w:val="14"/>
      <w:szCs w:val="14"/>
      <w:lang w:val="es-ES_tradnl" w:eastAsia="es-ES_tradnl"/>
    </w:rPr>
  </w:style>
  <w:style w:type="paragraph" w:customStyle="1" w:styleId="xl172">
    <w:name w:val="xl172"/>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val="es-ES_tradnl" w:eastAsia="es-ES_tradnl"/>
    </w:rPr>
  </w:style>
  <w:style w:type="paragraph" w:customStyle="1" w:styleId="xl173">
    <w:name w:val="xl173"/>
    <w:basedOn w:val="Normal"/>
    <w:rsid w:val="00932E1E"/>
    <w:pPr>
      <w:pBdr>
        <w:top w:val="single" w:sz="4" w:space="0" w:color="auto"/>
        <w:bottom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val="es-ES_tradnl" w:eastAsia="es-ES_tradnl"/>
    </w:rPr>
  </w:style>
  <w:style w:type="paragraph" w:customStyle="1" w:styleId="xl174">
    <w:name w:val="xl174"/>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entury Gothic" w:eastAsia="Times New Roman" w:hAnsi="Century Gothic" w:cs="Times New Roman"/>
      <w:b/>
      <w:bCs/>
      <w:sz w:val="14"/>
      <w:szCs w:val="14"/>
      <w:lang w:val="es-ES_tradnl" w:eastAsia="es-ES_tradnl"/>
    </w:rPr>
  </w:style>
  <w:style w:type="paragraph" w:customStyle="1" w:styleId="xl175">
    <w:name w:val="xl175"/>
    <w:basedOn w:val="Normal"/>
    <w:rsid w:val="00932E1E"/>
    <w:pPr>
      <w:shd w:val="clear" w:color="000000" w:fill="FFFFFF"/>
      <w:spacing w:before="100" w:beforeAutospacing="1" w:after="100" w:afterAutospacing="1" w:line="240" w:lineRule="auto"/>
      <w:jc w:val="center"/>
      <w:textAlignment w:val="center"/>
    </w:pPr>
    <w:rPr>
      <w:rFonts w:ascii="Century Gothic" w:eastAsia="Times New Roman" w:hAnsi="Century Gothic" w:cs="Times New Roman"/>
      <w:b/>
      <w:bCs/>
      <w:sz w:val="14"/>
      <w:szCs w:val="14"/>
      <w:lang w:val="es-ES_tradnl" w:eastAsia="es-ES_tradnl"/>
    </w:rPr>
  </w:style>
  <w:style w:type="paragraph" w:customStyle="1" w:styleId="xl176">
    <w:name w:val="xl176"/>
    <w:basedOn w:val="Normal"/>
    <w:rsid w:val="00932E1E"/>
    <w:pPr>
      <w:shd w:val="clear" w:color="000000" w:fill="FFFFFF"/>
      <w:spacing w:before="100" w:beforeAutospacing="1" w:after="100" w:afterAutospacing="1" w:line="240" w:lineRule="auto"/>
      <w:jc w:val="right"/>
      <w:textAlignment w:val="center"/>
    </w:pPr>
    <w:rPr>
      <w:rFonts w:ascii="Century Gothic" w:eastAsia="Times New Roman" w:hAnsi="Century Gothic" w:cs="Times New Roman"/>
      <w:b/>
      <w:bCs/>
      <w:sz w:val="14"/>
      <w:szCs w:val="14"/>
      <w:lang w:val="es-ES_tradnl" w:eastAsia="es-ES_tradnl"/>
    </w:rPr>
  </w:style>
  <w:style w:type="paragraph" w:customStyle="1" w:styleId="xl177">
    <w:name w:val="xl177"/>
    <w:basedOn w:val="Normal"/>
    <w:rsid w:val="00932E1E"/>
    <w:pPr>
      <w:pBdr>
        <w:top w:val="single" w:sz="4" w:space="0" w:color="auto"/>
        <w:bottom w:val="single" w:sz="4" w:space="0" w:color="auto"/>
        <w:right w:val="single" w:sz="12" w:space="0" w:color="46A13F"/>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78">
    <w:name w:val="xl178"/>
    <w:basedOn w:val="Normal"/>
    <w:rsid w:val="00932E1E"/>
    <w:pPr>
      <w:pBdr>
        <w:top w:val="single" w:sz="4" w:space="0" w:color="auto"/>
        <w:left w:val="single" w:sz="12" w:space="0" w:color="46A13F"/>
        <w:bottom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79">
    <w:name w:val="xl179"/>
    <w:basedOn w:val="Normal"/>
    <w:rsid w:val="00932E1E"/>
    <w:pPr>
      <w:pBdr>
        <w:top w:val="single" w:sz="4" w:space="0" w:color="auto"/>
        <w:lef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0">
    <w:name w:val="xl180"/>
    <w:basedOn w:val="Normal"/>
    <w:rsid w:val="00932E1E"/>
    <w:pPr>
      <w:pBdr>
        <w:top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1">
    <w:name w:val="xl181"/>
    <w:basedOn w:val="Normal"/>
    <w:rsid w:val="00932E1E"/>
    <w:pPr>
      <w:pBdr>
        <w:top w:val="single" w:sz="4" w:space="0" w:color="auto"/>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2">
    <w:name w:val="xl182"/>
    <w:basedOn w:val="Normal"/>
    <w:rsid w:val="00932E1E"/>
    <w:pPr>
      <w:pBdr>
        <w:top w:val="single" w:sz="4" w:space="0" w:color="auto"/>
        <w:left w:val="single" w:sz="4" w:space="0" w:color="auto"/>
        <w:bottom w:val="single" w:sz="12" w:space="0" w:color="46A13F"/>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3">
    <w:name w:val="xl183"/>
    <w:basedOn w:val="Normal"/>
    <w:rsid w:val="00932E1E"/>
    <w:pPr>
      <w:pBdr>
        <w:top w:val="single" w:sz="4" w:space="0" w:color="auto"/>
        <w:bottom w:val="single" w:sz="12" w:space="0" w:color="46A13F"/>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4">
    <w:name w:val="xl184"/>
    <w:basedOn w:val="Normal"/>
    <w:rsid w:val="00932E1E"/>
    <w:pPr>
      <w:pBdr>
        <w:top w:val="single" w:sz="4" w:space="0" w:color="auto"/>
        <w:bottom w:val="single" w:sz="12" w:space="0" w:color="46A13F"/>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5">
    <w:name w:val="xl185"/>
    <w:basedOn w:val="Normal"/>
    <w:rsid w:val="00932E1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val="es-ES_tradnl" w:eastAsia="es-ES_tradnl"/>
    </w:rPr>
  </w:style>
  <w:style w:type="paragraph" w:customStyle="1" w:styleId="xl186">
    <w:name w:val="xl186"/>
    <w:basedOn w:val="Normal"/>
    <w:rsid w:val="00932E1E"/>
    <w:pPr>
      <w:pBdr>
        <w:top w:val="single" w:sz="4"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val="es-ES_tradnl" w:eastAsia="es-ES_tradnl"/>
    </w:rPr>
  </w:style>
  <w:style w:type="paragraph" w:customStyle="1" w:styleId="xl187">
    <w:name w:val="xl187"/>
    <w:basedOn w:val="Normal"/>
    <w:rsid w:val="00932E1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lang w:val="es-ES_tradnl" w:eastAsia="es-ES_tradnl"/>
    </w:rPr>
  </w:style>
  <w:style w:type="paragraph" w:customStyle="1" w:styleId="xl188">
    <w:name w:val="xl188"/>
    <w:basedOn w:val="Normal"/>
    <w:rsid w:val="00932E1E"/>
    <w:pPr>
      <w:pBdr>
        <w:top w:val="single" w:sz="12" w:space="0" w:color="46A13F"/>
        <w:left w:val="single" w:sz="4" w:space="0" w:color="auto"/>
        <w:bottom w:val="single" w:sz="4" w:space="0" w:color="auto"/>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89">
    <w:name w:val="xl189"/>
    <w:basedOn w:val="Normal"/>
    <w:rsid w:val="00932E1E"/>
    <w:pPr>
      <w:pBdr>
        <w:top w:val="single" w:sz="4" w:space="0" w:color="auto"/>
        <w:left w:val="single" w:sz="12" w:space="0" w:color="46A13F"/>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0">
    <w:name w:val="xl190"/>
    <w:basedOn w:val="Normal"/>
    <w:rsid w:val="00932E1E"/>
    <w:pPr>
      <w:pBdr>
        <w:lef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1">
    <w:name w:val="xl191"/>
    <w:basedOn w:val="Normal"/>
    <w:rsid w:val="00932E1E"/>
    <w:pPr>
      <w:pBdr>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2">
    <w:name w:val="xl192"/>
    <w:basedOn w:val="Normal"/>
    <w:rsid w:val="00932E1E"/>
    <w:pPr>
      <w:pBdr>
        <w:top w:val="single" w:sz="4" w:space="0" w:color="auto"/>
        <w:left w:val="single" w:sz="12" w:space="0" w:color="46A13F"/>
        <w:bottom w:val="single" w:sz="12" w:space="0" w:color="46A13F"/>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3">
    <w:name w:val="xl193"/>
    <w:basedOn w:val="Normal"/>
    <w:rsid w:val="00932E1E"/>
    <w:pPr>
      <w:pBdr>
        <w:top w:val="single" w:sz="4" w:space="0" w:color="auto"/>
        <w:left w:val="single" w:sz="12" w:space="0" w:color="46A13F"/>
        <w:bottom w:val="single" w:sz="4" w:space="0" w:color="auto"/>
      </w:pBdr>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4">
    <w:name w:val="xl194"/>
    <w:basedOn w:val="Normal"/>
    <w:rsid w:val="00932E1E"/>
    <w:pPr>
      <w:pBdr>
        <w:top w:val="single" w:sz="4" w:space="0" w:color="auto"/>
        <w:left w:val="single" w:sz="12" w:space="0" w:color="46A13F"/>
        <w:bottom w:val="single" w:sz="4" w:space="0" w:color="auto"/>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5">
    <w:name w:val="xl195"/>
    <w:basedOn w:val="Normal"/>
    <w:rsid w:val="00932E1E"/>
    <w:pPr>
      <w:pBdr>
        <w:top w:val="single" w:sz="12" w:space="0" w:color="46A13F"/>
        <w:left w:val="single" w:sz="4" w:space="0" w:color="auto"/>
        <w:bottom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6">
    <w:name w:val="xl196"/>
    <w:basedOn w:val="Normal"/>
    <w:rsid w:val="00932E1E"/>
    <w:pPr>
      <w:pBdr>
        <w:top w:val="single" w:sz="12" w:space="0" w:color="46A13F"/>
        <w:bottom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xl197">
    <w:name w:val="xl197"/>
    <w:basedOn w:val="Normal"/>
    <w:rsid w:val="00932E1E"/>
    <w:pPr>
      <w:pBdr>
        <w:top w:val="single" w:sz="12" w:space="0" w:color="46A13F"/>
        <w:bottom w:val="single" w:sz="4" w:space="0" w:color="auto"/>
        <w:right w:val="single" w:sz="4" w:space="0" w:color="auto"/>
      </w:pBdr>
      <w:shd w:val="clear" w:color="000000" w:fill="CDCE1B"/>
      <w:spacing w:before="100" w:beforeAutospacing="1" w:after="100" w:afterAutospacing="1" w:line="240" w:lineRule="auto"/>
      <w:jc w:val="center"/>
    </w:pPr>
    <w:rPr>
      <w:rFonts w:ascii="Arial" w:eastAsia="Times New Roman" w:hAnsi="Arial" w:cs="Arial"/>
      <w:sz w:val="14"/>
      <w:szCs w:val="14"/>
      <w:lang w:val="es-ES_tradnl" w:eastAsia="es-ES_tradnl"/>
    </w:rPr>
  </w:style>
  <w:style w:type="paragraph" w:customStyle="1" w:styleId="Textoindependiente22">
    <w:name w:val="Texto independiente 22"/>
    <w:basedOn w:val="Normal"/>
    <w:rsid w:val="00932E1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es-ES"/>
    </w:rPr>
  </w:style>
  <w:style w:type="paragraph" w:customStyle="1" w:styleId="parrafo2">
    <w:name w:val="parrafo_2"/>
    <w:basedOn w:val="Normal"/>
    <w:rsid w:val="00932E1E"/>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paragraph" w:customStyle="1" w:styleId="parrafo">
    <w:name w:val="parrafo"/>
    <w:basedOn w:val="Normal"/>
    <w:rsid w:val="00932E1E"/>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07879">
      <w:bodyDiv w:val="1"/>
      <w:marLeft w:val="0"/>
      <w:marRight w:val="0"/>
      <w:marTop w:val="0"/>
      <w:marBottom w:val="0"/>
      <w:divBdr>
        <w:top w:val="none" w:sz="0" w:space="0" w:color="auto"/>
        <w:left w:val="none" w:sz="0" w:space="0" w:color="auto"/>
        <w:bottom w:val="none" w:sz="0" w:space="0" w:color="auto"/>
        <w:right w:val="none" w:sz="0" w:space="0" w:color="auto"/>
      </w:divBdr>
    </w:div>
    <w:div w:id="462426434">
      <w:bodyDiv w:val="1"/>
      <w:marLeft w:val="0"/>
      <w:marRight w:val="0"/>
      <w:marTop w:val="0"/>
      <w:marBottom w:val="0"/>
      <w:divBdr>
        <w:top w:val="none" w:sz="0" w:space="0" w:color="auto"/>
        <w:left w:val="none" w:sz="0" w:space="0" w:color="auto"/>
        <w:bottom w:val="none" w:sz="0" w:space="0" w:color="auto"/>
        <w:right w:val="none" w:sz="0" w:space="0" w:color="auto"/>
      </w:divBdr>
    </w:div>
    <w:div w:id="502667708">
      <w:bodyDiv w:val="1"/>
      <w:marLeft w:val="0"/>
      <w:marRight w:val="0"/>
      <w:marTop w:val="0"/>
      <w:marBottom w:val="0"/>
      <w:divBdr>
        <w:top w:val="none" w:sz="0" w:space="0" w:color="auto"/>
        <w:left w:val="none" w:sz="0" w:space="0" w:color="auto"/>
        <w:bottom w:val="none" w:sz="0" w:space="0" w:color="auto"/>
        <w:right w:val="none" w:sz="0" w:space="0" w:color="auto"/>
      </w:divBdr>
    </w:div>
    <w:div w:id="506864071">
      <w:bodyDiv w:val="1"/>
      <w:marLeft w:val="0"/>
      <w:marRight w:val="0"/>
      <w:marTop w:val="0"/>
      <w:marBottom w:val="0"/>
      <w:divBdr>
        <w:top w:val="none" w:sz="0" w:space="0" w:color="auto"/>
        <w:left w:val="none" w:sz="0" w:space="0" w:color="auto"/>
        <w:bottom w:val="none" w:sz="0" w:space="0" w:color="auto"/>
        <w:right w:val="none" w:sz="0" w:space="0" w:color="auto"/>
      </w:divBdr>
    </w:div>
    <w:div w:id="743575986">
      <w:bodyDiv w:val="1"/>
      <w:marLeft w:val="0"/>
      <w:marRight w:val="0"/>
      <w:marTop w:val="0"/>
      <w:marBottom w:val="0"/>
      <w:divBdr>
        <w:top w:val="none" w:sz="0" w:space="0" w:color="auto"/>
        <w:left w:val="none" w:sz="0" w:space="0" w:color="auto"/>
        <w:bottom w:val="none" w:sz="0" w:space="0" w:color="auto"/>
        <w:right w:val="none" w:sz="0" w:space="0" w:color="auto"/>
      </w:divBdr>
    </w:div>
    <w:div w:id="849216830">
      <w:bodyDiv w:val="1"/>
      <w:marLeft w:val="0"/>
      <w:marRight w:val="0"/>
      <w:marTop w:val="0"/>
      <w:marBottom w:val="0"/>
      <w:divBdr>
        <w:top w:val="none" w:sz="0" w:space="0" w:color="auto"/>
        <w:left w:val="none" w:sz="0" w:space="0" w:color="auto"/>
        <w:bottom w:val="none" w:sz="0" w:space="0" w:color="auto"/>
        <w:right w:val="none" w:sz="0" w:space="0" w:color="auto"/>
      </w:divBdr>
    </w:div>
    <w:div w:id="875890098">
      <w:bodyDiv w:val="1"/>
      <w:marLeft w:val="0"/>
      <w:marRight w:val="0"/>
      <w:marTop w:val="0"/>
      <w:marBottom w:val="0"/>
      <w:divBdr>
        <w:top w:val="none" w:sz="0" w:space="0" w:color="auto"/>
        <w:left w:val="none" w:sz="0" w:space="0" w:color="auto"/>
        <w:bottom w:val="none" w:sz="0" w:space="0" w:color="auto"/>
        <w:right w:val="none" w:sz="0" w:space="0" w:color="auto"/>
      </w:divBdr>
    </w:div>
    <w:div w:id="1116218181">
      <w:bodyDiv w:val="1"/>
      <w:marLeft w:val="0"/>
      <w:marRight w:val="0"/>
      <w:marTop w:val="0"/>
      <w:marBottom w:val="0"/>
      <w:divBdr>
        <w:top w:val="none" w:sz="0" w:space="0" w:color="auto"/>
        <w:left w:val="none" w:sz="0" w:space="0" w:color="auto"/>
        <w:bottom w:val="none" w:sz="0" w:space="0" w:color="auto"/>
        <w:right w:val="none" w:sz="0" w:space="0" w:color="auto"/>
      </w:divBdr>
    </w:div>
    <w:div w:id="1216236209">
      <w:bodyDiv w:val="1"/>
      <w:marLeft w:val="0"/>
      <w:marRight w:val="0"/>
      <w:marTop w:val="0"/>
      <w:marBottom w:val="0"/>
      <w:divBdr>
        <w:top w:val="none" w:sz="0" w:space="0" w:color="auto"/>
        <w:left w:val="none" w:sz="0" w:space="0" w:color="auto"/>
        <w:bottom w:val="none" w:sz="0" w:space="0" w:color="auto"/>
        <w:right w:val="none" w:sz="0" w:space="0" w:color="auto"/>
      </w:divBdr>
    </w:div>
    <w:div w:id="1346399680">
      <w:bodyDiv w:val="1"/>
      <w:marLeft w:val="0"/>
      <w:marRight w:val="0"/>
      <w:marTop w:val="0"/>
      <w:marBottom w:val="0"/>
      <w:divBdr>
        <w:top w:val="none" w:sz="0" w:space="0" w:color="auto"/>
        <w:left w:val="none" w:sz="0" w:space="0" w:color="auto"/>
        <w:bottom w:val="none" w:sz="0" w:space="0" w:color="auto"/>
        <w:right w:val="none" w:sz="0" w:space="0" w:color="auto"/>
      </w:divBdr>
    </w:div>
    <w:div w:id="1444886183">
      <w:bodyDiv w:val="1"/>
      <w:marLeft w:val="0"/>
      <w:marRight w:val="0"/>
      <w:marTop w:val="0"/>
      <w:marBottom w:val="0"/>
      <w:divBdr>
        <w:top w:val="none" w:sz="0" w:space="0" w:color="auto"/>
        <w:left w:val="none" w:sz="0" w:space="0" w:color="auto"/>
        <w:bottom w:val="none" w:sz="0" w:space="0" w:color="auto"/>
        <w:right w:val="none" w:sz="0" w:space="0" w:color="auto"/>
      </w:divBdr>
    </w:div>
    <w:div w:id="1729499199">
      <w:bodyDiv w:val="1"/>
      <w:marLeft w:val="0"/>
      <w:marRight w:val="0"/>
      <w:marTop w:val="0"/>
      <w:marBottom w:val="0"/>
      <w:divBdr>
        <w:top w:val="none" w:sz="0" w:space="0" w:color="auto"/>
        <w:left w:val="none" w:sz="0" w:space="0" w:color="auto"/>
        <w:bottom w:val="none" w:sz="0" w:space="0" w:color="auto"/>
        <w:right w:val="none" w:sz="0" w:space="0" w:color="auto"/>
      </w:divBdr>
      <w:divsChild>
        <w:div w:id="303433331">
          <w:marLeft w:val="0"/>
          <w:marRight w:val="0"/>
          <w:marTop w:val="0"/>
          <w:marBottom w:val="0"/>
          <w:divBdr>
            <w:top w:val="none" w:sz="0" w:space="0" w:color="auto"/>
            <w:left w:val="none" w:sz="0" w:space="0" w:color="auto"/>
            <w:bottom w:val="none" w:sz="0" w:space="0" w:color="auto"/>
            <w:right w:val="none" w:sz="0" w:space="0" w:color="auto"/>
          </w:divBdr>
        </w:div>
      </w:divsChild>
    </w:div>
    <w:div w:id="1966158165">
      <w:bodyDiv w:val="1"/>
      <w:marLeft w:val="0"/>
      <w:marRight w:val="0"/>
      <w:marTop w:val="0"/>
      <w:marBottom w:val="0"/>
      <w:divBdr>
        <w:top w:val="none" w:sz="0" w:space="0" w:color="auto"/>
        <w:left w:val="none" w:sz="0" w:space="0" w:color="auto"/>
        <w:bottom w:val="none" w:sz="0" w:space="0" w:color="auto"/>
        <w:right w:val="none" w:sz="0" w:space="0" w:color="auto"/>
      </w:divBdr>
    </w:div>
    <w:div w:id="207064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acyle.com/descargas/normativa_coacyle_1254218645.pdf" TargetMode="External"/><Relationship Id="rId21" Type="http://schemas.openxmlformats.org/officeDocument/2006/relationships/hyperlink" Target="http://www.coacyle.com/descargas/normativa_coacyle_1195287398.pdf" TargetMode="External"/><Relationship Id="rId63" Type="http://schemas.openxmlformats.org/officeDocument/2006/relationships/hyperlink" Target="http://www.coacyle.com/descargas/normativa_coacyle_1155676479.pdf" TargetMode="External"/><Relationship Id="rId159" Type="http://schemas.openxmlformats.org/officeDocument/2006/relationships/hyperlink" Target="http://www.coacyle.com/descargas/normativa_coacyle_1178090628.pdf" TargetMode="External"/><Relationship Id="rId170" Type="http://schemas.openxmlformats.org/officeDocument/2006/relationships/hyperlink" Target="http://www.coacyle.com/descargas/normativa_coacyle_1254478173.doc" TargetMode="External"/><Relationship Id="rId226" Type="http://schemas.openxmlformats.org/officeDocument/2006/relationships/image" Target="media/image55.png"/><Relationship Id="rId268" Type="http://schemas.openxmlformats.org/officeDocument/2006/relationships/image" Target="media/image91.png"/><Relationship Id="rId32" Type="http://schemas.openxmlformats.org/officeDocument/2006/relationships/hyperlink" Target="http://www.coacyle.com/descargas/normativa_coacyle_1253868147.pdf" TargetMode="External"/><Relationship Id="rId74" Type="http://schemas.openxmlformats.org/officeDocument/2006/relationships/hyperlink" Target="http://www.coacyle.com/descargas/normativa_coacyle_1155678045.pdf" TargetMode="External"/><Relationship Id="rId128" Type="http://schemas.openxmlformats.org/officeDocument/2006/relationships/hyperlink" Target="http://www.coacyle.com/descargas/normativa_coacyle_1254906429.pdf" TargetMode="External"/><Relationship Id="rId5" Type="http://schemas.openxmlformats.org/officeDocument/2006/relationships/webSettings" Target="webSettings.xml"/><Relationship Id="rId181" Type="http://schemas.openxmlformats.org/officeDocument/2006/relationships/image" Target="media/image10.png"/><Relationship Id="rId237" Type="http://schemas.openxmlformats.org/officeDocument/2006/relationships/header" Target="header6.xml"/><Relationship Id="rId279" Type="http://schemas.openxmlformats.org/officeDocument/2006/relationships/header" Target="header18.xml"/><Relationship Id="rId22" Type="http://schemas.openxmlformats.org/officeDocument/2006/relationships/hyperlink" Target="http://www.coacyle.com/descargas/normativa_coacyle_1254300620.pdf" TargetMode="External"/><Relationship Id="rId43" Type="http://schemas.openxmlformats.org/officeDocument/2006/relationships/hyperlink" Target="http://www.coacyle.com/descargas/normativa_coacyle_1254304675.pdf" TargetMode="External"/><Relationship Id="rId64" Type="http://schemas.openxmlformats.org/officeDocument/2006/relationships/hyperlink" Target="http://www.coacyle.com/descargas/normativa_coacyle_1155676663.pdf" TargetMode="External"/><Relationship Id="rId118" Type="http://schemas.openxmlformats.org/officeDocument/2006/relationships/hyperlink" Target="http://www.coacyle.com/descargas/normativa_coacyle_1254905130.pdf" TargetMode="External"/><Relationship Id="rId139" Type="http://schemas.openxmlformats.org/officeDocument/2006/relationships/hyperlink" Target="http://www.coacyle.com/descargas/normativa_coacyle_1184758384.pdf" TargetMode="External"/><Relationship Id="rId85" Type="http://schemas.openxmlformats.org/officeDocument/2006/relationships/hyperlink" Target="http://www.coacyle.com/descargas/normativa_coacyle_1254216189.pdf" TargetMode="External"/><Relationship Id="rId150" Type="http://schemas.openxmlformats.org/officeDocument/2006/relationships/hyperlink" Target="http://www.coacyle.com/descargas/normativa_coacyle_1205747215.pdf" TargetMode="External"/><Relationship Id="rId171" Type="http://schemas.openxmlformats.org/officeDocument/2006/relationships/hyperlink" Target="http://www.coacyle.com/descargas/normativa_coacyle_1155081355.pdf" TargetMode="External"/><Relationship Id="rId192" Type="http://schemas.openxmlformats.org/officeDocument/2006/relationships/image" Target="media/image21.png"/><Relationship Id="rId206" Type="http://schemas.openxmlformats.org/officeDocument/2006/relationships/image" Target="media/image35.png"/><Relationship Id="rId227" Type="http://schemas.openxmlformats.org/officeDocument/2006/relationships/image" Target="media/image56.png"/><Relationship Id="rId248" Type="http://schemas.openxmlformats.org/officeDocument/2006/relationships/image" Target="media/image76.png"/><Relationship Id="rId269" Type="http://schemas.openxmlformats.org/officeDocument/2006/relationships/image" Target="media/image92.png"/><Relationship Id="rId12" Type="http://schemas.openxmlformats.org/officeDocument/2006/relationships/image" Target="media/image4.jpeg"/><Relationship Id="rId33" Type="http://schemas.openxmlformats.org/officeDocument/2006/relationships/hyperlink" Target="http://www.coacyle.com/descargas/normativa_coacyle_1219657132.pdf" TargetMode="External"/><Relationship Id="rId108" Type="http://schemas.openxmlformats.org/officeDocument/2006/relationships/hyperlink" Target="http://www.coacyle.com/descargas/normativa_coacyle_1154359981.pdf" TargetMode="External"/><Relationship Id="rId129" Type="http://schemas.openxmlformats.org/officeDocument/2006/relationships/hyperlink" Target="http://www.coacyle.com/descargas/normativa_coacyle_1254906589.pdf" TargetMode="External"/><Relationship Id="rId280" Type="http://schemas.openxmlformats.org/officeDocument/2006/relationships/fontTable" Target="fontTable.xml"/><Relationship Id="rId54" Type="http://schemas.openxmlformats.org/officeDocument/2006/relationships/hyperlink" Target="http://www.coacyle.com/descargas/normativa_coacyle_1155582443.pdf" TargetMode="External"/><Relationship Id="rId75" Type="http://schemas.openxmlformats.org/officeDocument/2006/relationships/hyperlink" Target="http://www.coacyle.com/descargas/normativa_coacyle_1155583067.pdf" TargetMode="External"/><Relationship Id="rId96" Type="http://schemas.openxmlformats.org/officeDocument/2006/relationships/hyperlink" Target="http://www.coacyle.com/descargas/normativa_coacyle_1245057004.pdf" TargetMode="External"/><Relationship Id="rId140" Type="http://schemas.openxmlformats.org/officeDocument/2006/relationships/hyperlink" Target="http://www.coacyle.com/descargas/normativa_coacyle_1194349424.pdf" TargetMode="External"/><Relationship Id="rId161" Type="http://schemas.openxmlformats.org/officeDocument/2006/relationships/hyperlink" Target="http://www.coacyle.com/descargas/normativa_coacyle_1167128367.pdf" TargetMode="External"/><Relationship Id="rId182" Type="http://schemas.openxmlformats.org/officeDocument/2006/relationships/image" Target="media/image11.png"/><Relationship Id="rId217" Type="http://schemas.openxmlformats.org/officeDocument/2006/relationships/image" Target="media/image46.png"/><Relationship Id="rId6" Type="http://schemas.openxmlformats.org/officeDocument/2006/relationships/footnotes" Target="footnotes.xml"/><Relationship Id="rId238" Type="http://schemas.openxmlformats.org/officeDocument/2006/relationships/image" Target="media/image66.png"/><Relationship Id="rId259" Type="http://schemas.openxmlformats.org/officeDocument/2006/relationships/header" Target="header8.xml"/><Relationship Id="rId23" Type="http://schemas.openxmlformats.org/officeDocument/2006/relationships/hyperlink" Target="http://www.coacyle.com/descargas/normativa_coacyle_1254301200.pdf" TargetMode="External"/><Relationship Id="rId119" Type="http://schemas.openxmlformats.org/officeDocument/2006/relationships/hyperlink" Target="http://www.coacyle.com/descargas/normativa_coacyle_1219823096.pdf" TargetMode="External"/><Relationship Id="rId270" Type="http://schemas.openxmlformats.org/officeDocument/2006/relationships/image" Target="media/image93.png"/><Relationship Id="rId44" Type="http://schemas.openxmlformats.org/officeDocument/2006/relationships/hyperlink" Target="http://www.coacyle.com/descargas/normativa_coacyle_1254304792.pdf" TargetMode="External"/><Relationship Id="rId65" Type="http://schemas.openxmlformats.org/officeDocument/2006/relationships/hyperlink" Target="http://www.coacyle.com/descargas/normativa_coacyle_1155582367.pdf" TargetMode="External"/><Relationship Id="rId86" Type="http://schemas.openxmlformats.org/officeDocument/2006/relationships/hyperlink" Target="http://www.coacyle.com/descargas/normativa_coacyle_1155767390.pdf" TargetMode="External"/><Relationship Id="rId130" Type="http://schemas.openxmlformats.org/officeDocument/2006/relationships/hyperlink" Target="http://www.coacyle.com/descargas/normativa_coacyle_1229503245.pdf" TargetMode="External"/><Relationship Id="rId151" Type="http://schemas.openxmlformats.org/officeDocument/2006/relationships/hyperlink" Target="http://www.coacyle.com/descargas/normativa_coacyle_1221729116.pdf" TargetMode="External"/><Relationship Id="rId172" Type="http://schemas.openxmlformats.org/officeDocument/2006/relationships/hyperlink" Target="http://www.coacyle.com/descargas/normativa_coacyle_1155227689.pdf" TargetMode="External"/><Relationship Id="rId193" Type="http://schemas.openxmlformats.org/officeDocument/2006/relationships/image" Target="media/image22.png"/><Relationship Id="rId207" Type="http://schemas.openxmlformats.org/officeDocument/2006/relationships/image" Target="media/image36.png"/><Relationship Id="rId228" Type="http://schemas.openxmlformats.org/officeDocument/2006/relationships/image" Target="media/image57.png"/><Relationship Id="rId249" Type="http://schemas.openxmlformats.org/officeDocument/2006/relationships/image" Target="media/image77.png"/><Relationship Id="rId13" Type="http://schemas.openxmlformats.org/officeDocument/2006/relationships/header" Target="header4.xml"/><Relationship Id="rId109" Type="http://schemas.openxmlformats.org/officeDocument/2006/relationships/hyperlink" Target="http://www.coacyle.com/descargas/normativa_coacyle_1154358934.pdf" TargetMode="External"/><Relationship Id="rId260" Type="http://schemas.openxmlformats.org/officeDocument/2006/relationships/header" Target="header9.xml"/><Relationship Id="rId281" Type="http://schemas.openxmlformats.org/officeDocument/2006/relationships/theme" Target="theme/theme1.xml"/><Relationship Id="rId34" Type="http://schemas.openxmlformats.org/officeDocument/2006/relationships/hyperlink" Target="http://www.coacyle.com/descargas/normativa_coacyle_1254301916.pdf" TargetMode="External"/><Relationship Id="rId55" Type="http://schemas.openxmlformats.org/officeDocument/2006/relationships/hyperlink" Target="http://www.coacyle.com/descargas/normativa_coacyle_1155331291.pdf" TargetMode="External"/><Relationship Id="rId76" Type="http://schemas.openxmlformats.org/officeDocument/2006/relationships/hyperlink" Target="http://www.coacyle.com/descargas/normativa_coacyle_1217233679.pdf" TargetMode="External"/><Relationship Id="rId97" Type="http://schemas.openxmlformats.org/officeDocument/2006/relationships/hyperlink" Target="http://www.coacyle.com/descargas/normativa_coacyle_1253868291.pdf" TargetMode="External"/><Relationship Id="rId120" Type="http://schemas.openxmlformats.org/officeDocument/2006/relationships/hyperlink" Target="http://www.coacyle.com/descargas/normativa_coacyle_1254903927.pdf" TargetMode="External"/><Relationship Id="rId141" Type="http://schemas.openxmlformats.org/officeDocument/2006/relationships/hyperlink" Target="http://www.coacyle.com/descargas/normativa_coacyle_1159514966.pdf" TargetMode="External"/><Relationship Id="rId7" Type="http://schemas.openxmlformats.org/officeDocument/2006/relationships/endnotes" Target="endnotes.xml"/><Relationship Id="rId162" Type="http://schemas.openxmlformats.org/officeDocument/2006/relationships/hyperlink" Target="http://www.coacyle.com/descargas/normativa_coacyle_1155233743.pdf" TargetMode="External"/><Relationship Id="rId183" Type="http://schemas.openxmlformats.org/officeDocument/2006/relationships/image" Target="media/image12.png"/><Relationship Id="rId218" Type="http://schemas.openxmlformats.org/officeDocument/2006/relationships/image" Target="media/image47.png"/><Relationship Id="rId239" Type="http://schemas.openxmlformats.org/officeDocument/2006/relationships/image" Target="media/image67.png"/><Relationship Id="rId250" Type="http://schemas.openxmlformats.org/officeDocument/2006/relationships/image" Target="media/image78.jpg"/><Relationship Id="rId271" Type="http://schemas.openxmlformats.org/officeDocument/2006/relationships/header" Target="header12.xml"/><Relationship Id="rId24" Type="http://schemas.openxmlformats.org/officeDocument/2006/relationships/hyperlink" Target="http://www.coacyle.com/descargas/normativa_coacyle_1158740327.pdf" TargetMode="External"/><Relationship Id="rId45" Type="http://schemas.openxmlformats.org/officeDocument/2006/relationships/hyperlink" Target="http://www.coacyle.com/descargas/normativa_coacyle_1254305067.pdf" TargetMode="External"/><Relationship Id="rId66" Type="http://schemas.openxmlformats.org/officeDocument/2006/relationships/hyperlink" Target="http://www.coacyle.com/descargas/normativa_coacyle_1253868291.pdf" TargetMode="External"/><Relationship Id="rId87" Type="http://schemas.openxmlformats.org/officeDocument/2006/relationships/hyperlink" Target="http://www.coacyle.com/descargas/normativa_coacyle_1155766867.pdf" TargetMode="External"/><Relationship Id="rId110" Type="http://schemas.openxmlformats.org/officeDocument/2006/relationships/hyperlink" Target="http://www.coacyle.com/descargas/normativa_coacyle_1191405232.pdf" TargetMode="External"/><Relationship Id="rId131" Type="http://schemas.openxmlformats.org/officeDocument/2006/relationships/hyperlink" Target="http://www.coacyle.com/descargas/normativa_coacyle_1170924062.pdf" TargetMode="External"/><Relationship Id="rId152" Type="http://schemas.openxmlformats.org/officeDocument/2006/relationships/hyperlink" Target="http://www.coacyle.com/descargas/normativa_coacyle_1251970567.pdf" TargetMode="External"/><Relationship Id="rId173" Type="http://schemas.openxmlformats.org/officeDocument/2006/relationships/hyperlink" Target="http://www.coacyle.com/descargas/normativa_coacyle_1229940054.pdf" TargetMode="External"/><Relationship Id="rId194" Type="http://schemas.openxmlformats.org/officeDocument/2006/relationships/image" Target="media/image23.png"/><Relationship Id="rId208" Type="http://schemas.openxmlformats.org/officeDocument/2006/relationships/image" Target="media/image37.png"/><Relationship Id="rId229" Type="http://schemas.openxmlformats.org/officeDocument/2006/relationships/image" Target="media/image58.png"/><Relationship Id="rId240" Type="http://schemas.openxmlformats.org/officeDocument/2006/relationships/image" Target="media/image68.png"/><Relationship Id="rId261" Type="http://schemas.openxmlformats.org/officeDocument/2006/relationships/header" Target="header10.xml"/><Relationship Id="rId14" Type="http://schemas.openxmlformats.org/officeDocument/2006/relationships/header" Target="header5.xml"/><Relationship Id="rId35" Type="http://schemas.openxmlformats.org/officeDocument/2006/relationships/hyperlink" Target="http://www.coacyle.com/descargas/normativa_coacyle_1253867845.pdf" TargetMode="External"/><Relationship Id="rId56" Type="http://schemas.openxmlformats.org/officeDocument/2006/relationships/hyperlink" Target="http://www.coacyle.com/descargas/normativa_coacyle_1254212642.pdf" TargetMode="External"/><Relationship Id="rId77" Type="http://schemas.openxmlformats.org/officeDocument/2006/relationships/hyperlink" Target="http://www.coacyle.com/descargas/normativa_coacyle_1155583067.pdf" TargetMode="External"/><Relationship Id="rId100" Type="http://schemas.openxmlformats.org/officeDocument/2006/relationships/hyperlink" Target="http://www.coacyle.com/descargas/normativa_coacyle_1204023404.pdf" TargetMode="External"/><Relationship Id="rId8" Type="http://schemas.openxmlformats.org/officeDocument/2006/relationships/header" Target="header1.xml"/><Relationship Id="rId98" Type="http://schemas.openxmlformats.org/officeDocument/2006/relationships/hyperlink" Target="http://www.coacyle.com/descargas/" TargetMode="External"/><Relationship Id="rId121" Type="http://schemas.openxmlformats.org/officeDocument/2006/relationships/hyperlink" Target="http://www.coacyle.com/descargas/normativa_coacyle_1155582194.pdf" TargetMode="External"/><Relationship Id="rId142" Type="http://schemas.openxmlformats.org/officeDocument/2006/relationships/hyperlink" Target="http://www.coacyle.com/descargas/normativa_coacyle_1200909834.doc" TargetMode="External"/><Relationship Id="rId163" Type="http://schemas.openxmlformats.org/officeDocument/2006/relationships/hyperlink" Target="http://www.coacyle.com/descargas/normativa_coacyle_1229940054.pdf" TargetMode="External"/><Relationship Id="rId184" Type="http://schemas.openxmlformats.org/officeDocument/2006/relationships/image" Target="media/image13.png"/><Relationship Id="rId219" Type="http://schemas.openxmlformats.org/officeDocument/2006/relationships/image" Target="media/image48.png"/><Relationship Id="rId230" Type="http://schemas.openxmlformats.org/officeDocument/2006/relationships/image" Target="media/image59.png"/><Relationship Id="rId251" Type="http://schemas.openxmlformats.org/officeDocument/2006/relationships/image" Target="media/image79.png"/><Relationship Id="rId25" Type="http://schemas.openxmlformats.org/officeDocument/2006/relationships/hyperlink" Target="http://www.coacyle.com/descargas/normativa_coacyle_1253787296.pdf" TargetMode="External"/><Relationship Id="rId46" Type="http://schemas.openxmlformats.org/officeDocument/2006/relationships/hyperlink" Target="http://www.coacyle.com/descargas/normativa_coacyle_1254305156.pdf" TargetMode="External"/><Relationship Id="rId67" Type="http://schemas.openxmlformats.org/officeDocument/2006/relationships/hyperlink" Target="http://www.coacyle.com/descargas/normativa_coacyle_1190707097.pdf" TargetMode="External"/><Relationship Id="rId272" Type="http://schemas.openxmlformats.org/officeDocument/2006/relationships/header" Target="header13.xml"/><Relationship Id="rId88" Type="http://schemas.openxmlformats.org/officeDocument/2006/relationships/hyperlink" Target="http://www.coacyle.com/descargas/normativa_coacyle_1155765961.pdf" TargetMode="External"/><Relationship Id="rId111" Type="http://schemas.openxmlformats.org/officeDocument/2006/relationships/hyperlink" Target="http://www.coacyle.com/descargas/normativa_coacyle_1191404677.pdf" TargetMode="External"/><Relationship Id="rId132" Type="http://schemas.openxmlformats.org/officeDocument/2006/relationships/hyperlink" Target="http://www.coacyle.com/descargas/normativa_coacyle_1195808240.pdf" TargetMode="External"/><Relationship Id="rId153" Type="http://schemas.openxmlformats.org/officeDocument/2006/relationships/hyperlink" Target="http://www.coacyle.com/descargas/normativa_coacyle_1155233980.pdf" TargetMode="External"/><Relationship Id="rId174" Type="http://schemas.openxmlformats.org/officeDocument/2006/relationships/hyperlink" Target="http://www.coacyle.com/descargas/normativa_coacyle_1244541690.pdf" TargetMode="External"/><Relationship Id="rId195" Type="http://schemas.openxmlformats.org/officeDocument/2006/relationships/image" Target="media/image24.png"/><Relationship Id="rId209" Type="http://schemas.openxmlformats.org/officeDocument/2006/relationships/image" Target="media/image38.png"/><Relationship Id="rId220" Type="http://schemas.openxmlformats.org/officeDocument/2006/relationships/image" Target="media/image49.png"/><Relationship Id="rId241" Type="http://schemas.openxmlformats.org/officeDocument/2006/relationships/image" Target="media/image69.png"/><Relationship Id="rId15" Type="http://schemas.openxmlformats.org/officeDocument/2006/relationships/hyperlink" Target="http://www.coacyle.com/descargas/normativa_coacyle_1155677905.pdf" TargetMode="External"/><Relationship Id="rId36" Type="http://schemas.openxmlformats.org/officeDocument/2006/relationships/hyperlink" Target="http://www.coacyle.com/descargas/normativa_coacyle_1254303242.pdf" TargetMode="External"/><Relationship Id="rId57" Type="http://schemas.openxmlformats.org/officeDocument/2006/relationships/hyperlink" Target="http://www.coacyle.com/descargas/normativa_coacyle_1155678158.pdf" TargetMode="External"/><Relationship Id="rId262" Type="http://schemas.openxmlformats.org/officeDocument/2006/relationships/image" Target="media/image86.png"/><Relationship Id="rId78" Type="http://schemas.openxmlformats.org/officeDocument/2006/relationships/hyperlink" Target="http://www.coacyle.com/descargas/normativa_coacyle_1217233679.pdf" TargetMode="External"/><Relationship Id="rId99" Type="http://schemas.openxmlformats.org/officeDocument/2006/relationships/hyperlink" Target="http://www.coacyle.com/descargas/normativa_coacyle_1254217082.pdf" TargetMode="External"/><Relationship Id="rId101" Type="http://schemas.openxmlformats.org/officeDocument/2006/relationships/hyperlink" Target="http://www.coacyle.com/descargas/normativa_coacyle_1254217458.pdf" TargetMode="External"/><Relationship Id="rId122" Type="http://schemas.openxmlformats.org/officeDocument/2006/relationships/hyperlink" Target="http://www.coacyle.com/descargas/normativa_coacyle_1247731465.pdf" TargetMode="External"/><Relationship Id="rId143" Type="http://schemas.openxmlformats.org/officeDocument/2006/relationships/hyperlink" Target="http://www.coacyle.com/descargas/normativa_coacyle_1200909082.doc" TargetMode="External"/><Relationship Id="rId164" Type="http://schemas.openxmlformats.org/officeDocument/2006/relationships/hyperlink" Target="http://www.coacyle.com/descargas/normativa_coacyle_1155147203.pdf" TargetMode="External"/><Relationship Id="rId185" Type="http://schemas.openxmlformats.org/officeDocument/2006/relationships/image" Target="media/image14.png"/><Relationship Id="rId9" Type="http://schemas.openxmlformats.org/officeDocument/2006/relationships/footer" Target="footer1.xml"/><Relationship Id="rId210" Type="http://schemas.openxmlformats.org/officeDocument/2006/relationships/image" Target="media/image39.png"/><Relationship Id="rId26" Type="http://schemas.openxmlformats.org/officeDocument/2006/relationships/hyperlink" Target="http://www.coacyle.com/descargas/normativa_coacyle_1195287398.pdf" TargetMode="External"/><Relationship Id="rId231" Type="http://schemas.openxmlformats.org/officeDocument/2006/relationships/image" Target="media/image60.png"/><Relationship Id="rId252" Type="http://schemas.openxmlformats.org/officeDocument/2006/relationships/image" Target="media/image80.wmf"/><Relationship Id="rId273" Type="http://schemas.openxmlformats.org/officeDocument/2006/relationships/header" Target="header14.xml"/><Relationship Id="rId47" Type="http://schemas.openxmlformats.org/officeDocument/2006/relationships/hyperlink" Target="http://www.coacyle.com/descargas/normativa_coacyle_1254305219.pdf" TargetMode="External"/><Relationship Id="rId68" Type="http://schemas.openxmlformats.org/officeDocument/2006/relationships/hyperlink" Target="http://www.coacyle.com/descargas/normativa_coacyle_1217233679.pdf" TargetMode="External"/><Relationship Id="rId89" Type="http://schemas.openxmlformats.org/officeDocument/2006/relationships/hyperlink" Target="http://www.coacyle.com/descargas/normativa_coacyle_1155677776.pdf" TargetMode="External"/><Relationship Id="rId112" Type="http://schemas.openxmlformats.org/officeDocument/2006/relationships/hyperlink" Target="http://www.coacyle.com/descargas/normativa_coacyle_1191404677.pdf" TargetMode="External"/><Relationship Id="rId133" Type="http://schemas.openxmlformats.org/officeDocument/2006/relationships/hyperlink" Target="http://www.coacyle.com/descargas/normativa_coacyle_1254220536.pdf" TargetMode="External"/><Relationship Id="rId154" Type="http://schemas.openxmlformats.org/officeDocument/2006/relationships/hyperlink" Target="http://www.coacyle.com/descargas/normativa_coacyle_1254386935.doc" TargetMode="External"/><Relationship Id="rId175" Type="http://schemas.openxmlformats.org/officeDocument/2006/relationships/hyperlink" Target="http://www.coacyle.com/descargas/normativa_coacyle_1240301384.pdf" TargetMode="External"/><Relationship Id="rId196" Type="http://schemas.openxmlformats.org/officeDocument/2006/relationships/image" Target="media/image25.png"/><Relationship Id="rId200" Type="http://schemas.openxmlformats.org/officeDocument/2006/relationships/image" Target="media/image29.png"/><Relationship Id="rId16" Type="http://schemas.openxmlformats.org/officeDocument/2006/relationships/hyperlink" Target="http://www.coacyle.com/descargas/normativa_coacyle_1254298930.pdf" TargetMode="External"/><Relationship Id="rId221" Type="http://schemas.openxmlformats.org/officeDocument/2006/relationships/image" Target="media/image50.png"/><Relationship Id="rId242" Type="http://schemas.openxmlformats.org/officeDocument/2006/relationships/image" Target="media/image70.png"/><Relationship Id="rId263" Type="http://schemas.openxmlformats.org/officeDocument/2006/relationships/image" Target="media/image87.png"/><Relationship Id="rId37" Type="http://schemas.openxmlformats.org/officeDocument/2006/relationships/hyperlink" Target="http://www.coacyle.com/descargas/normativa_coacyle_1254732316.pdf" TargetMode="External"/><Relationship Id="rId58" Type="http://schemas.openxmlformats.org/officeDocument/2006/relationships/hyperlink" Target="http://www.coacyle.com/descargas/normativa_coacyle_1155678045.pdf" TargetMode="External"/><Relationship Id="rId79" Type="http://schemas.openxmlformats.org/officeDocument/2006/relationships/hyperlink" Target="http://www.coacyle.com/descargas/normativa_coacyle_1254736560.pdf" TargetMode="External"/><Relationship Id="rId102" Type="http://schemas.openxmlformats.org/officeDocument/2006/relationships/hyperlink" Target="http://www.coacyle.com/descargas/normativa_coacyle_1155766544.pdf" TargetMode="External"/><Relationship Id="rId123" Type="http://schemas.openxmlformats.org/officeDocument/2006/relationships/hyperlink" Target="http://www.coacyle.com/descargas/normativa_coacyle_1244718770.pdf" TargetMode="External"/><Relationship Id="rId144" Type="http://schemas.openxmlformats.org/officeDocument/2006/relationships/hyperlink" Target="http://www.coacyle.com/descargas/normativa_coacyle_1167128653.pdf" TargetMode="External"/><Relationship Id="rId90" Type="http://schemas.openxmlformats.org/officeDocument/2006/relationships/hyperlink" Target="http://noticias.juridicas.com/base_datos/Admin/rd2085-1994.html" TargetMode="External"/><Relationship Id="rId165" Type="http://schemas.openxmlformats.org/officeDocument/2006/relationships/hyperlink" Target="http://www.coacyle.com/descargas/normativa_coacyle_1154732530.pdf" TargetMode="External"/><Relationship Id="rId186" Type="http://schemas.openxmlformats.org/officeDocument/2006/relationships/image" Target="media/image15.png"/><Relationship Id="rId211" Type="http://schemas.openxmlformats.org/officeDocument/2006/relationships/image" Target="media/image40.png"/><Relationship Id="rId232" Type="http://schemas.openxmlformats.org/officeDocument/2006/relationships/image" Target="media/image61.png"/><Relationship Id="rId253" Type="http://schemas.openxmlformats.org/officeDocument/2006/relationships/image" Target="media/image81.png"/><Relationship Id="rId274" Type="http://schemas.openxmlformats.org/officeDocument/2006/relationships/image" Target="media/image94.PNG"/><Relationship Id="rId27" Type="http://schemas.openxmlformats.org/officeDocument/2006/relationships/hyperlink" Target="http://www.coacyle.com/descargas/normativa_coacyle_1253867732.pdf" TargetMode="External"/><Relationship Id="rId48" Type="http://schemas.openxmlformats.org/officeDocument/2006/relationships/hyperlink" Target="http://www.coacyle.com/descargas/normativa_coacyle_1254305659.pdf" TargetMode="External"/><Relationship Id="rId69" Type="http://schemas.openxmlformats.org/officeDocument/2006/relationships/hyperlink" Target="http://www.coacyle.com/descargas/normativa_coacyle_1254305156.pdf" TargetMode="External"/><Relationship Id="rId113" Type="http://schemas.openxmlformats.org/officeDocument/2006/relationships/hyperlink" Target="http://www.coacyle.com/descargas/normativa_coacyle_1254217602.pdf" TargetMode="External"/><Relationship Id="rId134" Type="http://schemas.openxmlformats.org/officeDocument/2006/relationships/hyperlink" Target="http://www.coacyle.com/descargas/normativa_coacyle_1155080794.pdf" TargetMode="External"/><Relationship Id="rId80" Type="http://schemas.openxmlformats.org/officeDocument/2006/relationships/hyperlink" Target="http://www.coacyle.com/descargas/normativa_coacyle_1155677365.pdf" TargetMode="External"/><Relationship Id="rId155" Type="http://schemas.openxmlformats.org/officeDocument/2006/relationships/hyperlink" Target="http://www.coacyle.com/descargas/normativa_coacyle_1254386516.doc" TargetMode="External"/><Relationship Id="rId176" Type="http://schemas.openxmlformats.org/officeDocument/2006/relationships/image" Target="media/image5.png"/><Relationship Id="rId197" Type="http://schemas.openxmlformats.org/officeDocument/2006/relationships/image" Target="media/image26.png"/><Relationship Id="rId201" Type="http://schemas.openxmlformats.org/officeDocument/2006/relationships/image" Target="media/image30.png"/><Relationship Id="rId222" Type="http://schemas.openxmlformats.org/officeDocument/2006/relationships/image" Target="media/image51.png"/><Relationship Id="rId243" Type="http://schemas.openxmlformats.org/officeDocument/2006/relationships/image" Target="media/image71.png"/><Relationship Id="rId264" Type="http://schemas.openxmlformats.org/officeDocument/2006/relationships/image" Target="media/image88.png"/><Relationship Id="rId17" Type="http://schemas.openxmlformats.org/officeDocument/2006/relationships/hyperlink" Target="http://www.coacyle.com/descargas/normativa_coacyle_1254298984.pdf" TargetMode="External"/><Relationship Id="rId38" Type="http://schemas.openxmlformats.org/officeDocument/2006/relationships/hyperlink" Target="http://www.coacyle.com/descargas/normativa_coacyle_1254732426.pdf" TargetMode="External"/><Relationship Id="rId59" Type="http://schemas.openxmlformats.org/officeDocument/2006/relationships/hyperlink" Target="http://www.coacyle.com/descargas/normativa_coacyle_1155583067.pdf" TargetMode="External"/><Relationship Id="rId103" Type="http://schemas.openxmlformats.org/officeDocument/2006/relationships/hyperlink" Target="http://www.coacyle.com/descargas/normativa_coacyle_1180086151.pdf" TargetMode="External"/><Relationship Id="rId124" Type="http://schemas.openxmlformats.org/officeDocument/2006/relationships/hyperlink" Target="http://www.coacyle.com/descargas/normativa_coacyle_1153469794.pdf" TargetMode="External"/><Relationship Id="rId70" Type="http://schemas.openxmlformats.org/officeDocument/2006/relationships/hyperlink" Target="http://www.coacyle.com/descargas/normativa_coacyle_1254305219.pdf" TargetMode="External"/><Relationship Id="rId91" Type="http://schemas.openxmlformats.org/officeDocument/2006/relationships/hyperlink" Target="http://www.coacyle.com/descargas/normativa_coacyle_1254739715.pdf" TargetMode="External"/><Relationship Id="rId145" Type="http://schemas.openxmlformats.org/officeDocument/2006/relationships/hyperlink" Target="http://www.coacyle.com/descargas/normativa_coacyle_1155169114.pdf" TargetMode="External"/><Relationship Id="rId166" Type="http://schemas.openxmlformats.org/officeDocument/2006/relationships/hyperlink" Target="http://www.coacyle.com/descargas/normativa_coacyle_1154619583.pdf" TargetMode="External"/><Relationship Id="rId187" Type="http://schemas.openxmlformats.org/officeDocument/2006/relationships/image" Target="media/image16.png"/><Relationship Id="rId1" Type="http://schemas.openxmlformats.org/officeDocument/2006/relationships/customXml" Target="../customXml/item1.xml"/><Relationship Id="rId212" Type="http://schemas.openxmlformats.org/officeDocument/2006/relationships/image" Target="media/image41.png"/><Relationship Id="rId233" Type="http://schemas.openxmlformats.org/officeDocument/2006/relationships/image" Target="media/image62.png"/><Relationship Id="rId254" Type="http://schemas.openxmlformats.org/officeDocument/2006/relationships/image" Target="media/image82.wmf"/><Relationship Id="rId28" Type="http://schemas.openxmlformats.org/officeDocument/2006/relationships/hyperlink" Target="http://www.coacyle.com/descargas/normativa_coacyle_1155591138.pdf" TargetMode="External"/><Relationship Id="rId49" Type="http://schemas.openxmlformats.org/officeDocument/2006/relationships/hyperlink" Target="http://www.coacyle.com/descargas/normativa_coacyle_1254734447.pdf" TargetMode="External"/><Relationship Id="rId114" Type="http://schemas.openxmlformats.org/officeDocument/2006/relationships/hyperlink" Target="http://www.coacyle.com/descargas/normativa_coacyle_1158217347.pdf" TargetMode="External"/><Relationship Id="rId275" Type="http://schemas.openxmlformats.org/officeDocument/2006/relationships/header" Target="header15.xml"/><Relationship Id="rId60" Type="http://schemas.openxmlformats.org/officeDocument/2006/relationships/hyperlink" Target="http://www.coacyle.com/descargas/normativa_coacyle_1155582665.pdf" TargetMode="External"/><Relationship Id="rId81" Type="http://schemas.openxmlformats.org/officeDocument/2006/relationships/hyperlink" Target="http://www.coacyle.com/descargas/normativa_coacyle_1155591205.pdf" TargetMode="External"/><Relationship Id="rId135" Type="http://schemas.openxmlformats.org/officeDocument/2006/relationships/hyperlink" Target="http://www.coacyle.com/descargas/normativa_coacyle_1154732679.pdf" TargetMode="External"/><Relationship Id="rId156" Type="http://schemas.openxmlformats.org/officeDocument/2006/relationships/hyperlink" Target="http://www.coacyle.com/descargas/normativa_coacyle_1154732475.pdf" TargetMode="External"/><Relationship Id="rId177" Type="http://schemas.openxmlformats.org/officeDocument/2006/relationships/image" Target="media/image6.png"/><Relationship Id="rId198" Type="http://schemas.openxmlformats.org/officeDocument/2006/relationships/image" Target="media/image27.png"/><Relationship Id="rId202" Type="http://schemas.openxmlformats.org/officeDocument/2006/relationships/image" Target="media/image31.png"/><Relationship Id="rId223" Type="http://schemas.openxmlformats.org/officeDocument/2006/relationships/image" Target="media/image52.png"/><Relationship Id="rId244" Type="http://schemas.openxmlformats.org/officeDocument/2006/relationships/image" Target="media/image72.png"/><Relationship Id="rId18" Type="http://schemas.openxmlformats.org/officeDocument/2006/relationships/hyperlink" Target="http://www.coacyle.com/descargas/normativa_coacyle_1254298930.pdf" TargetMode="External"/><Relationship Id="rId39" Type="http://schemas.openxmlformats.org/officeDocument/2006/relationships/hyperlink" Target="http://www.coacyle.com/descargas/normativa_coacyle_1254302509.pdf" TargetMode="External"/><Relationship Id="rId265" Type="http://schemas.openxmlformats.org/officeDocument/2006/relationships/header" Target="header11.xml"/><Relationship Id="rId50" Type="http://schemas.openxmlformats.org/officeDocument/2006/relationships/hyperlink" Target="http://www.coacyle.com/descargas/normativa_coacyle_1254734520.pdf" TargetMode="External"/><Relationship Id="rId104" Type="http://schemas.openxmlformats.org/officeDocument/2006/relationships/hyperlink" Target="http://www.coacyle.com/descargas/normativa_coacyle_1155765891.pdf" TargetMode="External"/><Relationship Id="rId125" Type="http://schemas.openxmlformats.org/officeDocument/2006/relationships/hyperlink" Target="http://www.coacyle.com/descargas/normativa_coacyle_1199444703.pdf" TargetMode="External"/><Relationship Id="rId146" Type="http://schemas.openxmlformats.org/officeDocument/2006/relationships/hyperlink" Target="http://www.coacyle.com/descargas/normativa_coacyle_1155080192.pdf" TargetMode="External"/><Relationship Id="rId167" Type="http://schemas.openxmlformats.org/officeDocument/2006/relationships/hyperlink" Target="http://www.coacyle.com/descargas/normativa_coacyle_1193822072.pdf" TargetMode="External"/><Relationship Id="rId188" Type="http://schemas.openxmlformats.org/officeDocument/2006/relationships/image" Target="media/image17.png"/><Relationship Id="rId71" Type="http://schemas.openxmlformats.org/officeDocument/2006/relationships/hyperlink" Target="http://www.coacyle.com/descargas/normativa_coacyle_1190707097.pdf" TargetMode="External"/><Relationship Id="rId92" Type="http://schemas.openxmlformats.org/officeDocument/2006/relationships/hyperlink" Target="http://www.coacyle.com/descargas/normativa_coacyle_1199798163.pdf" TargetMode="External"/><Relationship Id="rId213" Type="http://schemas.openxmlformats.org/officeDocument/2006/relationships/image" Target="media/image42.png"/><Relationship Id="rId234"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www.coacyle.com/descargas/normativa_coacyle_1253867845.pdf" TargetMode="External"/><Relationship Id="rId255" Type="http://schemas.openxmlformats.org/officeDocument/2006/relationships/image" Target="media/image83.png"/><Relationship Id="rId276" Type="http://schemas.openxmlformats.org/officeDocument/2006/relationships/header" Target="header16.xml"/><Relationship Id="rId40" Type="http://schemas.openxmlformats.org/officeDocument/2006/relationships/hyperlink" Target="http://www.coacyle.com/descargas/normativa_coacyle_1254302444.pdf" TargetMode="External"/><Relationship Id="rId115" Type="http://schemas.openxmlformats.org/officeDocument/2006/relationships/hyperlink" Target="http://www.coacyle.com/descargas/normativa_coacyle_1155767166.pdf" TargetMode="External"/><Relationship Id="rId136" Type="http://schemas.openxmlformats.org/officeDocument/2006/relationships/hyperlink" Target="http://www.coacyle.com/descargas/normativa_coacyle_1200910043.doc" TargetMode="External"/><Relationship Id="rId157" Type="http://schemas.openxmlformats.org/officeDocument/2006/relationships/hyperlink" Target="http://www.coacyle.com/descargas/normativa_coacyle_1154623776.pdf" TargetMode="External"/><Relationship Id="rId178" Type="http://schemas.openxmlformats.org/officeDocument/2006/relationships/image" Target="media/image7.png"/><Relationship Id="rId61" Type="http://schemas.openxmlformats.org/officeDocument/2006/relationships/hyperlink" Target="http://www.coacyle.com/descargas/normativa_coacyle_1254211552.pdf" TargetMode="External"/><Relationship Id="rId82" Type="http://schemas.openxmlformats.org/officeDocument/2006/relationships/hyperlink" Target="http://www.coacyle.com/descargas/normativa_coacyle_1229503245.pdf" TargetMode="External"/><Relationship Id="rId199" Type="http://schemas.openxmlformats.org/officeDocument/2006/relationships/image" Target="media/image28.png"/><Relationship Id="rId203" Type="http://schemas.openxmlformats.org/officeDocument/2006/relationships/image" Target="media/image32.png"/><Relationship Id="rId19" Type="http://schemas.openxmlformats.org/officeDocument/2006/relationships/hyperlink" Target="http://www.coacyle.com/descargas/normativa_coacyle_1155677905.pdf" TargetMode="External"/><Relationship Id="rId224" Type="http://schemas.openxmlformats.org/officeDocument/2006/relationships/image" Target="media/image53.png"/><Relationship Id="rId245" Type="http://schemas.openxmlformats.org/officeDocument/2006/relationships/image" Target="media/image73.wmf"/><Relationship Id="rId266" Type="http://schemas.openxmlformats.org/officeDocument/2006/relationships/image" Target="media/image89.png"/><Relationship Id="rId30" Type="http://schemas.openxmlformats.org/officeDocument/2006/relationships/hyperlink" Target="http://www.coacyle.com/descargas/normativa_coacyle_1253867967.pdf" TargetMode="External"/><Relationship Id="rId105" Type="http://schemas.openxmlformats.org/officeDocument/2006/relationships/hyperlink" Target="http://www.coacyle.com/descargas/normativa_coacyle_1153468861.pdf" TargetMode="External"/><Relationship Id="rId126" Type="http://schemas.openxmlformats.org/officeDocument/2006/relationships/hyperlink" Target="http://www.coacyle.com/descargas/normativa_coacyle_1179907192.pdf" TargetMode="External"/><Relationship Id="rId147" Type="http://schemas.openxmlformats.org/officeDocument/2006/relationships/hyperlink" Target="http://www.coacyle.com/descargas/normativa_coacyle_1154624630.pdf" TargetMode="External"/><Relationship Id="rId168" Type="http://schemas.openxmlformats.org/officeDocument/2006/relationships/hyperlink" Target="http://www.coacyle.com/descargas/normativa_coacyle_1236160424.pdf" TargetMode="External"/><Relationship Id="rId51" Type="http://schemas.openxmlformats.org/officeDocument/2006/relationships/hyperlink" Target="http://www.coacyle.com/descargas/normativa_coacyle_1253872058.pdf" TargetMode="External"/><Relationship Id="rId72" Type="http://schemas.openxmlformats.org/officeDocument/2006/relationships/hyperlink" Target="http://www.coacyle.com/descargas/normativa_coacyle_1217233679.pdf" TargetMode="External"/><Relationship Id="rId93" Type="http://schemas.openxmlformats.org/officeDocument/2006/relationships/hyperlink" Target="http://www.coacyle.com/descargas/normativa_coacyle_1253868407.pdf" TargetMode="External"/><Relationship Id="rId189" Type="http://schemas.openxmlformats.org/officeDocument/2006/relationships/image" Target="media/image18.png"/><Relationship Id="rId3" Type="http://schemas.openxmlformats.org/officeDocument/2006/relationships/styles" Target="styles.xml"/><Relationship Id="rId214" Type="http://schemas.openxmlformats.org/officeDocument/2006/relationships/image" Target="media/image43.png"/><Relationship Id="rId235" Type="http://schemas.openxmlformats.org/officeDocument/2006/relationships/image" Target="media/image64.png"/><Relationship Id="rId256" Type="http://schemas.openxmlformats.org/officeDocument/2006/relationships/image" Target="media/image84.wmf"/><Relationship Id="rId277" Type="http://schemas.openxmlformats.org/officeDocument/2006/relationships/image" Target="media/image95.png"/><Relationship Id="rId116" Type="http://schemas.openxmlformats.org/officeDocument/2006/relationships/hyperlink" Target="http://www.coacyle.com/descargas/normativa_coacyle_1254219079.pdf" TargetMode="External"/><Relationship Id="rId137" Type="http://schemas.openxmlformats.org/officeDocument/2006/relationships/hyperlink" Target="http://www.coacyle.com/descargas/normativa_coacyle_1200909183.doc" TargetMode="External"/><Relationship Id="rId158" Type="http://schemas.openxmlformats.org/officeDocument/2006/relationships/hyperlink" Target="http://www.coacyle.com/descargas/normativa_coacyle_1254388150.pdf" TargetMode="External"/><Relationship Id="rId20" Type="http://schemas.openxmlformats.org/officeDocument/2006/relationships/hyperlink" Target="http://www.coacyle.com/descargas/normativa_coacyle_1254300555.pdf" TargetMode="External"/><Relationship Id="rId41" Type="http://schemas.openxmlformats.org/officeDocument/2006/relationships/hyperlink" Target="http://www.coacyle.com/descargas/normativa_coacyle_1155583238.pdf" TargetMode="External"/><Relationship Id="rId62" Type="http://schemas.openxmlformats.org/officeDocument/2006/relationships/hyperlink" Target="http://www.coacyle.com/descargas/normativa_coacyle_1155582665.pdf" TargetMode="External"/><Relationship Id="rId83" Type="http://schemas.openxmlformats.org/officeDocument/2006/relationships/hyperlink" Target="http://www.coacyle.com/descargas/normativa_coacyle_1200310606.pdf" TargetMode="External"/><Relationship Id="rId179" Type="http://schemas.openxmlformats.org/officeDocument/2006/relationships/image" Target="media/image8.png"/><Relationship Id="rId190" Type="http://schemas.openxmlformats.org/officeDocument/2006/relationships/image" Target="media/image19.png"/><Relationship Id="rId204" Type="http://schemas.openxmlformats.org/officeDocument/2006/relationships/image" Target="media/image33.png"/><Relationship Id="rId225" Type="http://schemas.openxmlformats.org/officeDocument/2006/relationships/image" Target="media/image54.png"/><Relationship Id="rId246" Type="http://schemas.openxmlformats.org/officeDocument/2006/relationships/image" Target="media/image74.jpg"/><Relationship Id="rId267" Type="http://schemas.openxmlformats.org/officeDocument/2006/relationships/image" Target="media/image90.png"/><Relationship Id="rId106" Type="http://schemas.openxmlformats.org/officeDocument/2006/relationships/hyperlink" Target="http://www.coacyle.com/descargas/normativa_coacyle_1155677014.pdf" TargetMode="External"/><Relationship Id="rId127" Type="http://schemas.openxmlformats.org/officeDocument/2006/relationships/hyperlink" Target="http://www.coacyle.com/descargas/normativa_coacyle_1203590589.pdf" TargetMode="External"/><Relationship Id="rId10" Type="http://schemas.openxmlformats.org/officeDocument/2006/relationships/header" Target="header2.xml"/><Relationship Id="rId31" Type="http://schemas.openxmlformats.org/officeDocument/2006/relationships/hyperlink" Target="http://www.coacyle.com/descargas/normativa_coacyle_1195287398.pdf" TargetMode="External"/><Relationship Id="rId52" Type="http://schemas.openxmlformats.org/officeDocument/2006/relationships/hyperlink" Target="http://normativaconstruccion.cype.info/2_02_e_correc/pagina2.html" TargetMode="External"/><Relationship Id="rId73" Type="http://schemas.openxmlformats.org/officeDocument/2006/relationships/hyperlink" Target="http://www.coacyle.com/descargas/normativa_coacyle_1217233679.pdf" TargetMode="External"/><Relationship Id="rId94" Type="http://schemas.openxmlformats.org/officeDocument/2006/relationships/hyperlink" Target="http://www.coacyle.com/descargas/normativa_coacyle_1195287398.pdf" TargetMode="External"/><Relationship Id="rId148" Type="http://schemas.openxmlformats.org/officeDocument/2006/relationships/hyperlink" Target="http://www.coacyle.com/descargas/normativa_coacyle_1161334554.pdf" TargetMode="External"/><Relationship Id="rId169" Type="http://schemas.openxmlformats.org/officeDocument/2006/relationships/hyperlink" Target="http://www.coacyle.com/descargas/normativa_coacyle_1236160424.pdf" TargetMode="External"/><Relationship Id="rId4" Type="http://schemas.openxmlformats.org/officeDocument/2006/relationships/settings" Target="settings.xml"/><Relationship Id="rId180" Type="http://schemas.openxmlformats.org/officeDocument/2006/relationships/image" Target="media/image9.png"/><Relationship Id="rId215" Type="http://schemas.openxmlformats.org/officeDocument/2006/relationships/image" Target="media/image44.png"/><Relationship Id="rId236" Type="http://schemas.openxmlformats.org/officeDocument/2006/relationships/image" Target="media/image65.png"/><Relationship Id="rId257" Type="http://schemas.openxmlformats.org/officeDocument/2006/relationships/header" Target="header7.xml"/><Relationship Id="rId278" Type="http://schemas.openxmlformats.org/officeDocument/2006/relationships/header" Target="header17.xml"/><Relationship Id="rId42" Type="http://schemas.openxmlformats.org/officeDocument/2006/relationships/hyperlink" Target="http://www.coacyle.com/descargas/normativa_coacyle_1253868407.pdf" TargetMode="External"/><Relationship Id="rId84" Type="http://schemas.openxmlformats.org/officeDocument/2006/relationships/hyperlink" Target="http://www.coacyle.com/descargas/normativa_coacyle_1254215725.pdf" TargetMode="External"/><Relationship Id="rId138" Type="http://schemas.openxmlformats.org/officeDocument/2006/relationships/hyperlink" Target="http://www.coacyle.com/descargas/normativa_coacyle_1155080933.pdf" TargetMode="External"/><Relationship Id="rId191" Type="http://schemas.openxmlformats.org/officeDocument/2006/relationships/image" Target="media/image20.png"/><Relationship Id="rId205" Type="http://schemas.openxmlformats.org/officeDocument/2006/relationships/image" Target="media/image34.png"/><Relationship Id="rId247" Type="http://schemas.openxmlformats.org/officeDocument/2006/relationships/image" Target="media/image75.jpg"/><Relationship Id="rId107" Type="http://schemas.openxmlformats.org/officeDocument/2006/relationships/hyperlink" Target="http://www.coacyle.com/descargas/normativa_coacyle_1155578255.pdf" TargetMode="External"/><Relationship Id="rId11" Type="http://schemas.openxmlformats.org/officeDocument/2006/relationships/header" Target="header3.xml"/><Relationship Id="rId53" Type="http://schemas.openxmlformats.org/officeDocument/2006/relationships/hyperlink" Target="http://www.coacyle.com/descargas/normativa_coacyle_1155582516.pdf" TargetMode="External"/><Relationship Id="rId149" Type="http://schemas.openxmlformats.org/officeDocument/2006/relationships/hyperlink" Target="http://www.coacyle.com/descargas/normativa_coacyle_1221729116.pdf" TargetMode="External"/><Relationship Id="rId95" Type="http://schemas.openxmlformats.org/officeDocument/2006/relationships/hyperlink" Target="http://www.coacyle.com/descargas/normativa_coacyle_1199445734.pdf" TargetMode="External"/><Relationship Id="rId160" Type="http://schemas.openxmlformats.org/officeDocument/2006/relationships/hyperlink" Target="http://www.coacyle.com/descargas/normativa_coacyle_1162289434.pdf" TargetMode="External"/><Relationship Id="rId216" Type="http://schemas.openxmlformats.org/officeDocument/2006/relationships/image" Target="media/image45.png"/><Relationship Id="rId258" Type="http://schemas.openxmlformats.org/officeDocument/2006/relationships/image" Target="media/image8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B702E-9DBD-4BA2-AAB1-93E68467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199</Pages>
  <Words>60596</Words>
  <Characters>333283</Characters>
  <Application>Microsoft Office Word</Application>
  <DocSecurity>0</DocSecurity>
  <Lines>2777</Lines>
  <Paragraphs>786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dc:creator>
  <cp:keywords/>
  <dc:description/>
  <cp:lastModifiedBy>Juan Antonio Vaquero</cp:lastModifiedBy>
  <cp:revision>40</cp:revision>
  <cp:lastPrinted>2019-07-22T10:02:00Z</cp:lastPrinted>
  <dcterms:created xsi:type="dcterms:W3CDTF">2019-02-14T12:37:00Z</dcterms:created>
  <dcterms:modified xsi:type="dcterms:W3CDTF">2019-07-22T10:10:00Z</dcterms:modified>
</cp:coreProperties>
</file>