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360" w:rsidRPr="00505148" w:rsidRDefault="003F4360" w:rsidP="003F4360">
      <w:pPr>
        <w:spacing w:after="0"/>
        <w:jc w:val="center"/>
        <w:rPr>
          <w:b/>
          <w:i/>
          <w:sz w:val="40"/>
          <w:szCs w:val="40"/>
        </w:rPr>
      </w:pPr>
      <w:r w:rsidRPr="00505148">
        <w:rPr>
          <w:b/>
          <w:i/>
          <w:sz w:val="40"/>
          <w:szCs w:val="40"/>
          <w:u w:val="double"/>
        </w:rPr>
        <w:t>EDIMBURGO</w:t>
      </w:r>
      <w:r w:rsidRPr="00505148">
        <w:rPr>
          <w:b/>
          <w:i/>
          <w:sz w:val="40"/>
          <w:szCs w:val="40"/>
        </w:rPr>
        <w:t xml:space="preserve"> (20-24 ABRIL)</w:t>
      </w:r>
    </w:p>
    <w:p w:rsidR="003F4360" w:rsidRPr="00505148" w:rsidRDefault="003F4360" w:rsidP="009E6A7A">
      <w:pPr>
        <w:spacing w:after="0" w:line="240" w:lineRule="auto"/>
        <w:jc w:val="center"/>
        <w:rPr>
          <w:rFonts w:ascii="Arial" w:eastAsia="Times New Roman" w:hAnsi="Arial" w:cs="Arial"/>
          <w:b/>
          <w:sz w:val="10"/>
          <w:szCs w:val="32"/>
          <w:lang w:eastAsia="es-ES"/>
        </w:rPr>
      </w:pPr>
    </w:p>
    <w:p w:rsidR="00D14F71" w:rsidRPr="00505148" w:rsidRDefault="00FB0037" w:rsidP="003F4360">
      <w:pPr>
        <w:pStyle w:val="Prrafodelista"/>
        <w:numPr>
          <w:ilvl w:val="0"/>
          <w:numId w:val="23"/>
        </w:numPr>
        <w:spacing w:after="0" w:line="240" w:lineRule="auto"/>
        <w:outlineLvl w:val="2"/>
        <w:rPr>
          <w:rFonts w:ascii="Arial" w:eastAsia="Times New Roman" w:hAnsi="Arial" w:cs="Arial"/>
          <w:b/>
          <w:bCs/>
          <w:sz w:val="28"/>
          <w:szCs w:val="28"/>
          <w:lang w:eastAsia="es-ES"/>
        </w:rPr>
      </w:pPr>
      <w:hyperlink r:id="rId7" w:history="1">
        <w:r w:rsidR="00D14F71" w:rsidRPr="00505148">
          <w:rPr>
            <w:rFonts w:ascii="Arial" w:eastAsia="Times New Roman" w:hAnsi="Arial" w:cs="Arial"/>
            <w:b/>
            <w:bCs/>
            <w:sz w:val="28"/>
            <w:szCs w:val="28"/>
            <w:u w:val="single"/>
            <w:lang w:eastAsia="es-ES"/>
          </w:rPr>
          <w:t>Tour a pie por Edimburgo</w:t>
        </w:r>
      </w:hyperlink>
      <w:r w:rsidR="002A1895" w:rsidRPr="00505148">
        <w:rPr>
          <w:rFonts w:ascii="Arial" w:hAnsi="Arial" w:cs="Arial"/>
          <w:b/>
          <w:sz w:val="28"/>
          <w:szCs w:val="28"/>
        </w:rPr>
        <w:t xml:space="preserve"> (</w:t>
      </w:r>
      <w:r w:rsidR="00DD2F37" w:rsidRPr="00505148">
        <w:rPr>
          <w:rFonts w:ascii="Arial" w:hAnsi="Arial" w:cs="Arial"/>
          <w:b/>
          <w:sz w:val="28"/>
          <w:szCs w:val="28"/>
        </w:rPr>
        <w:t>sábado 21abril</w:t>
      </w:r>
      <w:r w:rsidR="002A1895" w:rsidRPr="00505148">
        <w:rPr>
          <w:rFonts w:ascii="Arial" w:hAnsi="Arial" w:cs="Arial"/>
          <w:b/>
          <w:sz w:val="28"/>
          <w:szCs w:val="28"/>
        </w:rPr>
        <w:t xml:space="preserve"> a las </w:t>
      </w:r>
      <w:r w:rsidR="002A1895" w:rsidRPr="00505148">
        <w:rPr>
          <w:rFonts w:ascii="Arial" w:hAnsi="Arial" w:cs="Arial"/>
          <w:b/>
          <w:sz w:val="36"/>
          <w:szCs w:val="36"/>
        </w:rPr>
        <w:t>11:00</w:t>
      </w:r>
      <w:r w:rsidR="002A1895" w:rsidRPr="00505148">
        <w:rPr>
          <w:rFonts w:ascii="Arial" w:hAnsi="Arial" w:cs="Arial"/>
          <w:b/>
          <w:sz w:val="28"/>
          <w:szCs w:val="28"/>
        </w:rPr>
        <w:t>)</w:t>
      </w:r>
    </w:p>
    <w:p w:rsidR="00D14F71" w:rsidRPr="00505148" w:rsidRDefault="00DF7FE4" w:rsidP="009E6A7A">
      <w:pPr>
        <w:spacing w:after="0" w:line="240" w:lineRule="auto"/>
        <w:jc w:val="center"/>
        <w:rPr>
          <w:rFonts w:ascii="Arial" w:eastAsia="Times New Roman" w:hAnsi="Arial" w:cs="Arial"/>
          <w:b/>
          <w:sz w:val="28"/>
          <w:szCs w:val="28"/>
          <w:lang w:eastAsia="es-ES"/>
        </w:rPr>
      </w:pPr>
      <w:r w:rsidRPr="00505148">
        <w:rPr>
          <w:rFonts w:ascii="Arial" w:eastAsia="Times New Roman" w:hAnsi="Arial" w:cs="Arial"/>
          <w:b/>
          <w:sz w:val="28"/>
          <w:szCs w:val="28"/>
          <w:lang w:eastAsia="es-ES"/>
        </w:rPr>
        <w:t xml:space="preserve">Duración: </w:t>
      </w:r>
      <w:r w:rsidR="00D14F71" w:rsidRPr="00505148">
        <w:rPr>
          <w:rFonts w:ascii="Arial" w:eastAsia="Times New Roman" w:hAnsi="Arial" w:cs="Arial"/>
          <w:b/>
          <w:sz w:val="28"/>
          <w:szCs w:val="28"/>
          <w:lang w:eastAsia="es-ES"/>
        </w:rPr>
        <w:t>3 horas</w:t>
      </w:r>
    </w:p>
    <w:p w:rsidR="003F4360" w:rsidRPr="00505148" w:rsidRDefault="003F4360" w:rsidP="009E6A7A">
      <w:pPr>
        <w:spacing w:after="0" w:line="240" w:lineRule="auto"/>
        <w:jc w:val="center"/>
        <w:rPr>
          <w:rFonts w:ascii="Arial" w:eastAsia="Times New Roman" w:hAnsi="Arial" w:cs="Arial"/>
          <w:b/>
          <w:sz w:val="10"/>
          <w:szCs w:val="28"/>
          <w:lang w:eastAsia="es-ES"/>
        </w:rPr>
      </w:pPr>
    </w:p>
    <w:p w:rsidR="00D14F71" w:rsidRPr="00505148" w:rsidRDefault="00FB0037" w:rsidP="003F4360">
      <w:pPr>
        <w:pStyle w:val="Prrafodelista"/>
        <w:numPr>
          <w:ilvl w:val="0"/>
          <w:numId w:val="23"/>
        </w:numPr>
        <w:spacing w:after="0" w:line="240" w:lineRule="auto"/>
        <w:outlineLvl w:val="2"/>
        <w:rPr>
          <w:rFonts w:ascii="Arial" w:eastAsia="Times New Roman" w:hAnsi="Arial" w:cs="Arial"/>
          <w:b/>
          <w:bCs/>
          <w:sz w:val="28"/>
          <w:szCs w:val="28"/>
          <w:lang w:eastAsia="es-ES"/>
        </w:rPr>
      </w:pPr>
      <w:hyperlink r:id="rId8" w:history="1">
        <w:r w:rsidR="00D14F71" w:rsidRPr="00505148">
          <w:rPr>
            <w:rFonts w:ascii="Arial" w:eastAsia="Times New Roman" w:hAnsi="Arial" w:cs="Arial"/>
            <w:b/>
            <w:bCs/>
            <w:sz w:val="28"/>
            <w:szCs w:val="28"/>
            <w:u w:val="single"/>
            <w:lang w:eastAsia="es-ES"/>
          </w:rPr>
          <w:t>Tour de los Fantasmas</w:t>
        </w:r>
      </w:hyperlink>
      <w:r w:rsidR="002A1895" w:rsidRPr="00505148">
        <w:rPr>
          <w:rFonts w:ascii="Arial" w:hAnsi="Arial" w:cs="Arial"/>
          <w:b/>
          <w:sz w:val="28"/>
          <w:szCs w:val="28"/>
        </w:rPr>
        <w:t xml:space="preserve"> (</w:t>
      </w:r>
      <w:r w:rsidR="00DD2F37" w:rsidRPr="00505148">
        <w:rPr>
          <w:rFonts w:ascii="Arial" w:hAnsi="Arial" w:cs="Arial"/>
          <w:b/>
          <w:sz w:val="28"/>
          <w:szCs w:val="28"/>
        </w:rPr>
        <w:t>sábado 21 de abril</w:t>
      </w:r>
      <w:r w:rsidR="002A1895" w:rsidRPr="00505148">
        <w:rPr>
          <w:rFonts w:ascii="Arial" w:hAnsi="Arial" w:cs="Arial"/>
          <w:b/>
          <w:sz w:val="28"/>
          <w:szCs w:val="28"/>
        </w:rPr>
        <w:t xml:space="preserve"> a las </w:t>
      </w:r>
      <w:r w:rsidR="002A1895" w:rsidRPr="00505148">
        <w:rPr>
          <w:rFonts w:ascii="Arial" w:hAnsi="Arial" w:cs="Arial"/>
          <w:b/>
          <w:sz w:val="36"/>
          <w:szCs w:val="36"/>
        </w:rPr>
        <w:t>21:00</w:t>
      </w:r>
      <w:r w:rsidR="002A1895" w:rsidRPr="00505148">
        <w:rPr>
          <w:rFonts w:ascii="Arial" w:hAnsi="Arial" w:cs="Arial"/>
          <w:b/>
          <w:sz w:val="28"/>
          <w:szCs w:val="28"/>
        </w:rPr>
        <w:t>)</w:t>
      </w:r>
    </w:p>
    <w:p w:rsidR="00D14F71" w:rsidRPr="00505148" w:rsidRDefault="00DF7FE4" w:rsidP="009E6A7A">
      <w:pPr>
        <w:spacing w:after="0" w:line="240" w:lineRule="auto"/>
        <w:jc w:val="center"/>
        <w:rPr>
          <w:rFonts w:ascii="Arial" w:eastAsia="Times New Roman" w:hAnsi="Arial" w:cs="Arial"/>
          <w:b/>
          <w:sz w:val="28"/>
          <w:szCs w:val="28"/>
          <w:lang w:eastAsia="es-ES"/>
        </w:rPr>
      </w:pPr>
      <w:r w:rsidRPr="00505148">
        <w:rPr>
          <w:rFonts w:ascii="Arial" w:eastAsia="Times New Roman" w:hAnsi="Arial" w:cs="Arial"/>
          <w:b/>
          <w:sz w:val="28"/>
          <w:szCs w:val="28"/>
          <w:lang w:eastAsia="es-ES"/>
        </w:rPr>
        <w:t xml:space="preserve">Duración: </w:t>
      </w:r>
      <w:r w:rsidR="009B6DCC" w:rsidRPr="00505148">
        <w:rPr>
          <w:rFonts w:ascii="Arial" w:eastAsia="Times New Roman" w:hAnsi="Arial" w:cs="Arial"/>
          <w:b/>
          <w:sz w:val="28"/>
          <w:szCs w:val="28"/>
          <w:lang w:eastAsia="es-ES"/>
        </w:rPr>
        <w:t>1 hora y media</w:t>
      </w:r>
    </w:p>
    <w:p w:rsidR="00DD2F37" w:rsidRPr="00505148" w:rsidRDefault="00DD2F37" w:rsidP="009E6A7A">
      <w:pPr>
        <w:spacing w:after="0" w:line="240" w:lineRule="auto"/>
        <w:jc w:val="center"/>
        <w:rPr>
          <w:rFonts w:ascii="Arial" w:eastAsia="Times New Roman" w:hAnsi="Arial" w:cs="Arial"/>
          <w:b/>
          <w:sz w:val="10"/>
          <w:szCs w:val="28"/>
          <w:lang w:eastAsia="es-ES"/>
        </w:rPr>
      </w:pPr>
    </w:p>
    <w:p w:rsidR="008478DF" w:rsidRPr="00505148" w:rsidRDefault="00DD2F37" w:rsidP="008478DF">
      <w:pPr>
        <w:pStyle w:val="Prrafodelista"/>
        <w:numPr>
          <w:ilvl w:val="0"/>
          <w:numId w:val="23"/>
        </w:numPr>
        <w:spacing w:after="0" w:line="240" w:lineRule="auto"/>
        <w:outlineLvl w:val="2"/>
        <w:rPr>
          <w:rFonts w:ascii="Arial" w:hAnsi="Arial" w:cs="Arial"/>
          <w:b/>
          <w:sz w:val="28"/>
          <w:szCs w:val="28"/>
        </w:rPr>
      </w:pPr>
      <w:r w:rsidRPr="00505148">
        <w:rPr>
          <w:rFonts w:ascii="Arial" w:hAnsi="Arial" w:cs="Arial"/>
          <w:b/>
          <w:sz w:val="28"/>
          <w:szCs w:val="28"/>
        </w:rPr>
        <w:t xml:space="preserve">Excursión a la </w:t>
      </w:r>
      <w:r w:rsidRPr="00505148">
        <w:rPr>
          <w:rFonts w:ascii="Arial" w:hAnsi="Arial" w:cs="Arial"/>
          <w:b/>
          <w:sz w:val="28"/>
          <w:szCs w:val="28"/>
          <w:u w:val="single"/>
        </w:rPr>
        <w:t>C</w:t>
      </w:r>
      <w:r w:rsidR="008478DF" w:rsidRPr="00505148">
        <w:rPr>
          <w:rFonts w:ascii="Arial" w:hAnsi="Arial" w:cs="Arial"/>
          <w:b/>
          <w:sz w:val="28"/>
          <w:szCs w:val="28"/>
          <w:u w:val="single"/>
        </w:rPr>
        <w:t xml:space="preserve">apilla </w:t>
      </w:r>
      <w:proofErr w:type="spellStart"/>
      <w:r w:rsidR="008478DF" w:rsidRPr="00505148">
        <w:rPr>
          <w:rFonts w:ascii="Arial" w:hAnsi="Arial" w:cs="Arial"/>
          <w:b/>
          <w:sz w:val="28"/>
          <w:szCs w:val="28"/>
          <w:u w:val="single"/>
        </w:rPr>
        <w:t>Roslyn</w:t>
      </w:r>
      <w:proofErr w:type="spellEnd"/>
      <w:r w:rsidR="008478DF" w:rsidRPr="00505148">
        <w:rPr>
          <w:rFonts w:ascii="Arial" w:hAnsi="Arial" w:cs="Arial"/>
          <w:b/>
          <w:sz w:val="28"/>
          <w:szCs w:val="28"/>
        </w:rPr>
        <w:t xml:space="preserve">, la </w:t>
      </w:r>
      <w:r w:rsidR="008478DF" w:rsidRPr="00505148">
        <w:rPr>
          <w:rFonts w:ascii="Arial" w:hAnsi="Arial" w:cs="Arial"/>
          <w:b/>
          <w:sz w:val="28"/>
          <w:szCs w:val="28"/>
          <w:u w:val="single"/>
        </w:rPr>
        <w:t xml:space="preserve">Abadía </w:t>
      </w:r>
      <w:proofErr w:type="spellStart"/>
      <w:r w:rsidR="008478DF" w:rsidRPr="00505148">
        <w:rPr>
          <w:rFonts w:ascii="Arial" w:hAnsi="Arial" w:cs="Arial"/>
          <w:b/>
          <w:sz w:val="28"/>
          <w:szCs w:val="28"/>
          <w:u w:val="single"/>
        </w:rPr>
        <w:t>Melrose</w:t>
      </w:r>
      <w:proofErr w:type="spellEnd"/>
      <w:r w:rsidR="008478DF" w:rsidRPr="00505148">
        <w:rPr>
          <w:rFonts w:ascii="Arial" w:hAnsi="Arial" w:cs="Arial"/>
          <w:b/>
          <w:sz w:val="28"/>
          <w:szCs w:val="28"/>
        </w:rPr>
        <w:t xml:space="preserve"> y las </w:t>
      </w:r>
      <w:r w:rsidR="008478DF" w:rsidRPr="00505148">
        <w:rPr>
          <w:rFonts w:ascii="Arial" w:hAnsi="Arial" w:cs="Arial"/>
          <w:b/>
          <w:sz w:val="28"/>
          <w:szCs w:val="28"/>
          <w:u w:val="single"/>
        </w:rPr>
        <w:t>Tierras Bajas</w:t>
      </w:r>
      <w:r w:rsidRPr="00505148">
        <w:rPr>
          <w:rFonts w:ascii="Arial" w:hAnsi="Arial" w:cs="Arial"/>
          <w:b/>
          <w:sz w:val="28"/>
          <w:szCs w:val="28"/>
        </w:rPr>
        <w:t xml:space="preserve"> (domingo 22 de abril a las </w:t>
      </w:r>
      <w:r w:rsidRPr="00505148">
        <w:rPr>
          <w:rFonts w:ascii="Arial" w:hAnsi="Arial" w:cs="Arial"/>
          <w:b/>
          <w:sz w:val="36"/>
          <w:szCs w:val="36"/>
        </w:rPr>
        <w:t>9:</w:t>
      </w:r>
      <w:r w:rsidR="00DF7FE4" w:rsidRPr="00505148">
        <w:rPr>
          <w:rFonts w:ascii="Arial" w:hAnsi="Arial" w:cs="Arial"/>
          <w:b/>
          <w:sz w:val="36"/>
          <w:szCs w:val="36"/>
        </w:rPr>
        <w:t>30</w:t>
      </w:r>
      <w:r w:rsidR="00DF7FE4" w:rsidRPr="00505148">
        <w:rPr>
          <w:rFonts w:ascii="Arial" w:hAnsi="Arial" w:cs="Arial"/>
          <w:b/>
          <w:sz w:val="28"/>
          <w:szCs w:val="28"/>
        </w:rPr>
        <w:t>)</w:t>
      </w:r>
    </w:p>
    <w:p w:rsidR="00E3753B" w:rsidRPr="00505148" w:rsidRDefault="00D42036" w:rsidP="00D42036">
      <w:pPr>
        <w:tabs>
          <w:tab w:val="left" w:pos="1305"/>
          <w:tab w:val="center" w:pos="4819"/>
        </w:tabs>
        <w:spacing w:after="0" w:line="240" w:lineRule="auto"/>
        <w:rPr>
          <w:rFonts w:ascii="Arial" w:eastAsia="Times New Roman" w:hAnsi="Arial" w:cs="Arial"/>
          <w:b/>
          <w:sz w:val="28"/>
          <w:szCs w:val="28"/>
          <w:lang w:eastAsia="es-ES"/>
        </w:rPr>
      </w:pPr>
      <w:r w:rsidRPr="00505148">
        <w:rPr>
          <w:rFonts w:ascii="Arial" w:eastAsia="Times New Roman" w:hAnsi="Arial" w:cs="Arial"/>
          <w:b/>
          <w:sz w:val="28"/>
          <w:szCs w:val="28"/>
          <w:lang w:eastAsia="es-ES"/>
        </w:rPr>
        <w:tab/>
      </w:r>
      <w:r w:rsidRPr="00505148">
        <w:rPr>
          <w:rFonts w:ascii="Arial" w:eastAsia="Times New Roman" w:hAnsi="Arial" w:cs="Arial"/>
          <w:b/>
          <w:sz w:val="28"/>
          <w:szCs w:val="28"/>
          <w:lang w:eastAsia="es-ES"/>
        </w:rPr>
        <w:tab/>
      </w:r>
      <w:r w:rsidR="00DF7FE4" w:rsidRPr="00505148">
        <w:rPr>
          <w:rFonts w:ascii="Arial" w:eastAsia="Times New Roman" w:hAnsi="Arial" w:cs="Arial"/>
          <w:b/>
          <w:sz w:val="28"/>
          <w:szCs w:val="28"/>
          <w:lang w:eastAsia="es-ES"/>
        </w:rPr>
        <w:t xml:space="preserve">Duración: </w:t>
      </w:r>
      <w:r w:rsidR="00DD2F37" w:rsidRPr="00505148">
        <w:rPr>
          <w:rFonts w:ascii="Arial" w:eastAsia="Times New Roman" w:hAnsi="Arial" w:cs="Arial"/>
          <w:b/>
          <w:sz w:val="28"/>
          <w:szCs w:val="28"/>
          <w:lang w:eastAsia="es-ES"/>
        </w:rPr>
        <w:t>8</w:t>
      </w:r>
      <w:r w:rsidR="00E3753B" w:rsidRPr="00505148">
        <w:rPr>
          <w:rFonts w:ascii="Arial" w:eastAsia="Times New Roman" w:hAnsi="Arial" w:cs="Arial"/>
          <w:b/>
          <w:sz w:val="28"/>
          <w:szCs w:val="28"/>
          <w:lang w:eastAsia="es-ES"/>
        </w:rPr>
        <w:t xml:space="preserve"> horas</w:t>
      </w:r>
      <w:r w:rsidR="00DD2F37" w:rsidRPr="00505148">
        <w:rPr>
          <w:rFonts w:ascii="Arial" w:eastAsia="Times New Roman" w:hAnsi="Arial" w:cs="Arial"/>
          <w:b/>
          <w:sz w:val="28"/>
          <w:szCs w:val="28"/>
          <w:lang w:eastAsia="es-ES"/>
        </w:rPr>
        <w:t xml:space="preserve"> y media</w:t>
      </w:r>
    </w:p>
    <w:p w:rsidR="00E3753B" w:rsidRPr="00505148" w:rsidRDefault="00E3753B" w:rsidP="009E6A7A">
      <w:pPr>
        <w:spacing w:after="0" w:line="240" w:lineRule="auto"/>
        <w:jc w:val="center"/>
        <w:rPr>
          <w:rFonts w:ascii="Arial" w:eastAsia="Times New Roman" w:hAnsi="Arial" w:cs="Arial"/>
          <w:b/>
          <w:sz w:val="10"/>
          <w:szCs w:val="28"/>
          <w:lang w:eastAsia="es-ES"/>
        </w:rPr>
      </w:pPr>
    </w:p>
    <w:p w:rsidR="00DD2F37" w:rsidRPr="00505148" w:rsidRDefault="00FB0037" w:rsidP="00DD14C4">
      <w:pPr>
        <w:pStyle w:val="Prrafodelista"/>
        <w:numPr>
          <w:ilvl w:val="0"/>
          <w:numId w:val="23"/>
        </w:numPr>
        <w:spacing w:after="0" w:line="240" w:lineRule="auto"/>
        <w:outlineLvl w:val="2"/>
        <w:rPr>
          <w:rFonts w:ascii="Arial" w:eastAsia="Times New Roman" w:hAnsi="Arial" w:cs="Arial"/>
          <w:b/>
          <w:bCs/>
          <w:sz w:val="28"/>
          <w:szCs w:val="28"/>
          <w:lang w:eastAsia="es-ES"/>
        </w:rPr>
      </w:pPr>
      <w:hyperlink r:id="rId9" w:history="1">
        <w:r w:rsidR="00DD2F37" w:rsidRPr="00505148">
          <w:rPr>
            <w:rFonts w:ascii="Arial" w:eastAsia="Times New Roman" w:hAnsi="Arial" w:cs="Arial"/>
            <w:b/>
            <w:bCs/>
            <w:sz w:val="28"/>
            <w:szCs w:val="28"/>
            <w:u w:val="single"/>
            <w:lang w:eastAsia="es-ES"/>
          </w:rPr>
          <w:t>Visitas guiadas en el Castillo de Edimburgo</w:t>
        </w:r>
        <w:r w:rsidR="00DD2F37" w:rsidRPr="00505148">
          <w:rPr>
            <w:rFonts w:ascii="Arial" w:eastAsia="Times New Roman" w:hAnsi="Arial" w:cs="Arial"/>
            <w:b/>
            <w:bCs/>
            <w:sz w:val="28"/>
            <w:szCs w:val="28"/>
            <w:lang w:eastAsia="es-ES"/>
          </w:rPr>
          <w:t xml:space="preserve"> (martes 24 a de </w:t>
        </w:r>
        <w:r w:rsidR="00DD2F37" w:rsidRPr="00505148">
          <w:rPr>
            <w:rFonts w:ascii="Arial" w:eastAsia="Times New Roman" w:hAnsi="Arial" w:cs="Arial"/>
            <w:b/>
            <w:bCs/>
            <w:sz w:val="36"/>
            <w:szCs w:val="36"/>
            <w:lang w:eastAsia="es-ES"/>
          </w:rPr>
          <w:t>9:30</w:t>
        </w:r>
        <w:r w:rsidR="00DD2F37" w:rsidRPr="00505148">
          <w:rPr>
            <w:rFonts w:ascii="Arial" w:eastAsia="Times New Roman" w:hAnsi="Arial" w:cs="Arial"/>
            <w:b/>
            <w:bCs/>
            <w:sz w:val="28"/>
            <w:szCs w:val="28"/>
            <w:lang w:eastAsia="es-ES"/>
          </w:rPr>
          <w:t xml:space="preserve"> a 11:30)</w:t>
        </w:r>
        <w:r w:rsidR="00DD2F37" w:rsidRPr="00505148">
          <w:rPr>
            <w:rFonts w:ascii="Arial" w:eastAsia="Times New Roman" w:hAnsi="Arial" w:cs="Arial"/>
            <w:b/>
            <w:bCs/>
            <w:sz w:val="28"/>
            <w:szCs w:val="28"/>
            <w:u w:val="single"/>
            <w:lang w:eastAsia="es-ES"/>
          </w:rPr>
          <w:t xml:space="preserve"> </w:t>
        </w:r>
      </w:hyperlink>
    </w:p>
    <w:p w:rsidR="009B6DCC" w:rsidRPr="00505148" w:rsidRDefault="00DF7FE4" w:rsidP="00DD14C4">
      <w:pPr>
        <w:spacing w:after="0" w:line="240" w:lineRule="auto"/>
        <w:jc w:val="center"/>
        <w:rPr>
          <w:rFonts w:ascii="Arial" w:eastAsia="Times New Roman" w:hAnsi="Arial" w:cs="Arial"/>
          <w:b/>
          <w:sz w:val="28"/>
          <w:szCs w:val="28"/>
          <w:lang w:eastAsia="es-ES"/>
        </w:rPr>
      </w:pPr>
      <w:r w:rsidRPr="00505148">
        <w:rPr>
          <w:rFonts w:ascii="Arial" w:eastAsia="Times New Roman" w:hAnsi="Arial" w:cs="Arial"/>
          <w:b/>
          <w:sz w:val="28"/>
          <w:szCs w:val="28"/>
          <w:lang w:eastAsia="es-ES"/>
        </w:rPr>
        <w:t xml:space="preserve">Duración: </w:t>
      </w:r>
      <w:r w:rsidR="009B6DCC" w:rsidRPr="00505148">
        <w:rPr>
          <w:rFonts w:ascii="Arial" w:eastAsia="Times New Roman" w:hAnsi="Arial" w:cs="Arial"/>
          <w:b/>
          <w:sz w:val="28"/>
          <w:szCs w:val="28"/>
          <w:lang w:eastAsia="es-ES"/>
        </w:rPr>
        <w:t>2 horas</w:t>
      </w:r>
    </w:p>
    <w:p w:rsidR="00DD14C4" w:rsidRPr="00505148" w:rsidRDefault="00DD14C4" w:rsidP="00DD14C4">
      <w:pPr>
        <w:spacing w:after="0" w:line="240" w:lineRule="auto"/>
        <w:jc w:val="center"/>
        <w:rPr>
          <w:rFonts w:ascii="Arial" w:eastAsia="Times New Roman" w:hAnsi="Arial" w:cs="Arial"/>
          <w:b/>
          <w:sz w:val="10"/>
          <w:szCs w:val="28"/>
          <w:lang w:eastAsia="es-ES"/>
        </w:rPr>
      </w:pPr>
    </w:p>
    <w:p w:rsidR="009B6DCC" w:rsidRPr="00505148" w:rsidRDefault="009B6DCC" w:rsidP="00DD2F37">
      <w:pPr>
        <w:pStyle w:val="Prrafodelista"/>
        <w:numPr>
          <w:ilvl w:val="0"/>
          <w:numId w:val="23"/>
        </w:numPr>
        <w:spacing w:after="0" w:line="240" w:lineRule="auto"/>
        <w:outlineLvl w:val="2"/>
        <w:rPr>
          <w:rFonts w:ascii="Arial" w:eastAsia="Times New Roman" w:hAnsi="Arial" w:cs="Arial"/>
          <w:b/>
          <w:bCs/>
          <w:sz w:val="28"/>
          <w:szCs w:val="28"/>
          <w:lang w:eastAsia="es-ES"/>
        </w:rPr>
      </w:pPr>
      <w:r w:rsidRPr="00505148">
        <w:rPr>
          <w:rFonts w:ascii="Arial" w:eastAsia="Times New Roman" w:hAnsi="Arial" w:cs="Arial"/>
          <w:b/>
          <w:bCs/>
          <w:sz w:val="28"/>
          <w:szCs w:val="28"/>
          <w:u w:val="single"/>
          <w:lang w:eastAsia="es-ES"/>
        </w:rPr>
        <w:t xml:space="preserve">Visita guiada al Palacio de </w:t>
      </w:r>
      <w:proofErr w:type="spellStart"/>
      <w:r w:rsidRPr="00505148">
        <w:rPr>
          <w:rFonts w:ascii="Arial" w:eastAsia="Times New Roman" w:hAnsi="Arial" w:cs="Arial"/>
          <w:b/>
          <w:bCs/>
          <w:sz w:val="28"/>
          <w:szCs w:val="28"/>
          <w:u w:val="single"/>
          <w:lang w:eastAsia="es-ES"/>
        </w:rPr>
        <w:t>Holyrood</w:t>
      </w:r>
      <w:proofErr w:type="spellEnd"/>
      <w:r w:rsidRPr="00505148">
        <w:rPr>
          <w:rFonts w:ascii="Arial" w:eastAsia="Times New Roman" w:hAnsi="Arial" w:cs="Arial"/>
          <w:b/>
          <w:bCs/>
          <w:sz w:val="28"/>
          <w:szCs w:val="28"/>
          <w:lang w:eastAsia="es-ES"/>
        </w:rPr>
        <w:t xml:space="preserve"> (martes 24 de </w:t>
      </w:r>
      <w:r w:rsidRPr="00505148">
        <w:rPr>
          <w:rFonts w:ascii="Arial" w:eastAsia="Times New Roman" w:hAnsi="Arial" w:cs="Arial"/>
          <w:b/>
          <w:bCs/>
          <w:sz w:val="36"/>
          <w:szCs w:val="36"/>
          <w:lang w:eastAsia="es-ES"/>
        </w:rPr>
        <w:t>12:00</w:t>
      </w:r>
      <w:r w:rsidRPr="00505148">
        <w:rPr>
          <w:rFonts w:ascii="Arial" w:eastAsia="Times New Roman" w:hAnsi="Arial" w:cs="Arial"/>
          <w:b/>
          <w:bCs/>
          <w:sz w:val="28"/>
          <w:szCs w:val="28"/>
          <w:lang w:eastAsia="es-ES"/>
        </w:rPr>
        <w:t xml:space="preserve"> a 13:30)</w:t>
      </w:r>
    </w:p>
    <w:p w:rsidR="009B6DCC" w:rsidRPr="00505148" w:rsidRDefault="00DF7FE4" w:rsidP="009B6DCC">
      <w:pPr>
        <w:pStyle w:val="Prrafodelista"/>
        <w:spacing w:after="0" w:line="240" w:lineRule="auto"/>
        <w:jc w:val="center"/>
        <w:outlineLvl w:val="2"/>
        <w:rPr>
          <w:rFonts w:ascii="Arial" w:eastAsia="Times New Roman" w:hAnsi="Arial" w:cs="Arial"/>
          <w:b/>
          <w:bCs/>
          <w:sz w:val="28"/>
          <w:szCs w:val="28"/>
          <w:lang w:eastAsia="es-ES"/>
        </w:rPr>
      </w:pPr>
      <w:r w:rsidRPr="00505148">
        <w:rPr>
          <w:rFonts w:ascii="Arial" w:eastAsia="Times New Roman" w:hAnsi="Arial" w:cs="Arial"/>
          <w:b/>
          <w:sz w:val="28"/>
          <w:szCs w:val="28"/>
          <w:lang w:eastAsia="es-ES"/>
        </w:rPr>
        <w:t xml:space="preserve">Duración: </w:t>
      </w:r>
      <w:r w:rsidR="009B6DCC" w:rsidRPr="00505148">
        <w:rPr>
          <w:rFonts w:ascii="Arial" w:eastAsia="Times New Roman" w:hAnsi="Arial" w:cs="Arial"/>
          <w:b/>
          <w:sz w:val="28"/>
          <w:szCs w:val="28"/>
          <w:lang w:eastAsia="es-ES"/>
        </w:rPr>
        <w:t>1 hora y media</w:t>
      </w:r>
    </w:p>
    <w:p w:rsidR="009B6DCC" w:rsidRPr="00505148" w:rsidRDefault="00DD14C4" w:rsidP="00DD14C4">
      <w:pPr>
        <w:pStyle w:val="Ttulo1"/>
        <w:spacing w:line="360" w:lineRule="auto"/>
        <w:ind w:left="-851" w:right="-710"/>
        <w:rPr>
          <w:rFonts w:ascii="Arial" w:hAnsi="Arial" w:cs="Arial"/>
          <w:i/>
          <w:color w:val="auto"/>
          <w:sz w:val="32"/>
          <w:szCs w:val="32"/>
        </w:rPr>
      </w:pPr>
      <w:r w:rsidRPr="00505148">
        <w:rPr>
          <w:noProof/>
          <w:color w:val="auto"/>
          <w:lang w:eastAsia="es-ES"/>
        </w:rPr>
        <w:drawing>
          <wp:inline distT="0" distB="0" distL="0" distR="0">
            <wp:extent cx="7172325" cy="2543343"/>
            <wp:effectExtent l="19050" t="0" r="9525" b="0"/>
            <wp:docPr id="1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7172325" cy="2543343"/>
                    </a:xfrm>
                    <a:prstGeom prst="rect">
                      <a:avLst/>
                    </a:prstGeom>
                  </pic:spPr>
                </pic:pic>
              </a:graphicData>
            </a:graphic>
          </wp:inline>
        </w:drawing>
      </w:r>
    </w:p>
    <w:p w:rsidR="00262879" w:rsidRPr="00505148" w:rsidRDefault="00262879" w:rsidP="00262879">
      <w:pPr>
        <w:jc w:val="center"/>
      </w:pPr>
      <w:r w:rsidRPr="00505148">
        <w:rPr>
          <w:noProof/>
          <w:lang w:eastAsia="es-ES"/>
        </w:rPr>
        <w:drawing>
          <wp:inline distT="0" distB="0" distL="0" distR="0">
            <wp:extent cx="5314950" cy="2782561"/>
            <wp:effectExtent l="19050" t="0" r="0" b="0"/>
            <wp:docPr id="14"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314950" cy="2782561"/>
                    </a:xfrm>
                    <a:prstGeom prst="rect">
                      <a:avLst/>
                    </a:prstGeom>
                  </pic:spPr>
                </pic:pic>
              </a:graphicData>
            </a:graphic>
          </wp:inline>
        </w:drawing>
      </w:r>
      <w:r w:rsidRPr="00505148">
        <w:t xml:space="preserve"> </w:t>
      </w:r>
      <w:r w:rsidRPr="00505148">
        <w:rPr>
          <w:rFonts w:ascii="Times New Roman" w:hAnsi="Times New Roman" w:cs="Times New Roman"/>
          <w:sz w:val="12"/>
          <w:szCs w:val="12"/>
        </w:rPr>
        <w:t xml:space="preserve">Hotel </w:t>
      </w:r>
      <w:proofErr w:type="spellStart"/>
      <w:r w:rsidRPr="00505148">
        <w:rPr>
          <w:rFonts w:ascii="Times New Roman" w:hAnsi="Times New Roman" w:cs="Times New Roman"/>
          <w:sz w:val="12"/>
          <w:szCs w:val="12"/>
        </w:rPr>
        <w:t>The</w:t>
      </w:r>
      <w:proofErr w:type="spellEnd"/>
      <w:r w:rsidRPr="00505148">
        <w:rPr>
          <w:rFonts w:ascii="Times New Roman" w:hAnsi="Times New Roman" w:cs="Times New Roman"/>
          <w:sz w:val="12"/>
          <w:szCs w:val="12"/>
        </w:rPr>
        <w:t xml:space="preserve"> Point y Tours</w:t>
      </w:r>
    </w:p>
    <w:p w:rsidR="00505148" w:rsidRPr="00505148" w:rsidRDefault="00505148" w:rsidP="00EB3D45">
      <w:pPr>
        <w:pStyle w:val="Ttulo1"/>
        <w:spacing w:line="360" w:lineRule="auto"/>
        <w:ind w:left="-142"/>
        <w:rPr>
          <w:rFonts w:ascii="Arial" w:hAnsi="Arial" w:cs="Arial"/>
          <w:i/>
          <w:color w:val="auto"/>
          <w:sz w:val="22"/>
          <w:szCs w:val="32"/>
        </w:rPr>
      </w:pPr>
    </w:p>
    <w:p w:rsidR="003E4353" w:rsidRPr="00505148" w:rsidRDefault="003E4353" w:rsidP="00505148">
      <w:pPr>
        <w:pStyle w:val="Ttulo1"/>
        <w:spacing w:before="0" w:line="360" w:lineRule="auto"/>
        <w:ind w:left="-142"/>
        <w:rPr>
          <w:rFonts w:ascii="Arial" w:hAnsi="Arial" w:cs="Arial"/>
          <w:i/>
          <w:color w:val="auto"/>
          <w:sz w:val="32"/>
          <w:szCs w:val="32"/>
        </w:rPr>
      </w:pPr>
      <w:r w:rsidRPr="00505148">
        <w:rPr>
          <w:rFonts w:ascii="Arial" w:hAnsi="Arial" w:cs="Arial"/>
          <w:i/>
          <w:color w:val="auto"/>
          <w:sz w:val="32"/>
          <w:szCs w:val="32"/>
        </w:rPr>
        <w:t>Paseos guiados en Edimburgo</w:t>
      </w:r>
      <w:r w:rsidR="005F324C" w:rsidRPr="00505148">
        <w:rPr>
          <w:rFonts w:ascii="Arial" w:hAnsi="Arial" w:cs="Arial"/>
          <w:i/>
          <w:color w:val="auto"/>
          <w:sz w:val="32"/>
          <w:szCs w:val="32"/>
        </w:rPr>
        <w:t xml:space="preserve"> – </w:t>
      </w:r>
      <w:r w:rsidR="009B6DCC" w:rsidRPr="00505148">
        <w:rPr>
          <w:rFonts w:ascii="Arial" w:hAnsi="Arial" w:cs="Arial"/>
          <w:i/>
          <w:color w:val="auto"/>
          <w:sz w:val="32"/>
          <w:szCs w:val="32"/>
        </w:rPr>
        <w:t>Tour a pie</w:t>
      </w:r>
      <w:r w:rsidR="00505148">
        <w:rPr>
          <w:rFonts w:ascii="Arial" w:hAnsi="Arial" w:cs="Arial"/>
          <w:i/>
          <w:color w:val="auto"/>
          <w:sz w:val="32"/>
          <w:szCs w:val="32"/>
        </w:rPr>
        <w:t>.</w:t>
      </w:r>
      <w:r w:rsidR="009B6DCC" w:rsidRPr="00505148">
        <w:rPr>
          <w:rFonts w:ascii="Arial" w:hAnsi="Arial" w:cs="Arial"/>
          <w:i/>
          <w:color w:val="auto"/>
          <w:sz w:val="32"/>
          <w:szCs w:val="32"/>
        </w:rPr>
        <w:t xml:space="preserve"> (11:00)</w:t>
      </w:r>
    </w:p>
    <w:p w:rsidR="003E4353" w:rsidRPr="00505148" w:rsidRDefault="003E4353" w:rsidP="003E4353">
      <w:pPr>
        <w:pStyle w:val="NormalWeb"/>
        <w:jc w:val="center"/>
      </w:pPr>
      <w:r w:rsidRPr="00505148">
        <w:rPr>
          <w:noProof/>
        </w:rPr>
        <w:drawing>
          <wp:inline distT="0" distB="0" distL="0" distR="0">
            <wp:extent cx="4495800" cy="2387600"/>
            <wp:effectExtent l="19050" t="0" r="0" b="0"/>
            <wp:docPr id="326" name="Imagen 326" descr="old town map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old town map edinburgh"/>
                    <pic:cNvPicPr>
                      <a:picLocks noChangeAspect="1" noChangeArrowheads="1"/>
                    </pic:cNvPicPr>
                  </pic:nvPicPr>
                  <pic:blipFill>
                    <a:blip r:embed="rId12" cstate="print"/>
                    <a:srcRect/>
                    <a:stretch>
                      <a:fillRect/>
                    </a:stretch>
                  </pic:blipFill>
                  <pic:spPr bwMode="auto">
                    <a:xfrm>
                      <a:off x="0" y="0"/>
                      <a:ext cx="4495800" cy="2387600"/>
                    </a:xfrm>
                    <a:prstGeom prst="rect">
                      <a:avLst/>
                    </a:prstGeom>
                    <a:noFill/>
                    <a:ln w="9525">
                      <a:noFill/>
                      <a:miter lim="800000"/>
                      <a:headEnd/>
                      <a:tailEnd/>
                    </a:ln>
                  </pic:spPr>
                </pic:pic>
              </a:graphicData>
            </a:graphic>
          </wp:inline>
        </w:drawing>
      </w:r>
    </w:p>
    <w:p w:rsidR="002A1895" w:rsidRPr="00505148" w:rsidRDefault="003E4353" w:rsidP="00DC3185">
      <w:pPr>
        <w:pStyle w:val="NormalWeb"/>
        <w:spacing w:before="0" w:beforeAutospacing="0" w:after="0" w:afterAutospacing="0" w:line="360" w:lineRule="auto"/>
        <w:jc w:val="both"/>
        <w:rPr>
          <w:rFonts w:ascii="Arial" w:hAnsi="Arial" w:cs="Arial"/>
        </w:rPr>
      </w:pPr>
      <w:r w:rsidRPr="00505148">
        <w:rPr>
          <w:rStyle w:val="Textoennegrita"/>
          <w:rFonts w:ascii="Arial" w:hAnsi="Arial" w:cs="Arial"/>
        </w:rPr>
        <w:t>El tour a pie por la ciudad de Edimburgo de Viajar por Escocia</w:t>
      </w:r>
      <w:r w:rsidRPr="00505148">
        <w:rPr>
          <w:rFonts w:ascii="Arial" w:hAnsi="Arial" w:cs="Arial"/>
        </w:rPr>
        <w:t xml:space="preserve"> es la mejor forma de conocer la ciudad. Una excursión andando de 3 horas en las cuales te enseñaremos y explicaremos la historia de Edimburgo y de Escocia de forma entretenida. El único tour andando en Edimburgo realizado en español que proporciona una gran calidad informativa y un rigor histórico contrastado mezclado con una pizca de humor y que te hará pasar un gran rato. Nuestros guías te harán disfrutar al máximo de Edimburgo. Todos ellos son profesionales formados en Historia y en Turismo, que viven en Escocia y muy buenos conocedores de Edimburgo.</w:t>
      </w:r>
    </w:p>
    <w:p w:rsidR="002A1895" w:rsidRPr="00505148" w:rsidRDefault="002A1895" w:rsidP="00DC3185">
      <w:pPr>
        <w:pStyle w:val="NormalWeb"/>
        <w:spacing w:before="0" w:beforeAutospacing="0" w:after="0" w:afterAutospacing="0" w:line="360" w:lineRule="auto"/>
        <w:jc w:val="both"/>
        <w:rPr>
          <w:rFonts w:ascii="Arial" w:hAnsi="Arial" w:cs="Arial"/>
          <w:sz w:val="10"/>
        </w:rPr>
      </w:pPr>
    </w:p>
    <w:p w:rsidR="002A1895" w:rsidRPr="00505148" w:rsidRDefault="003E4353" w:rsidP="00DC3185">
      <w:pPr>
        <w:pStyle w:val="NormalWeb"/>
        <w:spacing w:before="0" w:beforeAutospacing="0" w:after="0" w:afterAutospacing="0" w:line="360" w:lineRule="auto"/>
        <w:jc w:val="both"/>
        <w:rPr>
          <w:rFonts w:ascii="Arial" w:hAnsi="Arial" w:cs="Arial"/>
        </w:rPr>
      </w:pPr>
      <w:r w:rsidRPr="00505148">
        <w:rPr>
          <w:rFonts w:ascii="Arial" w:hAnsi="Arial" w:cs="Arial"/>
        </w:rPr>
        <w:t>Recomendamos realizar este circuito andado en cuanto comience tu estancia en Edimburgo porque te daremos muchas claves para disfrutar de las atracciones turísticas de la ciudad y ayudarte a encontrar aquello que más te guste durante el viaje. Nuestros guías siempre estarán dispuestos a</w:t>
      </w:r>
      <w:r w:rsidR="002A1895" w:rsidRPr="00505148">
        <w:rPr>
          <w:rFonts w:ascii="Arial" w:hAnsi="Arial" w:cs="Arial"/>
        </w:rPr>
        <w:t xml:space="preserve"> responder todas tus preguntas.</w:t>
      </w:r>
    </w:p>
    <w:p w:rsidR="002A1895" w:rsidRPr="00505148" w:rsidRDefault="002A1895" w:rsidP="00DC3185">
      <w:pPr>
        <w:pStyle w:val="NormalWeb"/>
        <w:spacing w:before="0" w:beforeAutospacing="0" w:after="0" w:afterAutospacing="0" w:line="360" w:lineRule="auto"/>
        <w:jc w:val="both"/>
        <w:rPr>
          <w:rFonts w:ascii="Arial" w:hAnsi="Arial" w:cs="Arial"/>
          <w:sz w:val="10"/>
        </w:rPr>
      </w:pPr>
    </w:p>
    <w:p w:rsidR="002A1895" w:rsidRPr="00505148" w:rsidRDefault="003E4353" w:rsidP="00DC3185">
      <w:pPr>
        <w:pStyle w:val="NormalWeb"/>
        <w:spacing w:before="0" w:beforeAutospacing="0" w:after="0" w:afterAutospacing="0" w:line="360" w:lineRule="auto"/>
        <w:jc w:val="both"/>
        <w:rPr>
          <w:rFonts w:ascii="Arial" w:hAnsi="Arial" w:cs="Arial"/>
        </w:rPr>
      </w:pPr>
      <w:r w:rsidRPr="00505148">
        <w:rPr>
          <w:rFonts w:ascii="Arial" w:hAnsi="Arial" w:cs="Arial"/>
        </w:rPr>
        <w:t xml:space="preserve">El castillo es sin duda el mejor sitio para que arranque nuestra aventura en Edimburgo porque aquí nació la ciudad, este es el punto más visitado de toda Escocia y donde empieza la milla a descender hacia el Palacio de </w:t>
      </w:r>
      <w:proofErr w:type="spellStart"/>
      <w:r w:rsidRPr="00505148">
        <w:rPr>
          <w:rFonts w:ascii="Arial" w:hAnsi="Arial" w:cs="Arial"/>
        </w:rPr>
        <w:t>Holyrood</w:t>
      </w:r>
      <w:proofErr w:type="spellEnd"/>
      <w:r w:rsidRPr="00505148">
        <w:rPr>
          <w:rFonts w:ascii="Arial" w:hAnsi="Arial" w:cs="Arial"/>
        </w:rPr>
        <w:t>. El Castillo de Edimburgo lo recorren más de 1,5 millones de personas cada año. A partir de aquí haremos el recorrido turístico tocando todos los temas claves que han influido y posibilitado el desarrollo de la</w:t>
      </w:r>
      <w:r w:rsidR="002A1895" w:rsidRPr="00505148">
        <w:rPr>
          <w:rFonts w:ascii="Arial" w:hAnsi="Arial" w:cs="Arial"/>
        </w:rPr>
        <w:t xml:space="preserve"> Edimburgo y la Escocia actual.</w:t>
      </w:r>
    </w:p>
    <w:p w:rsidR="003E4353" w:rsidRPr="00505148" w:rsidRDefault="003E4353" w:rsidP="005F324C">
      <w:pPr>
        <w:pStyle w:val="NormalWeb"/>
        <w:spacing w:before="0" w:beforeAutospacing="0" w:after="0" w:afterAutospacing="0" w:line="360" w:lineRule="auto"/>
        <w:jc w:val="both"/>
        <w:rPr>
          <w:rFonts w:ascii="Arial" w:hAnsi="Arial" w:cs="Arial"/>
        </w:rPr>
      </w:pPr>
      <w:r w:rsidRPr="00505148">
        <w:rPr>
          <w:rFonts w:ascii="Arial" w:hAnsi="Arial" w:cs="Arial"/>
        </w:rPr>
        <w:t xml:space="preserve">Durante la visita haremos alrededor de 15 paradas en los mejores lugares de la </w:t>
      </w:r>
      <w:proofErr w:type="spellStart"/>
      <w:r w:rsidRPr="00505148">
        <w:rPr>
          <w:rFonts w:ascii="Arial" w:hAnsi="Arial" w:cs="Arial"/>
        </w:rPr>
        <w:t>Old</w:t>
      </w:r>
      <w:proofErr w:type="spellEnd"/>
      <w:r w:rsidRPr="00505148">
        <w:rPr>
          <w:rFonts w:ascii="Arial" w:hAnsi="Arial" w:cs="Arial"/>
        </w:rPr>
        <w:t xml:space="preserve"> Town o Ciudad Vieja para hablar de los siguientes temas:</w:t>
      </w:r>
    </w:p>
    <w:p w:rsidR="009B6DCC" w:rsidRPr="00505148" w:rsidRDefault="009B6DCC" w:rsidP="005F324C">
      <w:pPr>
        <w:pStyle w:val="NormalWeb"/>
        <w:spacing w:before="0" w:beforeAutospacing="0" w:after="0" w:afterAutospacing="0" w:line="360" w:lineRule="auto"/>
        <w:jc w:val="both"/>
        <w:rPr>
          <w:rFonts w:ascii="Arial" w:hAnsi="Arial" w:cs="Arial"/>
        </w:rPr>
      </w:pPr>
    </w:p>
    <w:p w:rsidR="009B6DCC" w:rsidRPr="00505148" w:rsidRDefault="009B6DCC" w:rsidP="005F324C">
      <w:pPr>
        <w:pStyle w:val="NormalWeb"/>
        <w:spacing w:before="0" w:beforeAutospacing="0" w:after="0" w:afterAutospacing="0" w:line="360" w:lineRule="auto"/>
        <w:jc w:val="both"/>
        <w:rPr>
          <w:rFonts w:ascii="Arial" w:hAnsi="Arial" w:cs="Arial"/>
        </w:rPr>
      </w:pP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Royal </w:t>
      </w:r>
      <w:proofErr w:type="spellStart"/>
      <w:r w:rsidRPr="00505148">
        <w:rPr>
          <w:rFonts w:ascii="Arial" w:hAnsi="Arial" w:cs="Arial"/>
          <w:sz w:val="24"/>
          <w:szCs w:val="24"/>
        </w:rPr>
        <w:t>Mile</w:t>
      </w:r>
      <w:proofErr w:type="spellEnd"/>
      <w:r w:rsidRPr="00505148">
        <w:rPr>
          <w:rFonts w:ascii="Arial" w:hAnsi="Arial" w:cs="Arial"/>
          <w:sz w:val="24"/>
          <w:szCs w:val="24"/>
        </w:rPr>
        <w:t xml:space="preserve"> y sus callejones: la Milla Real, Patrimonio de la Humanidad.</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El whisky y su relación con Escocia. Lo que beben los escoceses, lo que exportan y dónde comprar a buen precio un whisky escocés auténtico. </w:t>
      </w:r>
    </w:p>
    <w:p w:rsidR="003E4353" w:rsidRPr="00505148" w:rsidRDefault="003E4353" w:rsidP="00DC3185">
      <w:pPr>
        <w:numPr>
          <w:ilvl w:val="0"/>
          <w:numId w:val="1"/>
        </w:numPr>
        <w:spacing w:after="0" w:line="360" w:lineRule="auto"/>
        <w:jc w:val="both"/>
        <w:rPr>
          <w:rFonts w:ascii="Arial" w:hAnsi="Arial" w:cs="Arial"/>
          <w:sz w:val="24"/>
          <w:szCs w:val="24"/>
        </w:rPr>
      </w:pPr>
      <w:proofErr w:type="spellStart"/>
      <w:r w:rsidRPr="00505148">
        <w:rPr>
          <w:rFonts w:ascii="Arial" w:hAnsi="Arial" w:cs="Arial"/>
          <w:sz w:val="24"/>
          <w:szCs w:val="24"/>
        </w:rPr>
        <w:t>Tartan</w:t>
      </w:r>
      <w:proofErr w:type="spellEnd"/>
      <w:r w:rsidRPr="00505148">
        <w:rPr>
          <w:rFonts w:ascii="Arial" w:hAnsi="Arial" w:cs="Arial"/>
          <w:sz w:val="24"/>
          <w:szCs w:val="24"/>
        </w:rPr>
        <w:t xml:space="preserve"> escocés y su relación con cada clan escocés y de cómo un rey </w:t>
      </w:r>
      <w:proofErr w:type="spellStart"/>
      <w:r w:rsidRPr="00505148">
        <w:rPr>
          <w:rFonts w:ascii="Arial" w:hAnsi="Arial" w:cs="Arial"/>
          <w:sz w:val="24"/>
          <w:szCs w:val="24"/>
        </w:rPr>
        <w:t>rehizo</w:t>
      </w:r>
      <w:proofErr w:type="spellEnd"/>
      <w:r w:rsidRPr="00505148">
        <w:rPr>
          <w:rFonts w:ascii="Arial" w:hAnsi="Arial" w:cs="Arial"/>
          <w:sz w:val="24"/>
          <w:szCs w:val="24"/>
        </w:rPr>
        <w:t xml:space="preserve"> la falda escocesa</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La Cámara Obscura. Una de las atracciones turísticas de Edimburgo que va a tener mucho que ver con la </w:t>
      </w:r>
      <w:proofErr w:type="spellStart"/>
      <w:r w:rsidRPr="00505148">
        <w:rPr>
          <w:rFonts w:ascii="Arial" w:hAnsi="Arial" w:cs="Arial"/>
          <w:sz w:val="24"/>
          <w:szCs w:val="24"/>
        </w:rPr>
        <w:t>Old</w:t>
      </w:r>
      <w:proofErr w:type="spellEnd"/>
      <w:r w:rsidRPr="00505148">
        <w:rPr>
          <w:rFonts w:ascii="Arial" w:hAnsi="Arial" w:cs="Arial"/>
          <w:sz w:val="24"/>
          <w:szCs w:val="24"/>
        </w:rPr>
        <w:t xml:space="preserve"> Town y la Royal </w:t>
      </w:r>
      <w:proofErr w:type="spellStart"/>
      <w:r w:rsidRPr="00505148">
        <w:rPr>
          <w:rFonts w:ascii="Arial" w:hAnsi="Arial" w:cs="Arial"/>
          <w:sz w:val="24"/>
          <w:szCs w:val="24"/>
        </w:rPr>
        <w:t>Mile</w:t>
      </w:r>
      <w:proofErr w:type="spellEnd"/>
      <w:r w:rsidRPr="00505148">
        <w:rPr>
          <w:rFonts w:ascii="Arial" w:hAnsi="Arial" w:cs="Arial"/>
          <w:sz w:val="24"/>
          <w:szCs w:val="24"/>
        </w:rPr>
        <w:t>.</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Los festivales de Edimburgo: el </w:t>
      </w:r>
      <w:proofErr w:type="spellStart"/>
      <w:r w:rsidRPr="00505148">
        <w:rPr>
          <w:rFonts w:ascii="Arial" w:hAnsi="Arial" w:cs="Arial"/>
          <w:sz w:val="24"/>
          <w:szCs w:val="24"/>
        </w:rPr>
        <w:t>Military</w:t>
      </w:r>
      <w:proofErr w:type="spellEnd"/>
      <w:r w:rsidRPr="00505148">
        <w:rPr>
          <w:rFonts w:ascii="Arial" w:hAnsi="Arial" w:cs="Arial"/>
          <w:sz w:val="24"/>
          <w:szCs w:val="24"/>
        </w:rPr>
        <w:t xml:space="preserve"> </w:t>
      </w:r>
      <w:proofErr w:type="spellStart"/>
      <w:r w:rsidRPr="00505148">
        <w:rPr>
          <w:rFonts w:ascii="Arial" w:hAnsi="Arial" w:cs="Arial"/>
          <w:sz w:val="24"/>
          <w:szCs w:val="24"/>
        </w:rPr>
        <w:t>Tatoo</w:t>
      </w:r>
      <w:proofErr w:type="spellEnd"/>
      <w:r w:rsidRPr="00505148">
        <w:rPr>
          <w:rFonts w:ascii="Arial" w:hAnsi="Arial" w:cs="Arial"/>
          <w:sz w:val="24"/>
          <w:szCs w:val="24"/>
        </w:rPr>
        <w:t xml:space="preserve">, el Festival </w:t>
      </w:r>
      <w:proofErr w:type="spellStart"/>
      <w:r w:rsidRPr="00505148">
        <w:rPr>
          <w:rFonts w:ascii="Arial" w:hAnsi="Arial" w:cs="Arial"/>
          <w:sz w:val="24"/>
          <w:szCs w:val="24"/>
        </w:rPr>
        <w:t>Fringe</w:t>
      </w:r>
      <w:proofErr w:type="spellEnd"/>
      <w:r w:rsidRPr="00505148">
        <w:rPr>
          <w:rFonts w:ascii="Arial" w:hAnsi="Arial" w:cs="Arial"/>
          <w:sz w:val="24"/>
          <w:szCs w:val="24"/>
        </w:rPr>
        <w:t xml:space="preserve"> y el Festival Internacional de Edimburgo.</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La New Town: la impresionante zona nueva de Edimburgo, patrimonio de la Humanidad por la UNESCO con sus museos, tiendas y bares.</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El Monumento a Walter Scott (Scott </w:t>
      </w:r>
      <w:proofErr w:type="spellStart"/>
      <w:r w:rsidRPr="00505148">
        <w:rPr>
          <w:rFonts w:ascii="Arial" w:hAnsi="Arial" w:cs="Arial"/>
          <w:sz w:val="24"/>
          <w:szCs w:val="24"/>
        </w:rPr>
        <w:t>Monument</w:t>
      </w:r>
      <w:proofErr w:type="spellEnd"/>
      <w:r w:rsidRPr="00505148">
        <w:rPr>
          <w:rFonts w:ascii="Arial" w:hAnsi="Arial" w:cs="Arial"/>
          <w:sz w:val="24"/>
          <w:szCs w:val="24"/>
        </w:rPr>
        <w:t>) y cómo un carpintero llegó a realizar su diseño para honrar al escritor más importante de la historia de Escocia.</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El North </w:t>
      </w:r>
      <w:proofErr w:type="spellStart"/>
      <w:r w:rsidRPr="00505148">
        <w:rPr>
          <w:rFonts w:ascii="Arial" w:hAnsi="Arial" w:cs="Arial"/>
          <w:sz w:val="24"/>
          <w:szCs w:val="24"/>
        </w:rPr>
        <w:t>Loch</w:t>
      </w:r>
      <w:proofErr w:type="spellEnd"/>
      <w:r w:rsidRPr="00505148">
        <w:rPr>
          <w:rFonts w:ascii="Arial" w:hAnsi="Arial" w:cs="Arial"/>
          <w:sz w:val="24"/>
          <w:szCs w:val="24"/>
        </w:rPr>
        <w:t xml:space="preserve"> o Lago Norte, elemento de defensa de la cara norte del Castillo de Edimburgo, que era utilizado además  para identificar brujas por medio de un sistema muy efectivo.</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El museo de los escritores y el nombramiento de Edimburgo como ciudad de la literatura en el 2004.</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Los famosos y pintorescos </w:t>
      </w:r>
      <w:proofErr w:type="spellStart"/>
      <w:r w:rsidRPr="00505148">
        <w:rPr>
          <w:rFonts w:ascii="Arial" w:hAnsi="Arial" w:cs="Arial"/>
          <w:sz w:val="24"/>
          <w:szCs w:val="24"/>
        </w:rPr>
        <w:t>Close</w:t>
      </w:r>
      <w:proofErr w:type="spellEnd"/>
      <w:r w:rsidRPr="00505148">
        <w:rPr>
          <w:rFonts w:ascii="Arial" w:hAnsi="Arial" w:cs="Arial"/>
          <w:sz w:val="24"/>
          <w:szCs w:val="24"/>
        </w:rPr>
        <w:t xml:space="preserve"> o callejones de la Royal </w:t>
      </w:r>
      <w:proofErr w:type="spellStart"/>
      <w:r w:rsidRPr="00505148">
        <w:rPr>
          <w:rFonts w:ascii="Arial" w:hAnsi="Arial" w:cs="Arial"/>
          <w:sz w:val="24"/>
          <w:szCs w:val="24"/>
        </w:rPr>
        <w:t>Mile</w:t>
      </w:r>
      <w:proofErr w:type="spellEnd"/>
      <w:r w:rsidRPr="00505148">
        <w:rPr>
          <w:rFonts w:ascii="Arial" w:hAnsi="Arial" w:cs="Arial"/>
          <w:sz w:val="24"/>
          <w:szCs w:val="24"/>
        </w:rPr>
        <w:t xml:space="preserve"> y las distintas leyendas de estos túneles que son autenticas cápsulas del tiempo en Edimburgo.</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La gastronomía escocesa: Los </w:t>
      </w:r>
      <w:proofErr w:type="spellStart"/>
      <w:r w:rsidRPr="00505148">
        <w:rPr>
          <w:rFonts w:ascii="Arial" w:hAnsi="Arial" w:cs="Arial"/>
          <w:sz w:val="24"/>
          <w:szCs w:val="24"/>
        </w:rPr>
        <w:t>haggis</w:t>
      </w:r>
      <w:proofErr w:type="spellEnd"/>
      <w:r w:rsidRPr="00505148">
        <w:rPr>
          <w:rFonts w:ascii="Arial" w:hAnsi="Arial" w:cs="Arial"/>
          <w:sz w:val="24"/>
          <w:szCs w:val="24"/>
        </w:rPr>
        <w:t xml:space="preserve"> y otras delicias culinarias de la tierra. </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La plaza de </w:t>
      </w:r>
      <w:proofErr w:type="spellStart"/>
      <w:r w:rsidRPr="00505148">
        <w:rPr>
          <w:rFonts w:ascii="Arial" w:hAnsi="Arial" w:cs="Arial"/>
          <w:sz w:val="24"/>
          <w:szCs w:val="24"/>
        </w:rPr>
        <w:t>Grassmarket</w:t>
      </w:r>
      <w:proofErr w:type="spellEnd"/>
      <w:r w:rsidRPr="00505148">
        <w:rPr>
          <w:rFonts w:ascii="Arial" w:hAnsi="Arial" w:cs="Arial"/>
          <w:sz w:val="24"/>
          <w:szCs w:val="24"/>
        </w:rPr>
        <w:t xml:space="preserve"> y los bares más míticos de todas las épocas de Edimburgo.</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El cementerio de </w:t>
      </w:r>
      <w:proofErr w:type="spellStart"/>
      <w:r w:rsidRPr="00505148">
        <w:rPr>
          <w:rFonts w:ascii="Arial" w:hAnsi="Arial" w:cs="Arial"/>
          <w:sz w:val="24"/>
          <w:szCs w:val="24"/>
        </w:rPr>
        <w:t>Greyfriars</w:t>
      </w:r>
      <w:proofErr w:type="spellEnd"/>
      <w:r w:rsidRPr="00505148">
        <w:rPr>
          <w:rFonts w:ascii="Arial" w:hAnsi="Arial" w:cs="Arial"/>
          <w:sz w:val="24"/>
          <w:szCs w:val="24"/>
        </w:rPr>
        <w:t>, sus fantasmas y un perro muy especial.</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EL colegio de George </w:t>
      </w:r>
      <w:proofErr w:type="spellStart"/>
      <w:r w:rsidRPr="00505148">
        <w:rPr>
          <w:rFonts w:ascii="Arial" w:hAnsi="Arial" w:cs="Arial"/>
          <w:sz w:val="24"/>
          <w:szCs w:val="24"/>
        </w:rPr>
        <w:t>Herriot</w:t>
      </w:r>
      <w:proofErr w:type="spellEnd"/>
      <w:r w:rsidRPr="00505148">
        <w:rPr>
          <w:rFonts w:ascii="Arial" w:hAnsi="Arial" w:cs="Arial"/>
          <w:sz w:val="24"/>
          <w:szCs w:val="24"/>
        </w:rPr>
        <w:t xml:space="preserve"> y su relación con Harry Potter.</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La ciudad subterránea: Cómo Edimburgo llegó a crecer tanto dentro de sus murallas.</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La Catedral de Saint Giles: Cómo Escocia llegó a ser protestante.</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El South Bridge o Puente Sur: las trepidantes historias reales que esconden sus arcos. </w:t>
      </w:r>
    </w:p>
    <w:p w:rsidR="003E4353" w:rsidRPr="00505148" w:rsidRDefault="003E4353" w:rsidP="00DC3185">
      <w:pPr>
        <w:numPr>
          <w:ilvl w:val="0"/>
          <w:numId w:val="1"/>
        </w:numPr>
        <w:spacing w:after="0" w:line="360" w:lineRule="auto"/>
        <w:jc w:val="both"/>
        <w:rPr>
          <w:rFonts w:ascii="Arial" w:hAnsi="Arial" w:cs="Arial"/>
          <w:sz w:val="24"/>
          <w:szCs w:val="24"/>
        </w:rPr>
      </w:pPr>
      <w:r w:rsidRPr="00505148">
        <w:rPr>
          <w:rFonts w:ascii="Arial" w:hAnsi="Arial" w:cs="Arial"/>
          <w:sz w:val="24"/>
          <w:szCs w:val="24"/>
        </w:rPr>
        <w:t xml:space="preserve">Y el final de la Visita en el North Bridge o Puente Norte con una maravillosa vista del Hotel </w:t>
      </w:r>
      <w:proofErr w:type="spellStart"/>
      <w:r w:rsidRPr="00505148">
        <w:rPr>
          <w:rFonts w:ascii="Arial" w:hAnsi="Arial" w:cs="Arial"/>
          <w:sz w:val="24"/>
          <w:szCs w:val="24"/>
        </w:rPr>
        <w:t>Balmoral</w:t>
      </w:r>
      <w:proofErr w:type="spellEnd"/>
      <w:r w:rsidRPr="00505148">
        <w:rPr>
          <w:rFonts w:ascii="Arial" w:hAnsi="Arial" w:cs="Arial"/>
          <w:sz w:val="24"/>
          <w:szCs w:val="24"/>
        </w:rPr>
        <w:t xml:space="preserve">, la estación de tren de </w:t>
      </w:r>
      <w:proofErr w:type="spellStart"/>
      <w:r w:rsidRPr="00505148">
        <w:rPr>
          <w:rFonts w:ascii="Arial" w:hAnsi="Arial" w:cs="Arial"/>
          <w:sz w:val="24"/>
          <w:szCs w:val="24"/>
        </w:rPr>
        <w:t>Waverley</w:t>
      </w:r>
      <w:proofErr w:type="spellEnd"/>
      <w:r w:rsidRPr="00505148">
        <w:rPr>
          <w:rFonts w:ascii="Arial" w:hAnsi="Arial" w:cs="Arial"/>
          <w:sz w:val="24"/>
          <w:szCs w:val="24"/>
        </w:rPr>
        <w:t xml:space="preserve"> y </w:t>
      </w:r>
      <w:proofErr w:type="spellStart"/>
      <w:r w:rsidRPr="00505148">
        <w:rPr>
          <w:rFonts w:ascii="Arial" w:hAnsi="Arial" w:cs="Arial"/>
          <w:sz w:val="24"/>
          <w:szCs w:val="24"/>
        </w:rPr>
        <w:t>Calton</w:t>
      </w:r>
      <w:proofErr w:type="spellEnd"/>
      <w:r w:rsidRPr="00505148">
        <w:rPr>
          <w:rFonts w:ascii="Arial" w:hAnsi="Arial" w:cs="Arial"/>
          <w:sz w:val="24"/>
          <w:szCs w:val="24"/>
        </w:rPr>
        <w:t xml:space="preserve"> Hill, el primer parque público de la ciudad.</w:t>
      </w:r>
    </w:p>
    <w:p w:rsidR="005F324C" w:rsidRPr="00505148" w:rsidRDefault="005F324C" w:rsidP="00EB3D45">
      <w:pPr>
        <w:spacing w:after="0" w:line="360" w:lineRule="auto"/>
        <w:ind w:left="720"/>
        <w:jc w:val="both"/>
        <w:rPr>
          <w:rFonts w:ascii="Arial" w:hAnsi="Arial" w:cs="Arial"/>
          <w:sz w:val="10"/>
          <w:szCs w:val="24"/>
        </w:rPr>
      </w:pPr>
    </w:p>
    <w:p w:rsidR="00505148" w:rsidRPr="00505148" w:rsidRDefault="00505148" w:rsidP="00505148">
      <w:pPr>
        <w:pStyle w:val="Ttulo1"/>
        <w:spacing w:before="0" w:line="360" w:lineRule="auto"/>
        <w:ind w:left="-142"/>
        <w:rPr>
          <w:rFonts w:ascii="Arial" w:hAnsi="Arial" w:cs="Arial"/>
          <w:i/>
          <w:color w:val="auto"/>
          <w:sz w:val="24"/>
          <w:szCs w:val="32"/>
        </w:rPr>
      </w:pPr>
    </w:p>
    <w:p w:rsidR="005F324C" w:rsidRPr="00505148" w:rsidRDefault="005F324C" w:rsidP="00505148">
      <w:pPr>
        <w:pStyle w:val="Ttulo1"/>
        <w:spacing w:before="0" w:line="360" w:lineRule="auto"/>
        <w:ind w:left="-142"/>
        <w:rPr>
          <w:rFonts w:ascii="Arial" w:hAnsi="Arial" w:cs="Arial"/>
          <w:i/>
          <w:color w:val="auto"/>
          <w:sz w:val="32"/>
          <w:szCs w:val="32"/>
        </w:rPr>
      </w:pPr>
      <w:r w:rsidRPr="00505148">
        <w:rPr>
          <w:rFonts w:ascii="Arial" w:hAnsi="Arial" w:cs="Arial"/>
          <w:i/>
          <w:color w:val="auto"/>
          <w:sz w:val="32"/>
          <w:szCs w:val="32"/>
        </w:rPr>
        <w:t>Tour de los Fantasmas en Edimburgo</w:t>
      </w:r>
      <w:r w:rsidR="00DD2F37" w:rsidRPr="00505148">
        <w:rPr>
          <w:rFonts w:ascii="Arial" w:hAnsi="Arial" w:cs="Arial"/>
          <w:i/>
          <w:color w:val="auto"/>
          <w:sz w:val="32"/>
          <w:szCs w:val="32"/>
        </w:rPr>
        <w:t>.</w:t>
      </w:r>
      <w:r w:rsidR="00505148">
        <w:rPr>
          <w:rFonts w:ascii="Arial" w:hAnsi="Arial" w:cs="Arial"/>
          <w:i/>
          <w:color w:val="auto"/>
          <w:sz w:val="32"/>
          <w:szCs w:val="32"/>
        </w:rPr>
        <w:t xml:space="preserve"> (21:00)</w:t>
      </w:r>
    </w:p>
    <w:p w:rsidR="003E4353" w:rsidRPr="00505148" w:rsidRDefault="003E4353" w:rsidP="005F324C">
      <w:pPr>
        <w:pStyle w:val="NormalWeb"/>
        <w:spacing w:before="0" w:beforeAutospacing="0" w:after="0" w:afterAutospacing="0" w:line="360" w:lineRule="auto"/>
        <w:rPr>
          <w:sz w:val="4"/>
        </w:rPr>
      </w:pPr>
    </w:p>
    <w:p w:rsidR="00EB3D45" w:rsidRPr="00505148" w:rsidRDefault="003E4353" w:rsidP="00EB3D45">
      <w:pPr>
        <w:pStyle w:val="NormalWeb"/>
        <w:spacing w:before="0" w:beforeAutospacing="0" w:after="0" w:afterAutospacing="0" w:line="360" w:lineRule="auto"/>
        <w:jc w:val="both"/>
        <w:rPr>
          <w:rFonts w:ascii="Arial" w:hAnsi="Arial" w:cs="Arial"/>
        </w:rPr>
      </w:pPr>
      <w:r w:rsidRPr="00505148">
        <w:rPr>
          <w:rStyle w:val="Textoennegrita"/>
          <w:rFonts w:ascii="Arial" w:eastAsiaTheme="majorEastAsia" w:hAnsi="Arial" w:cs="Arial"/>
        </w:rPr>
        <w:t>El hecho de que haya una cátedra de parapsicología en la capital escocesa no puede ser una coincidencia.</w:t>
      </w:r>
      <w:r w:rsidRPr="00505148">
        <w:rPr>
          <w:rFonts w:ascii="Arial" w:hAnsi="Arial" w:cs="Arial"/>
        </w:rPr>
        <w:t xml:space="preserve"> Esto es debido a que la ciudad de Edimburgo ha sido testigo de sangrientas guerras, asesinatos y quema de brujas;  lo cual nos deja una clara evidencia de numerosos efectos paranormales.</w:t>
      </w:r>
    </w:p>
    <w:p w:rsidR="003E4353" w:rsidRPr="00505148" w:rsidRDefault="003E4353" w:rsidP="00EB3D45">
      <w:pPr>
        <w:pStyle w:val="NormalWeb"/>
        <w:spacing w:before="0" w:beforeAutospacing="0" w:after="0" w:afterAutospacing="0" w:line="360" w:lineRule="auto"/>
        <w:jc w:val="both"/>
        <w:rPr>
          <w:rFonts w:ascii="Arial" w:hAnsi="Arial" w:cs="Arial"/>
        </w:rPr>
      </w:pPr>
      <w:r w:rsidRPr="00505148">
        <w:rPr>
          <w:rFonts w:ascii="Arial" w:hAnsi="Arial" w:cs="Arial"/>
        </w:rPr>
        <w:t>Te alejaremos de los lugares “típicos turísticos” y recorrerás de la mano de nuestro guía todos aquellos rincones de la ciudad donde se esconden tenebrosas historias y donde se han dado apariciones que pueden llegar a poner los pelos de punta:</w:t>
      </w:r>
    </w:p>
    <w:p w:rsidR="003E4353" w:rsidRPr="00505148" w:rsidRDefault="003E4353" w:rsidP="00DC3185">
      <w:pPr>
        <w:numPr>
          <w:ilvl w:val="0"/>
          <w:numId w:val="2"/>
        </w:numPr>
        <w:spacing w:after="0" w:line="360" w:lineRule="auto"/>
        <w:jc w:val="both"/>
        <w:rPr>
          <w:rFonts w:ascii="Arial" w:hAnsi="Arial" w:cs="Arial"/>
          <w:sz w:val="24"/>
          <w:szCs w:val="24"/>
        </w:rPr>
      </w:pPr>
      <w:r w:rsidRPr="00505148">
        <w:rPr>
          <w:rFonts w:ascii="Arial" w:hAnsi="Arial" w:cs="Arial"/>
          <w:sz w:val="24"/>
          <w:szCs w:val="24"/>
        </w:rPr>
        <w:t>Ponte en la piel de una de las numerosas personas que fueron acusadas y condenadas por practicar la brujería durante el siglo XVI.</w:t>
      </w:r>
    </w:p>
    <w:p w:rsidR="003E4353" w:rsidRPr="00505148" w:rsidRDefault="003E4353" w:rsidP="00DC3185">
      <w:pPr>
        <w:numPr>
          <w:ilvl w:val="0"/>
          <w:numId w:val="2"/>
        </w:numPr>
        <w:spacing w:after="0" w:line="360" w:lineRule="auto"/>
        <w:jc w:val="both"/>
        <w:rPr>
          <w:rFonts w:ascii="Arial" w:hAnsi="Arial" w:cs="Arial"/>
          <w:sz w:val="24"/>
          <w:szCs w:val="24"/>
        </w:rPr>
      </w:pPr>
      <w:r w:rsidRPr="00505148">
        <w:rPr>
          <w:rFonts w:ascii="Arial" w:hAnsi="Arial" w:cs="Arial"/>
          <w:sz w:val="24"/>
          <w:szCs w:val="24"/>
        </w:rPr>
        <w:t>Entiende las razones por las cuales se dice que en Edimburgo uno puede llegar a cometer ciertos asesinatos.</w:t>
      </w:r>
    </w:p>
    <w:p w:rsidR="003E4353" w:rsidRPr="00505148" w:rsidRDefault="003E4353" w:rsidP="00DC3185">
      <w:pPr>
        <w:numPr>
          <w:ilvl w:val="0"/>
          <w:numId w:val="2"/>
        </w:numPr>
        <w:spacing w:after="0" w:line="360" w:lineRule="auto"/>
        <w:jc w:val="both"/>
        <w:rPr>
          <w:rFonts w:ascii="Arial" w:hAnsi="Arial" w:cs="Arial"/>
          <w:sz w:val="24"/>
          <w:szCs w:val="24"/>
        </w:rPr>
      </w:pPr>
      <w:r w:rsidRPr="00505148">
        <w:rPr>
          <w:rFonts w:ascii="Arial" w:hAnsi="Arial" w:cs="Arial"/>
          <w:sz w:val="24"/>
          <w:szCs w:val="24"/>
        </w:rPr>
        <w:t xml:space="preserve">Analiza por ti  mismo la veracidad de las historias de los fantasmas del castillo. </w:t>
      </w:r>
    </w:p>
    <w:p w:rsidR="003E4353" w:rsidRPr="00505148" w:rsidRDefault="003E4353" w:rsidP="00DC3185">
      <w:pPr>
        <w:numPr>
          <w:ilvl w:val="0"/>
          <w:numId w:val="2"/>
        </w:numPr>
        <w:spacing w:after="0" w:line="360" w:lineRule="auto"/>
        <w:jc w:val="both"/>
        <w:rPr>
          <w:rFonts w:ascii="Arial" w:hAnsi="Arial" w:cs="Arial"/>
          <w:sz w:val="24"/>
          <w:szCs w:val="24"/>
        </w:rPr>
      </w:pPr>
      <w:r w:rsidRPr="00505148">
        <w:rPr>
          <w:rFonts w:ascii="Arial" w:hAnsi="Arial" w:cs="Arial"/>
          <w:sz w:val="24"/>
          <w:szCs w:val="24"/>
        </w:rPr>
        <w:t>Acompáñanos a uno de los cementerios más famosos por la cantidad de fenómenos paranormales que ocurren en él.</w:t>
      </w:r>
    </w:p>
    <w:p w:rsidR="003E4353" w:rsidRPr="00505148" w:rsidRDefault="003E4353" w:rsidP="00DC3185">
      <w:pPr>
        <w:numPr>
          <w:ilvl w:val="0"/>
          <w:numId w:val="2"/>
        </w:numPr>
        <w:spacing w:after="0" w:line="360" w:lineRule="auto"/>
        <w:jc w:val="both"/>
        <w:rPr>
          <w:rFonts w:ascii="Arial" w:hAnsi="Arial" w:cs="Arial"/>
          <w:sz w:val="24"/>
          <w:szCs w:val="24"/>
        </w:rPr>
      </w:pPr>
      <w:r w:rsidRPr="00505148">
        <w:rPr>
          <w:rFonts w:ascii="Arial" w:hAnsi="Arial" w:cs="Arial"/>
          <w:sz w:val="24"/>
          <w:szCs w:val="24"/>
        </w:rPr>
        <w:t>Ayúdanos a resolver el misterio de extrañas figuras que aparecerán en tu propia cámara fotográfica.</w:t>
      </w:r>
    </w:p>
    <w:p w:rsidR="003E4353" w:rsidRPr="00505148" w:rsidRDefault="003E4353" w:rsidP="00DC3185">
      <w:pPr>
        <w:numPr>
          <w:ilvl w:val="0"/>
          <w:numId w:val="2"/>
        </w:numPr>
        <w:spacing w:after="0" w:line="360" w:lineRule="auto"/>
        <w:jc w:val="both"/>
        <w:rPr>
          <w:rFonts w:ascii="Arial" w:hAnsi="Arial" w:cs="Arial"/>
          <w:sz w:val="24"/>
          <w:szCs w:val="24"/>
        </w:rPr>
      </w:pPr>
      <w:r w:rsidRPr="00505148">
        <w:rPr>
          <w:rFonts w:ascii="Arial" w:hAnsi="Arial" w:cs="Arial"/>
          <w:sz w:val="24"/>
          <w:szCs w:val="24"/>
        </w:rPr>
        <w:t>Siente el sonido perdido de una gaita a lo largo de la Milla Real.</w:t>
      </w:r>
    </w:p>
    <w:p w:rsidR="003E4353" w:rsidRPr="00505148" w:rsidRDefault="003E4353" w:rsidP="00DC3185">
      <w:pPr>
        <w:numPr>
          <w:ilvl w:val="0"/>
          <w:numId w:val="2"/>
        </w:numPr>
        <w:spacing w:after="0" w:line="360" w:lineRule="auto"/>
        <w:jc w:val="both"/>
        <w:rPr>
          <w:rFonts w:ascii="Arial" w:hAnsi="Arial" w:cs="Arial"/>
          <w:sz w:val="24"/>
          <w:szCs w:val="24"/>
        </w:rPr>
      </w:pPr>
      <w:r w:rsidRPr="00505148">
        <w:rPr>
          <w:rFonts w:ascii="Arial" w:hAnsi="Arial" w:cs="Arial"/>
          <w:sz w:val="24"/>
          <w:szCs w:val="24"/>
        </w:rPr>
        <w:t xml:space="preserve">Escucha la historia de unos de los “puentes más sangrientos” </w:t>
      </w:r>
    </w:p>
    <w:p w:rsidR="003E4353" w:rsidRPr="00505148" w:rsidRDefault="003E4353" w:rsidP="00DC3185">
      <w:pPr>
        <w:numPr>
          <w:ilvl w:val="0"/>
          <w:numId w:val="2"/>
        </w:numPr>
        <w:spacing w:after="0" w:line="360" w:lineRule="auto"/>
        <w:jc w:val="both"/>
        <w:rPr>
          <w:rFonts w:ascii="Arial" w:hAnsi="Arial" w:cs="Arial"/>
          <w:sz w:val="24"/>
          <w:szCs w:val="24"/>
        </w:rPr>
      </w:pPr>
      <w:r w:rsidRPr="00505148">
        <w:rPr>
          <w:rFonts w:ascii="Arial" w:hAnsi="Arial" w:cs="Arial"/>
          <w:sz w:val="24"/>
          <w:szCs w:val="24"/>
        </w:rPr>
        <w:t>Averigua por qué una antigua vía de ferrocarril salvo incontables vidas.</w:t>
      </w:r>
    </w:p>
    <w:p w:rsidR="003E4353" w:rsidRPr="00505148" w:rsidRDefault="003E4353" w:rsidP="00DC3185">
      <w:pPr>
        <w:pStyle w:val="NormalWeb"/>
        <w:spacing w:before="0" w:beforeAutospacing="0" w:after="0" w:afterAutospacing="0" w:line="360" w:lineRule="auto"/>
        <w:jc w:val="both"/>
        <w:rPr>
          <w:rFonts w:ascii="Arial" w:hAnsi="Arial" w:cs="Arial"/>
        </w:rPr>
      </w:pPr>
      <w:r w:rsidRPr="00505148">
        <w:rPr>
          <w:rFonts w:ascii="Arial" w:hAnsi="Arial" w:cs="Arial"/>
        </w:rPr>
        <w:t xml:space="preserve">Descubre el inquietante pasado escondido en esta ciudad, porque </w:t>
      </w:r>
      <w:proofErr w:type="spellStart"/>
      <w:r w:rsidRPr="00505148">
        <w:rPr>
          <w:rFonts w:ascii="Arial" w:hAnsi="Arial" w:cs="Arial"/>
        </w:rPr>
        <w:t>lla</w:t>
      </w:r>
      <w:proofErr w:type="spellEnd"/>
      <w:r w:rsidRPr="00505148">
        <w:rPr>
          <w:rFonts w:ascii="Arial" w:hAnsi="Arial" w:cs="Arial"/>
        </w:rPr>
        <w:t xml:space="preserve"> historia muchas veces supera a las leyendas…</w:t>
      </w:r>
    </w:p>
    <w:p w:rsidR="003E4353" w:rsidRPr="00505148" w:rsidRDefault="003E4353" w:rsidP="005F324C">
      <w:pPr>
        <w:pStyle w:val="NormalWeb"/>
        <w:spacing w:before="0" w:beforeAutospacing="0" w:after="0" w:afterAutospacing="0"/>
      </w:pPr>
    </w:p>
    <w:p w:rsidR="009B6DCC" w:rsidRPr="00505148" w:rsidRDefault="009B6DCC">
      <w:pPr>
        <w:rPr>
          <w:rFonts w:asciiTheme="majorHAnsi" w:eastAsiaTheme="majorEastAsia" w:hAnsiTheme="majorHAnsi" w:cstheme="majorBidi"/>
          <w:b/>
          <w:bCs/>
          <w:sz w:val="28"/>
          <w:szCs w:val="28"/>
        </w:rPr>
      </w:pPr>
      <w:r w:rsidRPr="00505148">
        <w:br w:type="page"/>
      </w:r>
    </w:p>
    <w:p w:rsidR="00505148" w:rsidRPr="00505148" w:rsidRDefault="00505148" w:rsidP="00B90820">
      <w:pPr>
        <w:pStyle w:val="Ttulo1"/>
        <w:spacing w:before="0" w:line="360" w:lineRule="auto"/>
        <w:ind w:left="-142"/>
        <w:rPr>
          <w:rFonts w:ascii="Arial" w:hAnsi="Arial" w:cs="Arial"/>
          <w:i/>
          <w:color w:val="auto"/>
          <w:sz w:val="24"/>
          <w:szCs w:val="32"/>
        </w:rPr>
      </w:pPr>
    </w:p>
    <w:p w:rsidR="00B90820" w:rsidRPr="00505148" w:rsidRDefault="00FB0037" w:rsidP="00B90820">
      <w:pPr>
        <w:pStyle w:val="Ttulo1"/>
        <w:spacing w:before="0" w:line="360" w:lineRule="auto"/>
        <w:ind w:left="-142"/>
        <w:rPr>
          <w:rFonts w:ascii="Arial" w:hAnsi="Arial" w:cs="Arial"/>
          <w:i/>
          <w:color w:val="auto"/>
          <w:sz w:val="32"/>
          <w:szCs w:val="32"/>
        </w:rPr>
      </w:pPr>
      <w:hyperlink r:id="rId13" w:history="1">
        <w:r w:rsidR="00B90820" w:rsidRPr="00505148">
          <w:rPr>
            <w:rFonts w:ascii="Arial" w:hAnsi="Arial" w:cs="Arial"/>
            <w:i/>
            <w:color w:val="auto"/>
            <w:sz w:val="32"/>
            <w:szCs w:val="32"/>
          </w:rPr>
          <w:t xml:space="preserve">Visitas guiadas en español a la Capilla </w:t>
        </w:r>
        <w:proofErr w:type="spellStart"/>
        <w:r w:rsidR="00B90820" w:rsidRPr="00505148">
          <w:rPr>
            <w:rFonts w:ascii="Arial" w:hAnsi="Arial" w:cs="Arial"/>
            <w:i/>
            <w:color w:val="auto"/>
            <w:sz w:val="32"/>
            <w:szCs w:val="32"/>
          </w:rPr>
          <w:t>Roslyn</w:t>
        </w:r>
        <w:proofErr w:type="spellEnd"/>
        <w:r w:rsidR="00B90820" w:rsidRPr="00505148">
          <w:rPr>
            <w:rFonts w:ascii="Arial" w:hAnsi="Arial" w:cs="Arial"/>
            <w:i/>
            <w:color w:val="auto"/>
            <w:sz w:val="32"/>
            <w:szCs w:val="32"/>
          </w:rPr>
          <w:t xml:space="preserve">, La Abadía </w:t>
        </w:r>
        <w:proofErr w:type="spellStart"/>
        <w:r w:rsidR="00B90820" w:rsidRPr="00505148">
          <w:rPr>
            <w:rFonts w:ascii="Arial" w:hAnsi="Arial" w:cs="Arial"/>
            <w:i/>
            <w:color w:val="auto"/>
            <w:sz w:val="32"/>
            <w:szCs w:val="32"/>
          </w:rPr>
          <w:t>Melrose</w:t>
        </w:r>
        <w:proofErr w:type="spellEnd"/>
        <w:r w:rsidR="00B90820" w:rsidRPr="00505148">
          <w:rPr>
            <w:rFonts w:ascii="Arial" w:hAnsi="Arial" w:cs="Arial"/>
            <w:i/>
            <w:color w:val="auto"/>
            <w:sz w:val="32"/>
            <w:szCs w:val="32"/>
          </w:rPr>
          <w:t xml:space="preserve"> y las </w:t>
        </w:r>
        <w:proofErr w:type="spellStart"/>
        <w:r w:rsidR="00B90820" w:rsidRPr="00505148">
          <w:rPr>
            <w:rFonts w:ascii="Arial" w:hAnsi="Arial" w:cs="Arial"/>
            <w:i/>
            <w:color w:val="auto"/>
            <w:sz w:val="32"/>
            <w:szCs w:val="32"/>
          </w:rPr>
          <w:t>Lowlands</w:t>
        </w:r>
        <w:proofErr w:type="spellEnd"/>
      </w:hyperlink>
      <w:r w:rsidR="00DD2F37" w:rsidRPr="00505148">
        <w:rPr>
          <w:rFonts w:ascii="Arial" w:hAnsi="Arial" w:cs="Arial"/>
          <w:i/>
          <w:color w:val="auto"/>
          <w:sz w:val="32"/>
          <w:szCs w:val="32"/>
        </w:rPr>
        <w:t>.</w:t>
      </w:r>
      <w:r w:rsidR="00505148">
        <w:rPr>
          <w:rFonts w:ascii="Arial" w:hAnsi="Arial" w:cs="Arial"/>
          <w:i/>
          <w:color w:val="auto"/>
          <w:sz w:val="32"/>
          <w:szCs w:val="32"/>
        </w:rPr>
        <w:t xml:space="preserve"> (9:30)</w:t>
      </w:r>
    </w:p>
    <w:p w:rsidR="00B90820" w:rsidRPr="00505148" w:rsidRDefault="00DD2F37" w:rsidP="00DD2F37">
      <w:pPr>
        <w:spacing w:after="0"/>
        <w:ind w:left="-142" w:right="-143"/>
        <w:jc w:val="center"/>
      </w:pPr>
      <w:r w:rsidRPr="00505148">
        <w:rPr>
          <w:noProof/>
          <w:lang w:eastAsia="es-ES"/>
        </w:rPr>
        <w:drawing>
          <wp:inline distT="0" distB="0" distL="0" distR="0">
            <wp:extent cx="3862849" cy="4276725"/>
            <wp:effectExtent l="19050" t="0" r="4301"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862849" cy="4276725"/>
                    </a:xfrm>
                    <a:prstGeom prst="rect">
                      <a:avLst/>
                    </a:prstGeom>
                    <a:noFill/>
                    <a:ln w="9525">
                      <a:noFill/>
                      <a:miter lim="800000"/>
                      <a:headEnd/>
                      <a:tailEnd/>
                    </a:ln>
                  </pic:spPr>
                </pic:pic>
              </a:graphicData>
            </a:graphic>
          </wp:inline>
        </w:drawing>
      </w:r>
    </w:p>
    <w:p w:rsidR="00DD14C4" w:rsidRPr="00505148" w:rsidRDefault="00DD14C4" w:rsidP="00DD2F37">
      <w:pPr>
        <w:spacing w:after="0"/>
        <w:ind w:left="-142" w:right="-143"/>
        <w:jc w:val="center"/>
      </w:pPr>
    </w:p>
    <w:p w:rsidR="00B90820" w:rsidRPr="00505148" w:rsidRDefault="00B90820" w:rsidP="00B90820">
      <w:pPr>
        <w:pStyle w:val="Ttulo3"/>
        <w:spacing w:before="0" w:beforeAutospacing="0" w:after="0" w:afterAutospacing="0" w:line="360" w:lineRule="auto"/>
        <w:jc w:val="both"/>
        <w:rPr>
          <w:rFonts w:ascii="Arial" w:hAnsi="Arial" w:cs="Arial"/>
        </w:rPr>
      </w:pPr>
      <w:r w:rsidRPr="00505148">
        <w:rPr>
          <w:rFonts w:ascii="Arial" w:hAnsi="Arial" w:cs="Arial"/>
        </w:rPr>
        <w:t xml:space="preserve">• </w:t>
      </w:r>
      <w:r w:rsidRPr="00505148">
        <w:rPr>
          <w:rFonts w:ascii="Arial" w:hAnsi="Arial" w:cs="Arial"/>
          <w:i/>
          <w:sz w:val="28"/>
          <w:szCs w:val="28"/>
        </w:rPr>
        <w:t xml:space="preserve">De Edimburgo a </w:t>
      </w:r>
      <w:proofErr w:type="spellStart"/>
      <w:r w:rsidRPr="00505148">
        <w:rPr>
          <w:rFonts w:ascii="Arial" w:hAnsi="Arial" w:cs="Arial"/>
          <w:i/>
          <w:sz w:val="28"/>
          <w:szCs w:val="28"/>
        </w:rPr>
        <w:t>Kelso</w:t>
      </w:r>
      <w:proofErr w:type="spellEnd"/>
    </w:p>
    <w:p w:rsidR="00B90820" w:rsidRPr="00505148" w:rsidRDefault="00B90820" w:rsidP="00B90820">
      <w:pPr>
        <w:pStyle w:val="NormalWeb"/>
        <w:spacing w:before="0" w:beforeAutospacing="0" w:after="0" w:afterAutospacing="0" w:line="360" w:lineRule="auto"/>
        <w:jc w:val="both"/>
        <w:rPr>
          <w:rFonts w:ascii="Arial" w:hAnsi="Arial" w:cs="Arial"/>
        </w:rPr>
      </w:pPr>
      <w:r w:rsidRPr="00505148">
        <w:rPr>
          <w:rFonts w:ascii="Arial" w:hAnsi="Arial" w:cs="Arial"/>
        </w:rPr>
        <w:t xml:space="preserve">Nuestra primera parada será el pueblo medieval de </w:t>
      </w:r>
      <w:proofErr w:type="spellStart"/>
      <w:r w:rsidRPr="00505148">
        <w:rPr>
          <w:rFonts w:ascii="Arial" w:hAnsi="Arial" w:cs="Arial"/>
        </w:rPr>
        <w:t>Kelso</w:t>
      </w:r>
      <w:proofErr w:type="spellEnd"/>
      <w:r w:rsidRPr="00505148">
        <w:rPr>
          <w:rFonts w:ascii="Arial" w:hAnsi="Arial" w:cs="Arial"/>
        </w:rPr>
        <w:t xml:space="preserve"> para ver sus calles, el paseo fluvial del río Tweed y la abadía cisterciense. Al salir, divisaremos el castillo de </w:t>
      </w:r>
      <w:proofErr w:type="spellStart"/>
      <w:r w:rsidRPr="00505148">
        <w:rPr>
          <w:rFonts w:ascii="Arial" w:hAnsi="Arial" w:cs="Arial"/>
        </w:rPr>
        <w:t>Floors</w:t>
      </w:r>
      <w:proofErr w:type="spellEnd"/>
      <w:r w:rsidRPr="00505148">
        <w:rPr>
          <w:rFonts w:ascii="Arial" w:hAnsi="Arial" w:cs="Arial"/>
        </w:rPr>
        <w:t>, impresionante construcc</w:t>
      </w:r>
      <w:r w:rsidR="00DD2F37" w:rsidRPr="00505148">
        <w:rPr>
          <w:rFonts w:ascii="Arial" w:hAnsi="Arial" w:cs="Arial"/>
        </w:rPr>
        <w:t>ión neoclásica del siglo XVIII.</w:t>
      </w:r>
    </w:p>
    <w:p w:rsidR="00B90820" w:rsidRPr="00505148" w:rsidRDefault="00B90820" w:rsidP="00B90820">
      <w:pPr>
        <w:pStyle w:val="Ttulo3"/>
        <w:spacing w:before="0" w:beforeAutospacing="0" w:after="0" w:afterAutospacing="0" w:line="360" w:lineRule="auto"/>
        <w:jc w:val="both"/>
        <w:rPr>
          <w:rFonts w:ascii="Arial" w:hAnsi="Arial" w:cs="Arial"/>
        </w:rPr>
      </w:pPr>
      <w:r w:rsidRPr="00505148">
        <w:rPr>
          <w:rFonts w:ascii="Arial" w:hAnsi="Arial" w:cs="Arial"/>
        </w:rPr>
        <w:t xml:space="preserve">• </w:t>
      </w:r>
      <w:r w:rsidRPr="00505148">
        <w:rPr>
          <w:rFonts w:ascii="Arial" w:hAnsi="Arial" w:cs="Arial"/>
          <w:i/>
        </w:rPr>
        <w:t>El monumento original de William Wallace</w:t>
      </w:r>
    </w:p>
    <w:p w:rsidR="00B90820" w:rsidRPr="00505148" w:rsidRDefault="00B90820" w:rsidP="00B90820">
      <w:pPr>
        <w:pStyle w:val="NormalWeb"/>
        <w:spacing w:before="0" w:beforeAutospacing="0" w:after="0" w:afterAutospacing="0" w:line="360" w:lineRule="auto"/>
        <w:jc w:val="both"/>
        <w:rPr>
          <w:rFonts w:ascii="Arial" w:hAnsi="Arial" w:cs="Arial"/>
        </w:rPr>
      </w:pPr>
      <w:r w:rsidRPr="00505148">
        <w:rPr>
          <w:rFonts w:ascii="Arial" w:hAnsi="Arial" w:cs="Arial"/>
        </w:rPr>
        <w:t xml:space="preserve">Contemplaremos la estatua del héroe escocés William Wallace. Desde allí nos dirigiremos al Scott View, lugar desde el que, según Walter Scott, se divisa la vista más hermosa de todas las Tierras Bajas. </w:t>
      </w:r>
    </w:p>
    <w:p w:rsidR="00B90820" w:rsidRPr="00505148" w:rsidRDefault="00B90820" w:rsidP="00B90820">
      <w:pPr>
        <w:pStyle w:val="Ttulo3"/>
        <w:spacing w:before="0" w:beforeAutospacing="0" w:after="0" w:afterAutospacing="0" w:line="360" w:lineRule="auto"/>
        <w:jc w:val="both"/>
        <w:rPr>
          <w:rFonts w:ascii="Arial" w:hAnsi="Arial" w:cs="Arial"/>
        </w:rPr>
      </w:pPr>
      <w:r w:rsidRPr="00505148">
        <w:rPr>
          <w:rFonts w:ascii="Arial" w:hAnsi="Arial" w:cs="Arial"/>
        </w:rPr>
        <w:t xml:space="preserve">• </w:t>
      </w:r>
      <w:r w:rsidRPr="00505148">
        <w:rPr>
          <w:rFonts w:ascii="Arial" w:hAnsi="Arial" w:cs="Arial"/>
          <w:i/>
        </w:rPr>
        <w:t xml:space="preserve">Abadía y pueblo de </w:t>
      </w:r>
      <w:proofErr w:type="spellStart"/>
      <w:r w:rsidRPr="00505148">
        <w:rPr>
          <w:rFonts w:ascii="Arial" w:hAnsi="Arial" w:cs="Arial"/>
          <w:i/>
        </w:rPr>
        <w:t>Melrose</w:t>
      </w:r>
      <w:proofErr w:type="spellEnd"/>
    </w:p>
    <w:p w:rsidR="00B90820" w:rsidRPr="00505148" w:rsidRDefault="00B90820" w:rsidP="00B90820">
      <w:pPr>
        <w:pStyle w:val="NormalWeb"/>
        <w:spacing w:before="0" w:beforeAutospacing="0" w:after="0" w:afterAutospacing="0" w:line="360" w:lineRule="auto"/>
        <w:jc w:val="both"/>
        <w:rPr>
          <w:rFonts w:ascii="Arial" w:hAnsi="Arial" w:cs="Arial"/>
        </w:rPr>
      </w:pPr>
      <w:r w:rsidRPr="00505148">
        <w:rPr>
          <w:rFonts w:ascii="Arial" w:hAnsi="Arial" w:cs="Arial"/>
        </w:rPr>
        <w:t xml:space="preserve">Visitaremos las ruinas de la abadía de </w:t>
      </w:r>
      <w:proofErr w:type="spellStart"/>
      <w:r w:rsidRPr="00505148">
        <w:rPr>
          <w:rFonts w:ascii="Arial" w:hAnsi="Arial" w:cs="Arial"/>
        </w:rPr>
        <w:t>Melrose</w:t>
      </w:r>
      <w:proofErr w:type="spellEnd"/>
      <w:r w:rsidRPr="00505148">
        <w:rPr>
          <w:rFonts w:ascii="Arial" w:hAnsi="Arial" w:cs="Arial"/>
        </w:rPr>
        <w:t>, que en su V día fue punto de referencia religiosa de Escocia. Lugar famoso por sus extrañas gárgolas y por ser donde se encuentra enterrado el corazón de</w:t>
      </w:r>
      <w:r w:rsidR="00DD2F37" w:rsidRPr="00505148">
        <w:rPr>
          <w:rFonts w:ascii="Arial" w:hAnsi="Arial" w:cs="Arial"/>
        </w:rPr>
        <w:t xml:space="preserve"> Robert </w:t>
      </w:r>
      <w:proofErr w:type="spellStart"/>
      <w:r w:rsidR="00DD2F37" w:rsidRPr="00505148">
        <w:rPr>
          <w:rFonts w:ascii="Arial" w:hAnsi="Arial" w:cs="Arial"/>
        </w:rPr>
        <w:t>the</w:t>
      </w:r>
      <w:proofErr w:type="spellEnd"/>
      <w:r w:rsidR="00DD2F37" w:rsidRPr="00505148">
        <w:rPr>
          <w:rFonts w:ascii="Arial" w:hAnsi="Arial" w:cs="Arial"/>
        </w:rPr>
        <w:t xml:space="preserve"> Bruce, rey escocés.</w:t>
      </w:r>
    </w:p>
    <w:p w:rsidR="009B6DCC" w:rsidRPr="00505148" w:rsidRDefault="009B6DCC" w:rsidP="00B90820">
      <w:pPr>
        <w:pStyle w:val="NormalWeb"/>
        <w:spacing w:before="0" w:beforeAutospacing="0" w:after="0" w:afterAutospacing="0" w:line="360" w:lineRule="auto"/>
        <w:jc w:val="both"/>
        <w:rPr>
          <w:rFonts w:ascii="Arial" w:hAnsi="Arial" w:cs="Arial"/>
        </w:rPr>
      </w:pPr>
    </w:p>
    <w:p w:rsidR="009B6DCC" w:rsidRPr="00505148" w:rsidRDefault="009B6DCC" w:rsidP="00B90820">
      <w:pPr>
        <w:pStyle w:val="NormalWeb"/>
        <w:spacing w:before="0" w:beforeAutospacing="0" w:after="0" w:afterAutospacing="0" w:line="360" w:lineRule="auto"/>
        <w:jc w:val="both"/>
        <w:rPr>
          <w:rFonts w:ascii="Arial" w:hAnsi="Arial" w:cs="Arial"/>
        </w:rPr>
      </w:pPr>
    </w:p>
    <w:p w:rsidR="009B6DCC" w:rsidRPr="00505148" w:rsidRDefault="009B6DCC" w:rsidP="00B90820">
      <w:pPr>
        <w:pStyle w:val="NormalWeb"/>
        <w:spacing w:before="0" w:beforeAutospacing="0" w:after="0" w:afterAutospacing="0" w:line="360" w:lineRule="auto"/>
        <w:jc w:val="both"/>
        <w:rPr>
          <w:rFonts w:ascii="Arial" w:hAnsi="Arial" w:cs="Arial"/>
        </w:rPr>
      </w:pPr>
    </w:p>
    <w:p w:rsidR="00B90820" w:rsidRPr="00505148" w:rsidRDefault="00B90820" w:rsidP="00B90820">
      <w:pPr>
        <w:pStyle w:val="Ttulo3"/>
        <w:spacing w:before="0" w:beforeAutospacing="0" w:after="0" w:afterAutospacing="0" w:line="360" w:lineRule="auto"/>
        <w:jc w:val="both"/>
        <w:rPr>
          <w:rFonts w:ascii="Arial" w:hAnsi="Arial" w:cs="Arial"/>
        </w:rPr>
      </w:pPr>
      <w:r w:rsidRPr="00505148">
        <w:rPr>
          <w:rFonts w:ascii="Arial" w:hAnsi="Arial" w:cs="Arial"/>
        </w:rPr>
        <w:t xml:space="preserve">• </w:t>
      </w:r>
      <w:r w:rsidRPr="00505148">
        <w:rPr>
          <w:rFonts w:ascii="Arial" w:hAnsi="Arial" w:cs="Arial"/>
          <w:i/>
        </w:rPr>
        <w:t xml:space="preserve">De </w:t>
      </w:r>
      <w:proofErr w:type="spellStart"/>
      <w:r w:rsidRPr="00505148">
        <w:rPr>
          <w:rFonts w:ascii="Arial" w:hAnsi="Arial" w:cs="Arial"/>
          <w:i/>
        </w:rPr>
        <w:t>Melrose</w:t>
      </w:r>
      <w:proofErr w:type="spellEnd"/>
      <w:r w:rsidRPr="00505148">
        <w:rPr>
          <w:rFonts w:ascii="Arial" w:hAnsi="Arial" w:cs="Arial"/>
          <w:i/>
        </w:rPr>
        <w:t xml:space="preserve"> a la Capilla de </w:t>
      </w:r>
      <w:proofErr w:type="spellStart"/>
      <w:r w:rsidRPr="00505148">
        <w:rPr>
          <w:rFonts w:ascii="Arial" w:hAnsi="Arial" w:cs="Arial"/>
          <w:i/>
        </w:rPr>
        <w:t>Rosslyn</w:t>
      </w:r>
      <w:proofErr w:type="spellEnd"/>
    </w:p>
    <w:p w:rsidR="00B90820" w:rsidRPr="00505148" w:rsidRDefault="00B90820" w:rsidP="00B90820">
      <w:pPr>
        <w:pStyle w:val="NormalWeb"/>
        <w:spacing w:before="0" w:beforeAutospacing="0" w:after="0" w:afterAutospacing="0" w:line="360" w:lineRule="auto"/>
        <w:jc w:val="both"/>
        <w:rPr>
          <w:rFonts w:ascii="Arial" w:hAnsi="Arial" w:cs="Arial"/>
        </w:rPr>
      </w:pPr>
      <w:r w:rsidRPr="00505148">
        <w:rPr>
          <w:rFonts w:ascii="Arial" w:hAnsi="Arial" w:cs="Arial"/>
        </w:rPr>
        <w:t xml:space="preserve">Como broche de oro, visitaremos la capilla de </w:t>
      </w:r>
      <w:proofErr w:type="spellStart"/>
      <w:r w:rsidRPr="00505148">
        <w:rPr>
          <w:rFonts w:ascii="Arial" w:hAnsi="Arial" w:cs="Arial"/>
        </w:rPr>
        <w:t>Rosslyn</w:t>
      </w:r>
      <w:proofErr w:type="spellEnd"/>
      <w:r w:rsidRPr="00505148">
        <w:rPr>
          <w:rFonts w:ascii="Arial" w:hAnsi="Arial" w:cs="Arial"/>
        </w:rPr>
        <w:t>. El guía les explicará la historia y los secretos de esta joya del gótico donde los templarios, la masonería y diferentes culturas paganas han dejado su inconfundible huella.</w:t>
      </w:r>
    </w:p>
    <w:p w:rsidR="00B90820" w:rsidRPr="00505148" w:rsidRDefault="00B90820" w:rsidP="00B90820">
      <w:pPr>
        <w:pStyle w:val="Ttulo3"/>
        <w:spacing w:before="0" w:beforeAutospacing="0" w:after="0" w:afterAutospacing="0"/>
        <w:jc w:val="both"/>
        <w:rPr>
          <w:rFonts w:ascii="Arial" w:hAnsi="Arial" w:cs="Arial"/>
          <w:sz w:val="12"/>
        </w:rPr>
      </w:pPr>
    </w:p>
    <w:p w:rsidR="00B90820" w:rsidRPr="00505148" w:rsidRDefault="00B90820" w:rsidP="00B90820">
      <w:pPr>
        <w:pStyle w:val="NormalWeb"/>
        <w:spacing w:before="0" w:beforeAutospacing="0" w:after="0" w:afterAutospacing="0"/>
        <w:jc w:val="both"/>
        <w:rPr>
          <w:rStyle w:val="Textoennegrita"/>
          <w:rFonts w:ascii="Arial" w:hAnsi="Arial" w:cs="Arial"/>
        </w:rPr>
      </w:pPr>
      <w:r w:rsidRPr="00505148">
        <w:rPr>
          <w:rStyle w:val="Textoennegrita"/>
          <w:rFonts w:ascii="Arial" w:hAnsi="Arial" w:cs="Arial"/>
        </w:rPr>
        <w:t>Regreso al mismo punto de partida.</w:t>
      </w:r>
    </w:p>
    <w:p w:rsidR="00B90820" w:rsidRPr="00505148" w:rsidRDefault="00B90820" w:rsidP="00B90820">
      <w:pPr>
        <w:pStyle w:val="NormalWeb"/>
        <w:spacing w:before="0" w:beforeAutospacing="0" w:after="0" w:afterAutospacing="0"/>
        <w:jc w:val="both"/>
        <w:rPr>
          <w:rFonts w:ascii="Arial" w:hAnsi="Arial" w:cs="Arial"/>
          <w:sz w:val="22"/>
        </w:rPr>
      </w:pPr>
    </w:p>
    <w:p w:rsidR="00B90820" w:rsidRPr="00505148" w:rsidRDefault="00B90820" w:rsidP="00B90820">
      <w:pPr>
        <w:pStyle w:val="Ttulo3"/>
        <w:spacing w:before="0" w:beforeAutospacing="0" w:after="0" w:afterAutospacing="0"/>
        <w:jc w:val="both"/>
        <w:rPr>
          <w:rFonts w:ascii="Arial" w:hAnsi="Arial" w:cs="Arial"/>
          <w:sz w:val="28"/>
          <w:szCs w:val="28"/>
        </w:rPr>
      </w:pPr>
      <w:r w:rsidRPr="00505148">
        <w:rPr>
          <w:rFonts w:ascii="Arial" w:hAnsi="Arial" w:cs="Arial"/>
          <w:sz w:val="28"/>
          <w:szCs w:val="28"/>
        </w:rPr>
        <w:t>Incluido en la excursión</w:t>
      </w:r>
    </w:p>
    <w:p w:rsidR="00B90820" w:rsidRPr="00505148" w:rsidRDefault="00B90820" w:rsidP="00B90820">
      <w:pPr>
        <w:numPr>
          <w:ilvl w:val="0"/>
          <w:numId w:val="9"/>
        </w:numPr>
        <w:spacing w:after="0" w:line="240" w:lineRule="auto"/>
        <w:jc w:val="both"/>
        <w:rPr>
          <w:rFonts w:ascii="Arial" w:hAnsi="Arial" w:cs="Arial"/>
          <w:sz w:val="24"/>
          <w:szCs w:val="24"/>
        </w:rPr>
      </w:pPr>
      <w:r w:rsidRPr="00505148">
        <w:rPr>
          <w:rFonts w:ascii="Arial" w:hAnsi="Arial" w:cs="Arial"/>
          <w:sz w:val="24"/>
          <w:szCs w:val="24"/>
        </w:rPr>
        <w:t>Transporte en minibús de 8 o 16 plazas.</w:t>
      </w:r>
    </w:p>
    <w:p w:rsidR="00B90820" w:rsidRPr="00505148" w:rsidRDefault="00B90820" w:rsidP="00B90820">
      <w:pPr>
        <w:numPr>
          <w:ilvl w:val="0"/>
          <w:numId w:val="9"/>
        </w:numPr>
        <w:spacing w:after="0" w:line="240" w:lineRule="auto"/>
        <w:jc w:val="both"/>
        <w:rPr>
          <w:rFonts w:ascii="Arial" w:hAnsi="Arial" w:cs="Arial"/>
          <w:sz w:val="24"/>
          <w:szCs w:val="24"/>
        </w:rPr>
      </w:pPr>
      <w:r w:rsidRPr="00505148">
        <w:rPr>
          <w:rFonts w:ascii="Arial" w:hAnsi="Arial" w:cs="Arial"/>
          <w:sz w:val="24"/>
          <w:szCs w:val="24"/>
        </w:rPr>
        <w:t>Información y mapas.</w:t>
      </w:r>
    </w:p>
    <w:p w:rsidR="00B90820" w:rsidRPr="00505148" w:rsidRDefault="00B90820" w:rsidP="00B90820">
      <w:pPr>
        <w:numPr>
          <w:ilvl w:val="0"/>
          <w:numId w:val="9"/>
        </w:numPr>
        <w:spacing w:after="0" w:line="240" w:lineRule="auto"/>
        <w:jc w:val="both"/>
        <w:rPr>
          <w:rFonts w:ascii="Arial" w:hAnsi="Arial" w:cs="Arial"/>
          <w:sz w:val="24"/>
          <w:szCs w:val="24"/>
        </w:rPr>
      </w:pPr>
      <w:r w:rsidRPr="00505148">
        <w:rPr>
          <w:rFonts w:ascii="Arial" w:hAnsi="Arial" w:cs="Arial"/>
          <w:sz w:val="24"/>
          <w:szCs w:val="24"/>
        </w:rPr>
        <w:t>Servicio de un conductor/guía profesional de Viajar por Escocia.</w:t>
      </w:r>
    </w:p>
    <w:p w:rsidR="00B90820" w:rsidRPr="00505148" w:rsidRDefault="00B90820" w:rsidP="00B90820">
      <w:pPr>
        <w:numPr>
          <w:ilvl w:val="0"/>
          <w:numId w:val="9"/>
        </w:numPr>
        <w:spacing w:after="0" w:line="240" w:lineRule="auto"/>
        <w:jc w:val="both"/>
        <w:rPr>
          <w:rFonts w:ascii="Arial" w:hAnsi="Arial" w:cs="Arial"/>
          <w:sz w:val="24"/>
          <w:szCs w:val="24"/>
        </w:rPr>
      </w:pPr>
      <w:r w:rsidRPr="00505148">
        <w:rPr>
          <w:rFonts w:ascii="Arial" w:hAnsi="Arial" w:cs="Arial"/>
          <w:sz w:val="24"/>
          <w:szCs w:val="24"/>
        </w:rPr>
        <w:t>Seguros reglamentarios.</w:t>
      </w:r>
    </w:p>
    <w:p w:rsidR="00B90820" w:rsidRPr="00505148" w:rsidRDefault="00B90820" w:rsidP="00B90820">
      <w:pPr>
        <w:pStyle w:val="Ttulo3"/>
        <w:spacing w:before="0" w:beforeAutospacing="0" w:after="0" w:afterAutospacing="0"/>
        <w:jc w:val="both"/>
        <w:rPr>
          <w:rFonts w:ascii="Arial" w:hAnsi="Arial" w:cs="Arial"/>
          <w:sz w:val="28"/>
          <w:szCs w:val="28"/>
        </w:rPr>
      </w:pPr>
      <w:r w:rsidRPr="00505148">
        <w:rPr>
          <w:rFonts w:ascii="Arial" w:hAnsi="Arial" w:cs="Arial"/>
          <w:sz w:val="28"/>
          <w:szCs w:val="28"/>
        </w:rPr>
        <w:t>No incluido en la excursión</w:t>
      </w:r>
    </w:p>
    <w:p w:rsidR="00B90820" w:rsidRPr="00505148" w:rsidRDefault="00B90820" w:rsidP="00B90820">
      <w:pPr>
        <w:numPr>
          <w:ilvl w:val="0"/>
          <w:numId w:val="10"/>
        </w:numPr>
        <w:spacing w:after="0" w:line="240" w:lineRule="auto"/>
        <w:jc w:val="both"/>
        <w:rPr>
          <w:rFonts w:ascii="Arial" w:hAnsi="Arial" w:cs="Arial"/>
          <w:sz w:val="24"/>
          <w:szCs w:val="24"/>
        </w:rPr>
      </w:pPr>
      <w:r w:rsidRPr="00505148">
        <w:rPr>
          <w:rFonts w:ascii="Arial" w:hAnsi="Arial" w:cs="Arial"/>
          <w:sz w:val="24"/>
          <w:szCs w:val="24"/>
        </w:rPr>
        <w:t>Entradas a los posibles monumentos o atracciones que se visiten.</w:t>
      </w:r>
    </w:p>
    <w:p w:rsidR="00B90820" w:rsidRPr="00505148" w:rsidRDefault="00B90820" w:rsidP="00B90820">
      <w:pPr>
        <w:numPr>
          <w:ilvl w:val="0"/>
          <w:numId w:val="10"/>
        </w:numPr>
        <w:spacing w:after="0" w:line="240" w:lineRule="auto"/>
        <w:jc w:val="both"/>
        <w:rPr>
          <w:rFonts w:ascii="Arial" w:hAnsi="Arial" w:cs="Arial"/>
          <w:sz w:val="24"/>
          <w:szCs w:val="24"/>
        </w:rPr>
      </w:pPr>
      <w:r w:rsidRPr="00505148">
        <w:rPr>
          <w:rFonts w:ascii="Arial" w:hAnsi="Arial" w:cs="Arial"/>
          <w:sz w:val="24"/>
          <w:szCs w:val="24"/>
        </w:rPr>
        <w:t>Comidas.</w:t>
      </w:r>
    </w:p>
    <w:p w:rsidR="009E6A7A" w:rsidRPr="00505148" w:rsidRDefault="009E6A7A" w:rsidP="00EB3D45">
      <w:pPr>
        <w:spacing w:after="0"/>
        <w:jc w:val="both"/>
        <w:rPr>
          <w:rFonts w:ascii="Arial" w:hAnsi="Arial" w:cs="Arial"/>
          <w:lang w:val="en-US"/>
        </w:rPr>
      </w:pPr>
    </w:p>
    <w:p w:rsidR="009B6DCC" w:rsidRPr="00505148" w:rsidRDefault="00FB0037" w:rsidP="00505148">
      <w:pPr>
        <w:pStyle w:val="Ttulo1"/>
        <w:spacing w:before="0" w:line="360" w:lineRule="auto"/>
        <w:ind w:left="-142"/>
        <w:rPr>
          <w:rFonts w:ascii="Arial" w:hAnsi="Arial" w:cs="Arial"/>
          <w:b w:val="0"/>
          <w:i/>
          <w:color w:val="auto"/>
          <w:sz w:val="32"/>
          <w:szCs w:val="32"/>
        </w:rPr>
      </w:pPr>
      <w:hyperlink r:id="rId15" w:history="1">
        <w:r w:rsidR="009B6DCC" w:rsidRPr="00505148">
          <w:rPr>
            <w:rFonts w:ascii="Arial" w:hAnsi="Arial" w:cs="Arial"/>
            <w:i/>
            <w:color w:val="auto"/>
            <w:sz w:val="32"/>
            <w:szCs w:val="32"/>
          </w:rPr>
          <w:t>Visitas guiadas en el Castillo de Edimburgo</w:t>
        </w:r>
        <w:r w:rsidR="00505148">
          <w:rPr>
            <w:rFonts w:ascii="Arial" w:hAnsi="Arial" w:cs="Arial"/>
            <w:i/>
            <w:color w:val="auto"/>
            <w:sz w:val="32"/>
            <w:szCs w:val="32"/>
          </w:rPr>
          <w:t xml:space="preserve"> (9:30)</w:t>
        </w:r>
        <w:r w:rsidR="009B6DCC" w:rsidRPr="00505148">
          <w:rPr>
            <w:rFonts w:ascii="Arial" w:hAnsi="Arial" w:cs="Arial"/>
            <w:i/>
            <w:color w:val="auto"/>
            <w:sz w:val="32"/>
            <w:szCs w:val="32"/>
          </w:rPr>
          <w:t xml:space="preserve"> y el Palacio de </w:t>
        </w:r>
        <w:proofErr w:type="spellStart"/>
        <w:r w:rsidR="009B6DCC" w:rsidRPr="00505148">
          <w:rPr>
            <w:rFonts w:ascii="Arial" w:hAnsi="Arial" w:cs="Arial"/>
            <w:i/>
            <w:color w:val="auto"/>
            <w:sz w:val="32"/>
            <w:szCs w:val="32"/>
          </w:rPr>
          <w:t>Holyrood</w:t>
        </w:r>
        <w:proofErr w:type="spellEnd"/>
      </w:hyperlink>
      <w:r w:rsidR="00505148">
        <w:rPr>
          <w:rFonts w:ascii="Arial" w:hAnsi="Arial" w:cs="Arial"/>
          <w:i/>
          <w:color w:val="auto"/>
          <w:sz w:val="32"/>
          <w:szCs w:val="32"/>
        </w:rPr>
        <w:t xml:space="preserve"> (12:00)</w:t>
      </w:r>
    </w:p>
    <w:p w:rsidR="009B6DCC" w:rsidRPr="00505148" w:rsidRDefault="009B6DCC" w:rsidP="009B6DCC">
      <w:pPr>
        <w:pStyle w:val="NormalWeb"/>
        <w:spacing w:before="0" w:beforeAutospacing="0" w:after="0" w:afterAutospacing="0" w:line="360" w:lineRule="auto"/>
        <w:jc w:val="both"/>
        <w:rPr>
          <w:rFonts w:ascii="Arial" w:hAnsi="Arial" w:cs="Arial"/>
        </w:rPr>
      </w:pPr>
      <w:r w:rsidRPr="00505148">
        <w:rPr>
          <w:rFonts w:ascii="Arial" w:hAnsi="Arial" w:cs="Arial"/>
        </w:rPr>
        <w:t>Si deseas escuchar la historia y las razones de tan impresionante construcción, Viajar por Escocia te ofrece el servicio de visita guiada en español. En una hora y media de explicaciones recorreremos gran parte del Castillo de Edimburgo y sus principales edificios. Por supuesto hablaremos y mucho, de los Honores de Escocia, de la Piedra del Destino y de muchas leyendas, asesinatos, guerras y asaltos que se han ocurrido en este castillo, símbolo de Escocia.</w:t>
      </w:r>
    </w:p>
    <w:p w:rsidR="009B6DCC" w:rsidRPr="00505148" w:rsidRDefault="009B6DCC" w:rsidP="00311931">
      <w:pPr>
        <w:pStyle w:val="NormalWeb"/>
        <w:spacing w:before="0" w:beforeAutospacing="0" w:after="0" w:afterAutospacing="0" w:line="360" w:lineRule="auto"/>
        <w:jc w:val="both"/>
        <w:rPr>
          <w:rFonts w:ascii="Arial" w:hAnsi="Arial" w:cs="Arial"/>
        </w:rPr>
      </w:pPr>
      <w:r w:rsidRPr="00505148">
        <w:rPr>
          <w:rFonts w:ascii="Arial" w:hAnsi="Arial" w:cs="Arial"/>
        </w:rPr>
        <w:t xml:space="preserve">El palacio de </w:t>
      </w:r>
      <w:proofErr w:type="spellStart"/>
      <w:r w:rsidRPr="00505148">
        <w:rPr>
          <w:rFonts w:ascii="Arial" w:hAnsi="Arial" w:cs="Arial"/>
        </w:rPr>
        <w:t>Holyrood</w:t>
      </w:r>
      <w:proofErr w:type="spellEnd"/>
      <w:r w:rsidRPr="00505148">
        <w:rPr>
          <w:rFonts w:ascii="Arial" w:hAnsi="Arial" w:cs="Arial"/>
        </w:rPr>
        <w:t xml:space="preserve">, al otro extremo de la Royal </w:t>
      </w:r>
      <w:proofErr w:type="spellStart"/>
      <w:r w:rsidRPr="00505148">
        <w:rPr>
          <w:rFonts w:ascii="Arial" w:hAnsi="Arial" w:cs="Arial"/>
        </w:rPr>
        <w:t>Mile</w:t>
      </w:r>
      <w:proofErr w:type="spellEnd"/>
      <w:r w:rsidRPr="00505148">
        <w:rPr>
          <w:rFonts w:ascii="Arial" w:hAnsi="Arial" w:cs="Arial"/>
        </w:rPr>
        <w:t xml:space="preserve">, es otra de las joyas de Edimburgo y en tu viaje a la ciudad no es completa si no se entra en sus increíbles estancias. Residencia oficial de la Reina Isabel II, el palacio de </w:t>
      </w:r>
      <w:proofErr w:type="spellStart"/>
      <w:r w:rsidRPr="00505148">
        <w:rPr>
          <w:rFonts w:ascii="Arial" w:hAnsi="Arial" w:cs="Arial"/>
        </w:rPr>
        <w:t>Holyrood</w:t>
      </w:r>
      <w:proofErr w:type="spellEnd"/>
      <w:r w:rsidRPr="00505148">
        <w:rPr>
          <w:rFonts w:ascii="Arial" w:hAnsi="Arial" w:cs="Arial"/>
        </w:rPr>
        <w:t xml:space="preserve"> ofrece un amplio panorama de la historia de Escocia. El protagonista más importante del castillo, la reina Maria Estuardo ocupará gran parte de nuestra visita guiada en español. Las ruinas de la abadía de </w:t>
      </w:r>
      <w:proofErr w:type="spellStart"/>
      <w:r w:rsidRPr="00505148">
        <w:rPr>
          <w:rFonts w:ascii="Arial" w:hAnsi="Arial" w:cs="Arial"/>
        </w:rPr>
        <w:t>Holyrood</w:t>
      </w:r>
      <w:proofErr w:type="spellEnd"/>
      <w:r w:rsidRPr="00505148">
        <w:rPr>
          <w:rFonts w:ascii="Arial" w:hAnsi="Arial" w:cs="Arial"/>
        </w:rPr>
        <w:t xml:space="preserve"> y los jardines completaran la visita e este palacio, único en el Reino Unido.</w:t>
      </w:r>
    </w:p>
    <w:sectPr w:rsidR="009B6DCC" w:rsidRPr="00505148" w:rsidSect="00D42036">
      <w:headerReference w:type="default" r:id="rId16"/>
      <w:footerReference w:type="default" r:id="rId17"/>
      <w:pgSz w:w="11906" w:h="16838" w:code="9"/>
      <w:pgMar w:top="567" w:right="1134" w:bottom="567" w:left="1134"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DFA" w:rsidRDefault="004D2DFA" w:rsidP="00262879">
      <w:pPr>
        <w:spacing w:after="0" w:line="240" w:lineRule="auto"/>
      </w:pPr>
      <w:r>
        <w:separator/>
      </w:r>
    </w:p>
  </w:endnote>
  <w:endnote w:type="continuationSeparator" w:id="0">
    <w:p w:rsidR="004D2DFA" w:rsidRDefault="004D2DFA" w:rsidP="002628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001"/>
      <w:docPartObj>
        <w:docPartGallery w:val="Page Numbers (Bottom of Page)"/>
        <w:docPartUnique/>
      </w:docPartObj>
    </w:sdtPr>
    <w:sdtContent>
      <w:p w:rsidR="006C5C81" w:rsidRDefault="006C5C81">
        <w:pPr>
          <w:pStyle w:val="Piedepgina"/>
          <w:jc w:val="right"/>
        </w:pPr>
        <w:fldSimple w:instr=" PAGE   \* MERGEFORMAT ">
          <w:r>
            <w:rPr>
              <w:noProof/>
            </w:rPr>
            <w:t>6</w:t>
          </w:r>
        </w:fldSimple>
      </w:p>
    </w:sdtContent>
  </w:sdt>
  <w:p w:rsidR="006C5C81" w:rsidRDefault="006C5C8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DFA" w:rsidRDefault="004D2DFA" w:rsidP="00262879">
      <w:pPr>
        <w:spacing w:after="0" w:line="240" w:lineRule="auto"/>
      </w:pPr>
      <w:r>
        <w:separator/>
      </w:r>
    </w:p>
  </w:footnote>
  <w:footnote w:type="continuationSeparator" w:id="0">
    <w:p w:rsidR="004D2DFA" w:rsidRDefault="004D2DFA" w:rsidP="002628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D42036" w:rsidRDefault="00D42036" w:rsidP="00D42036">
    <w:pPr>
      <w:pStyle w:val="Encabezado"/>
      <w:tabs>
        <w:tab w:val="clear" w:pos="8504"/>
        <w:tab w:val="right" w:pos="9072"/>
      </w:tabs>
      <w:rPr>
        <w:rFonts w:ascii="Arial" w:hAnsi="Arial" w:cs="Arial"/>
        <w:sz w:val="20"/>
        <w:szCs w:val="20"/>
        <w:lang w:val="en-US"/>
      </w:rPr>
    </w:pPr>
    <w:r w:rsidRPr="00D42036">
      <w:rPr>
        <w:rFonts w:ascii="Arial" w:hAnsi="Arial" w:cs="Arial"/>
        <w:sz w:val="20"/>
        <w:szCs w:val="20"/>
        <w:lang w:val="en-US"/>
      </w:rPr>
      <w:t>The Point Hotel Edinburgh</w:t>
    </w:r>
    <w:r w:rsidRPr="00D42036">
      <w:rPr>
        <w:rFonts w:ascii="Arial" w:hAnsi="Arial" w:cs="Arial"/>
        <w:sz w:val="20"/>
        <w:szCs w:val="20"/>
        <w:lang w:val="en-US"/>
      </w:rPr>
      <w:tab/>
    </w:r>
    <w:r w:rsidRPr="00D42036">
      <w:rPr>
        <w:rFonts w:ascii="Arial" w:hAnsi="Arial" w:cs="Arial"/>
        <w:sz w:val="20"/>
        <w:szCs w:val="20"/>
        <w:lang w:val="en-US"/>
      </w:rPr>
      <w:tab/>
    </w:r>
    <w:proofErr w:type="spellStart"/>
    <w:r w:rsidRPr="00D42036">
      <w:rPr>
        <w:rFonts w:ascii="Arial" w:hAnsi="Arial" w:cs="Arial"/>
        <w:sz w:val="20"/>
        <w:szCs w:val="20"/>
        <w:lang w:val="en-US"/>
      </w:rPr>
      <w:t>Viajar</w:t>
    </w:r>
    <w:proofErr w:type="spellEnd"/>
    <w:r w:rsidRPr="00D42036">
      <w:rPr>
        <w:rFonts w:ascii="Arial" w:hAnsi="Arial" w:cs="Arial"/>
        <w:sz w:val="20"/>
        <w:szCs w:val="20"/>
        <w:lang w:val="en-US"/>
      </w:rPr>
      <w:t xml:space="preserve"> </w:t>
    </w:r>
    <w:proofErr w:type="spellStart"/>
    <w:r w:rsidRPr="00D42036">
      <w:rPr>
        <w:rFonts w:ascii="Arial" w:hAnsi="Arial" w:cs="Arial"/>
        <w:sz w:val="20"/>
        <w:szCs w:val="20"/>
        <w:lang w:val="en-US"/>
      </w:rPr>
      <w:t>por</w:t>
    </w:r>
    <w:proofErr w:type="spellEnd"/>
    <w:r w:rsidRPr="00D42036">
      <w:rPr>
        <w:rFonts w:ascii="Arial" w:hAnsi="Arial" w:cs="Arial"/>
        <w:sz w:val="20"/>
        <w:szCs w:val="20"/>
        <w:lang w:val="en-US"/>
      </w:rPr>
      <w:t xml:space="preserve"> </w:t>
    </w:r>
    <w:proofErr w:type="spellStart"/>
    <w:r w:rsidRPr="00D42036">
      <w:rPr>
        <w:rFonts w:ascii="Arial" w:hAnsi="Arial" w:cs="Arial"/>
        <w:sz w:val="20"/>
        <w:szCs w:val="20"/>
        <w:lang w:val="en-US"/>
      </w:rPr>
      <w:t>Escocia</w:t>
    </w:r>
    <w:proofErr w:type="spellEnd"/>
  </w:p>
  <w:p w:rsidR="00D42036" w:rsidRPr="00D42036" w:rsidRDefault="00D42036" w:rsidP="00D42036">
    <w:pPr>
      <w:pStyle w:val="Encabezado"/>
      <w:tabs>
        <w:tab w:val="clear" w:pos="8504"/>
        <w:tab w:val="right" w:pos="9113"/>
      </w:tabs>
      <w:rPr>
        <w:rFonts w:ascii="Arial" w:hAnsi="Arial" w:cs="Arial"/>
        <w:sz w:val="20"/>
        <w:szCs w:val="20"/>
        <w:lang w:val="en-US"/>
      </w:rPr>
    </w:pPr>
    <w:r w:rsidRPr="00D42036">
      <w:rPr>
        <w:rFonts w:ascii="Arial" w:hAnsi="Arial" w:cs="Arial"/>
        <w:sz w:val="20"/>
        <w:szCs w:val="20"/>
        <w:lang w:val="en-US"/>
      </w:rPr>
      <w:t>34 Bread Street</w:t>
    </w:r>
    <w:r w:rsidRPr="00D42036">
      <w:rPr>
        <w:rFonts w:ascii="Arial" w:hAnsi="Arial" w:cs="Arial"/>
        <w:sz w:val="20"/>
        <w:szCs w:val="20"/>
        <w:lang w:val="en-US"/>
      </w:rPr>
      <w:tab/>
    </w:r>
    <w:r w:rsidRPr="00D42036">
      <w:rPr>
        <w:rFonts w:ascii="Arial" w:hAnsi="Arial" w:cs="Arial"/>
        <w:sz w:val="20"/>
        <w:szCs w:val="20"/>
        <w:lang w:val="en-US"/>
      </w:rPr>
      <w:tab/>
      <w:t xml:space="preserve">3 Old </w:t>
    </w:r>
    <w:proofErr w:type="spellStart"/>
    <w:r w:rsidRPr="00D42036">
      <w:rPr>
        <w:rFonts w:ascii="Arial" w:hAnsi="Arial" w:cs="Arial"/>
        <w:sz w:val="20"/>
        <w:szCs w:val="20"/>
        <w:lang w:val="en-US"/>
      </w:rPr>
      <w:t>Fishmarquet</w:t>
    </w:r>
    <w:proofErr w:type="spellEnd"/>
    <w:r w:rsidRPr="00D42036">
      <w:rPr>
        <w:rFonts w:ascii="Arial" w:hAnsi="Arial" w:cs="Arial"/>
        <w:sz w:val="20"/>
        <w:szCs w:val="20"/>
        <w:lang w:val="en-US"/>
      </w:rPr>
      <w:t xml:space="preserve"> Close</w:t>
    </w:r>
  </w:p>
  <w:p w:rsidR="00D42036" w:rsidRDefault="00BC7804" w:rsidP="00D42036">
    <w:pPr>
      <w:pStyle w:val="Encabezado"/>
      <w:tabs>
        <w:tab w:val="clear" w:pos="8504"/>
        <w:tab w:val="right" w:pos="9127"/>
      </w:tabs>
      <w:rPr>
        <w:rFonts w:ascii="Arial" w:hAnsi="Arial" w:cs="Arial"/>
        <w:sz w:val="20"/>
        <w:szCs w:val="20"/>
        <w:lang w:val="en-US"/>
      </w:rPr>
    </w:pPr>
    <w:r>
      <w:rPr>
        <w:rFonts w:ascii="Arial" w:hAnsi="Arial" w:cs="Arial"/>
        <w:sz w:val="20"/>
        <w:szCs w:val="20"/>
        <w:lang w:val="en-US"/>
      </w:rPr>
      <w:t>Edinburgh, EH3 9AF</w:t>
    </w:r>
    <w:r>
      <w:rPr>
        <w:rFonts w:ascii="Arial" w:hAnsi="Arial" w:cs="Arial"/>
        <w:sz w:val="20"/>
        <w:szCs w:val="20"/>
        <w:lang w:val="en-US"/>
      </w:rPr>
      <w:tab/>
    </w:r>
    <w:r>
      <w:rPr>
        <w:rFonts w:ascii="Arial" w:hAnsi="Arial" w:cs="Arial"/>
        <w:sz w:val="20"/>
        <w:szCs w:val="20"/>
        <w:lang w:val="en-US"/>
      </w:rPr>
      <w:tab/>
    </w:r>
    <w:r w:rsidR="00D42036" w:rsidRPr="00D42036">
      <w:rPr>
        <w:rFonts w:ascii="Arial" w:hAnsi="Arial" w:cs="Arial"/>
        <w:sz w:val="20"/>
        <w:szCs w:val="20"/>
        <w:lang w:val="en-US"/>
      </w:rPr>
      <w:t>Edinburgh, EH1 1RW</w:t>
    </w:r>
  </w:p>
  <w:p w:rsidR="00D42036" w:rsidRPr="00D42036" w:rsidRDefault="00D42036" w:rsidP="00D42036">
    <w:pPr>
      <w:pStyle w:val="Encabezado"/>
      <w:tabs>
        <w:tab w:val="clear" w:pos="8504"/>
        <w:tab w:val="right" w:pos="9127"/>
      </w:tabs>
      <w:rPr>
        <w:rFonts w:ascii="Arial" w:hAnsi="Arial" w:cs="Arial"/>
        <w:sz w:val="20"/>
        <w:szCs w:val="20"/>
        <w:lang w:val="en-US"/>
      </w:rPr>
    </w:pPr>
    <w:proofErr w:type="spellStart"/>
    <w:r>
      <w:rPr>
        <w:rFonts w:ascii="Arial" w:hAnsi="Arial" w:cs="Arial"/>
        <w:sz w:val="20"/>
        <w:szCs w:val="20"/>
      </w:rPr>
      <w:t>Tfn.</w:t>
    </w:r>
    <w:proofErr w:type="spellEnd"/>
    <w:r>
      <w:rPr>
        <w:rFonts w:ascii="Arial" w:hAnsi="Arial" w:cs="Arial"/>
        <w:sz w:val="20"/>
        <w:szCs w:val="20"/>
      </w:rPr>
      <w:t xml:space="preserve">: </w:t>
    </w:r>
    <w:hyperlink r:id="rId1" w:tgtFrame="_blank" w:history="1">
      <w:r>
        <w:rPr>
          <w:rStyle w:val="Hipervnculo"/>
          <w:rFonts w:ascii="Arial" w:hAnsi="Arial" w:cs="Arial"/>
          <w:color w:val="auto"/>
          <w:sz w:val="20"/>
          <w:szCs w:val="20"/>
          <w:u w:val="none"/>
        </w:rPr>
        <w:t>00</w:t>
      </w:r>
      <w:r w:rsidRPr="00D42036">
        <w:rPr>
          <w:rStyle w:val="Hipervnculo"/>
          <w:rFonts w:ascii="Arial" w:hAnsi="Arial" w:cs="Arial"/>
          <w:color w:val="auto"/>
          <w:sz w:val="20"/>
          <w:szCs w:val="20"/>
          <w:u w:val="none"/>
        </w:rPr>
        <w:t>44</w:t>
      </w:r>
      <w:r>
        <w:rPr>
          <w:rStyle w:val="Hipervnculo"/>
          <w:rFonts w:ascii="Arial" w:hAnsi="Arial" w:cs="Arial"/>
          <w:color w:val="auto"/>
          <w:sz w:val="20"/>
          <w:szCs w:val="20"/>
          <w:u w:val="none"/>
        </w:rPr>
        <w:t xml:space="preserve"> </w:t>
      </w:r>
      <w:r w:rsidRPr="00D42036">
        <w:rPr>
          <w:rStyle w:val="Hipervnculo"/>
          <w:rFonts w:ascii="Arial" w:hAnsi="Arial" w:cs="Arial"/>
          <w:color w:val="auto"/>
          <w:sz w:val="20"/>
          <w:szCs w:val="20"/>
          <w:u w:val="none"/>
        </w:rPr>
        <w:t>131</w:t>
      </w:r>
      <w:r>
        <w:rPr>
          <w:rStyle w:val="Hipervnculo"/>
          <w:rFonts w:ascii="Arial" w:hAnsi="Arial" w:cs="Arial"/>
          <w:color w:val="auto"/>
          <w:sz w:val="20"/>
          <w:szCs w:val="20"/>
          <w:u w:val="none"/>
        </w:rPr>
        <w:t xml:space="preserve"> </w:t>
      </w:r>
      <w:r w:rsidRPr="00D42036">
        <w:rPr>
          <w:rStyle w:val="Hipervnculo"/>
          <w:rFonts w:ascii="Arial" w:hAnsi="Arial" w:cs="Arial"/>
          <w:color w:val="auto"/>
          <w:sz w:val="20"/>
          <w:szCs w:val="20"/>
          <w:u w:val="none"/>
        </w:rPr>
        <w:t>221</w:t>
      </w:r>
      <w:r>
        <w:rPr>
          <w:rStyle w:val="Hipervnculo"/>
          <w:rFonts w:ascii="Arial" w:hAnsi="Arial" w:cs="Arial"/>
          <w:color w:val="auto"/>
          <w:sz w:val="20"/>
          <w:szCs w:val="20"/>
          <w:u w:val="none"/>
        </w:rPr>
        <w:t xml:space="preserve"> </w:t>
      </w:r>
      <w:r w:rsidRPr="00D42036">
        <w:rPr>
          <w:rStyle w:val="Hipervnculo"/>
          <w:rFonts w:ascii="Arial" w:hAnsi="Arial" w:cs="Arial"/>
          <w:color w:val="auto"/>
          <w:sz w:val="20"/>
          <w:szCs w:val="20"/>
          <w:u w:val="none"/>
        </w:rPr>
        <w:t>5555</w:t>
      </w:r>
    </w:hyperlink>
    <w:r w:rsidRPr="00D42036">
      <w:rPr>
        <w:rFonts w:ascii="Arial" w:hAnsi="Arial" w:cs="Arial"/>
        <w:sz w:val="20"/>
        <w:szCs w:val="20"/>
        <w:lang w:val="en-US"/>
      </w:rPr>
      <w:tab/>
    </w:r>
    <w:r w:rsidRPr="00D42036">
      <w:rPr>
        <w:rFonts w:ascii="Arial" w:hAnsi="Arial" w:cs="Arial"/>
        <w:sz w:val="20"/>
        <w:szCs w:val="20"/>
        <w:lang w:val="en-US"/>
      </w:rPr>
      <w:tab/>
    </w:r>
    <w:proofErr w:type="spellStart"/>
    <w:r>
      <w:rPr>
        <w:rFonts w:ascii="Arial" w:hAnsi="Arial" w:cs="Arial"/>
        <w:sz w:val="20"/>
        <w:szCs w:val="20"/>
        <w:lang w:val="en-US"/>
      </w:rPr>
      <w:t>Tfn</w:t>
    </w:r>
    <w:proofErr w:type="spellEnd"/>
    <w:r>
      <w:rPr>
        <w:rFonts w:ascii="Arial" w:hAnsi="Arial" w:cs="Arial"/>
        <w:sz w:val="20"/>
        <w:szCs w:val="20"/>
        <w:lang w:val="en-US"/>
      </w:rPr>
      <w:t xml:space="preserve">.: </w:t>
    </w:r>
    <w:r w:rsidRPr="00D42036">
      <w:rPr>
        <w:rFonts w:ascii="Arial" w:hAnsi="Arial" w:cs="Arial"/>
        <w:sz w:val="20"/>
        <w:szCs w:val="20"/>
        <w:lang w:val="en-US"/>
      </w:rPr>
      <w:t>0044 131 629 0189</w:t>
    </w:r>
  </w:p>
  <w:p w:rsidR="00D42036" w:rsidRPr="00D42036" w:rsidRDefault="00D42036" w:rsidP="00D42036">
    <w:pPr>
      <w:pStyle w:val="Encabezado"/>
      <w:tabs>
        <w:tab w:val="clear" w:pos="8504"/>
        <w:tab w:val="right" w:pos="9127"/>
      </w:tabs>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proofErr w:type="spellStart"/>
    <w:proofErr w:type="gramStart"/>
    <w:r>
      <w:rPr>
        <w:rFonts w:ascii="Arial" w:hAnsi="Arial" w:cs="Arial"/>
        <w:sz w:val="20"/>
        <w:szCs w:val="20"/>
        <w:lang w:val="en-US"/>
      </w:rPr>
      <w:t>Tfn</w:t>
    </w:r>
    <w:proofErr w:type="spellEnd"/>
    <w:r>
      <w:rPr>
        <w:rFonts w:ascii="Arial" w:hAnsi="Arial" w:cs="Arial"/>
        <w:sz w:val="20"/>
        <w:szCs w:val="20"/>
        <w:lang w:val="en-US"/>
      </w:rPr>
      <w:t>.:</w:t>
    </w:r>
    <w:proofErr w:type="gramEnd"/>
    <w:r>
      <w:rPr>
        <w:rFonts w:ascii="Arial" w:hAnsi="Arial" w:cs="Arial"/>
        <w:sz w:val="20"/>
        <w:szCs w:val="20"/>
        <w:lang w:val="en-US"/>
      </w:rPr>
      <w:t xml:space="preserve"> 0044 776 518 6141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7C79"/>
    <w:multiLevelType w:val="multilevel"/>
    <w:tmpl w:val="7080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51880"/>
    <w:multiLevelType w:val="multilevel"/>
    <w:tmpl w:val="1B6ED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3B05FA"/>
    <w:multiLevelType w:val="multilevel"/>
    <w:tmpl w:val="07AA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DA79BF"/>
    <w:multiLevelType w:val="multilevel"/>
    <w:tmpl w:val="A9361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113041"/>
    <w:multiLevelType w:val="multilevel"/>
    <w:tmpl w:val="C0AE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687C49"/>
    <w:multiLevelType w:val="multilevel"/>
    <w:tmpl w:val="8696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7F1D0B"/>
    <w:multiLevelType w:val="multilevel"/>
    <w:tmpl w:val="E460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5A2227"/>
    <w:multiLevelType w:val="multilevel"/>
    <w:tmpl w:val="EF06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7A14A6"/>
    <w:multiLevelType w:val="multilevel"/>
    <w:tmpl w:val="A9FEF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2B66CC"/>
    <w:multiLevelType w:val="hybridMultilevel"/>
    <w:tmpl w:val="B820304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15826DF"/>
    <w:multiLevelType w:val="multilevel"/>
    <w:tmpl w:val="C5A03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F43B70"/>
    <w:multiLevelType w:val="multilevel"/>
    <w:tmpl w:val="CCDE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787DCE"/>
    <w:multiLevelType w:val="multilevel"/>
    <w:tmpl w:val="3C2E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351E83"/>
    <w:multiLevelType w:val="multilevel"/>
    <w:tmpl w:val="5CD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912C8C"/>
    <w:multiLevelType w:val="hybridMultilevel"/>
    <w:tmpl w:val="5F08259E"/>
    <w:lvl w:ilvl="0" w:tplc="31B427C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BC0376F"/>
    <w:multiLevelType w:val="hybridMultilevel"/>
    <w:tmpl w:val="C06ED5B0"/>
    <w:lvl w:ilvl="0" w:tplc="21005570">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1C06F5D"/>
    <w:multiLevelType w:val="multilevel"/>
    <w:tmpl w:val="036E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D3427D"/>
    <w:multiLevelType w:val="hybridMultilevel"/>
    <w:tmpl w:val="4572B8B0"/>
    <w:lvl w:ilvl="0" w:tplc="21005570">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B0E6730"/>
    <w:multiLevelType w:val="multilevel"/>
    <w:tmpl w:val="D564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223CEB"/>
    <w:multiLevelType w:val="multilevel"/>
    <w:tmpl w:val="77F4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4AB3230"/>
    <w:multiLevelType w:val="multilevel"/>
    <w:tmpl w:val="2A0A0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773B4F"/>
    <w:multiLevelType w:val="multilevel"/>
    <w:tmpl w:val="F306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CE03B5"/>
    <w:multiLevelType w:val="multilevel"/>
    <w:tmpl w:val="D4E0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2C1945"/>
    <w:multiLevelType w:val="multilevel"/>
    <w:tmpl w:val="2F38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182EA9"/>
    <w:multiLevelType w:val="multilevel"/>
    <w:tmpl w:val="A054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4E532B"/>
    <w:multiLevelType w:val="multilevel"/>
    <w:tmpl w:val="DADE3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3"/>
  </w:num>
  <w:num w:numId="3">
    <w:abstractNumId w:val="1"/>
  </w:num>
  <w:num w:numId="4">
    <w:abstractNumId w:val="3"/>
  </w:num>
  <w:num w:numId="5">
    <w:abstractNumId w:val="10"/>
  </w:num>
  <w:num w:numId="6">
    <w:abstractNumId w:val="19"/>
  </w:num>
  <w:num w:numId="7">
    <w:abstractNumId w:val="20"/>
  </w:num>
  <w:num w:numId="8">
    <w:abstractNumId w:val="8"/>
  </w:num>
  <w:num w:numId="9">
    <w:abstractNumId w:val="7"/>
  </w:num>
  <w:num w:numId="10">
    <w:abstractNumId w:val="11"/>
  </w:num>
  <w:num w:numId="11">
    <w:abstractNumId w:val="2"/>
  </w:num>
  <w:num w:numId="12">
    <w:abstractNumId w:val="13"/>
  </w:num>
  <w:num w:numId="13">
    <w:abstractNumId w:val="21"/>
  </w:num>
  <w:num w:numId="14">
    <w:abstractNumId w:val="6"/>
  </w:num>
  <w:num w:numId="15">
    <w:abstractNumId w:val="18"/>
  </w:num>
  <w:num w:numId="16">
    <w:abstractNumId w:val="16"/>
  </w:num>
  <w:num w:numId="17">
    <w:abstractNumId w:val="5"/>
  </w:num>
  <w:num w:numId="18">
    <w:abstractNumId w:val="4"/>
  </w:num>
  <w:num w:numId="19">
    <w:abstractNumId w:val="25"/>
  </w:num>
  <w:num w:numId="20">
    <w:abstractNumId w:val="12"/>
  </w:num>
  <w:num w:numId="21">
    <w:abstractNumId w:val="24"/>
  </w:num>
  <w:num w:numId="22">
    <w:abstractNumId w:val="22"/>
  </w:num>
  <w:num w:numId="23">
    <w:abstractNumId w:val="17"/>
  </w:num>
  <w:num w:numId="24">
    <w:abstractNumId w:val="14"/>
  </w:num>
  <w:num w:numId="25">
    <w:abstractNumId w:val="15"/>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D14F71"/>
    <w:rsid w:val="000031E3"/>
    <w:rsid w:val="00262879"/>
    <w:rsid w:val="002A1159"/>
    <w:rsid w:val="002A1895"/>
    <w:rsid w:val="00311931"/>
    <w:rsid w:val="003E4353"/>
    <w:rsid w:val="003F336E"/>
    <w:rsid w:val="003F4360"/>
    <w:rsid w:val="004D2DFA"/>
    <w:rsid w:val="00505148"/>
    <w:rsid w:val="00541B6E"/>
    <w:rsid w:val="00580D2D"/>
    <w:rsid w:val="005B730F"/>
    <w:rsid w:val="005E478E"/>
    <w:rsid w:val="005F324C"/>
    <w:rsid w:val="00657803"/>
    <w:rsid w:val="006C5C81"/>
    <w:rsid w:val="00737BDE"/>
    <w:rsid w:val="008478DF"/>
    <w:rsid w:val="008754E2"/>
    <w:rsid w:val="0090299E"/>
    <w:rsid w:val="00922AC5"/>
    <w:rsid w:val="009B6DCC"/>
    <w:rsid w:val="009C3C4F"/>
    <w:rsid w:val="009E6A7A"/>
    <w:rsid w:val="009E7DA4"/>
    <w:rsid w:val="00A82E1B"/>
    <w:rsid w:val="00AC6482"/>
    <w:rsid w:val="00B3409C"/>
    <w:rsid w:val="00B90820"/>
    <w:rsid w:val="00BC7804"/>
    <w:rsid w:val="00CA65EC"/>
    <w:rsid w:val="00D14F71"/>
    <w:rsid w:val="00D42036"/>
    <w:rsid w:val="00D5617A"/>
    <w:rsid w:val="00DC3185"/>
    <w:rsid w:val="00DD14C4"/>
    <w:rsid w:val="00DD2F37"/>
    <w:rsid w:val="00DF7FE4"/>
    <w:rsid w:val="00E3753B"/>
    <w:rsid w:val="00E67750"/>
    <w:rsid w:val="00EB3D45"/>
    <w:rsid w:val="00FB0037"/>
    <w:rsid w:val="00FE1335"/>
    <w:rsid w:val="00FE26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DA4"/>
  </w:style>
  <w:style w:type="paragraph" w:styleId="Ttulo1">
    <w:name w:val="heading 1"/>
    <w:basedOn w:val="Normal"/>
    <w:next w:val="Normal"/>
    <w:link w:val="Ttulo1Car"/>
    <w:uiPriority w:val="9"/>
    <w:qFormat/>
    <w:rsid w:val="009E6A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E43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D14F7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14F71"/>
    <w:rPr>
      <w:rFonts w:ascii="Times New Roman" w:eastAsia="Times New Roman" w:hAnsi="Times New Roman" w:cs="Times New Roman"/>
      <w:b/>
      <w:bCs/>
      <w:sz w:val="27"/>
      <w:szCs w:val="27"/>
      <w:lang w:eastAsia="es-ES"/>
    </w:rPr>
  </w:style>
  <w:style w:type="character" w:styleId="Hipervnculo">
    <w:name w:val="Hyperlink"/>
    <w:basedOn w:val="Fuentedeprrafopredeter"/>
    <w:uiPriority w:val="99"/>
    <w:unhideWhenUsed/>
    <w:rsid w:val="00D14F71"/>
    <w:rPr>
      <w:color w:val="0000FF"/>
      <w:u w:val="single"/>
    </w:rPr>
  </w:style>
  <w:style w:type="character" w:customStyle="1" w:styleId="Ttulo1Car">
    <w:name w:val="Título 1 Car"/>
    <w:basedOn w:val="Fuentedeprrafopredeter"/>
    <w:link w:val="Ttulo1"/>
    <w:uiPriority w:val="9"/>
    <w:rsid w:val="009E6A7A"/>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9E6A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6A7A"/>
    <w:rPr>
      <w:rFonts w:ascii="Tahoma" w:hAnsi="Tahoma" w:cs="Tahoma"/>
      <w:sz w:val="16"/>
      <w:szCs w:val="16"/>
    </w:rPr>
  </w:style>
  <w:style w:type="paragraph" w:styleId="NormalWeb">
    <w:name w:val="Normal (Web)"/>
    <w:basedOn w:val="Normal"/>
    <w:uiPriority w:val="99"/>
    <w:unhideWhenUsed/>
    <w:rsid w:val="003E435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E4353"/>
    <w:rPr>
      <w:b/>
      <w:bCs/>
    </w:rPr>
  </w:style>
  <w:style w:type="paragraph" w:styleId="z-Principiodelformulario">
    <w:name w:val="HTML Top of Form"/>
    <w:basedOn w:val="Normal"/>
    <w:next w:val="Normal"/>
    <w:link w:val="z-PrincipiodelformularioCar"/>
    <w:hidden/>
    <w:uiPriority w:val="99"/>
    <w:semiHidden/>
    <w:unhideWhenUsed/>
    <w:rsid w:val="003E4353"/>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3E4353"/>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3E4353"/>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3E4353"/>
    <w:rPr>
      <w:rFonts w:ascii="Arial" w:eastAsia="Times New Roman" w:hAnsi="Arial" w:cs="Arial"/>
      <w:vanish/>
      <w:sz w:val="16"/>
      <w:szCs w:val="16"/>
      <w:lang w:eastAsia="es-ES"/>
    </w:rPr>
  </w:style>
  <w:style w:type="character" w:customStyle="1" w:styleId="style1">
    <w:name w:val="style1"/>
    <w:basedOn w:val="Fuentedeprrafopredeter"/>
    <w:rsid w:val="003E4353"/>
  </w:style>
  <w:style w:type="character" w:styleId="nfasis">
    <w:name w:val="Emphasis"/>
    <w:basedOn w:val="Fuentedeprrafopredeter"/>
    <w:uiPriority w:val="20"/>
    <w:qFormat/>
    <w:rsid w:val="003E4353"/>
    <w:rPr>
      <w:i/>
      <w:iCs/>
    </w:rPr>
  </w:style>
  <w:style w:type="character" w:customStyle="1" w:styleId="Ttulo2Car">
    <w:name w:val="Título 2 Car"/>
    <w:basedOn w:val="Fuentedeprrafopredeter"/>
    <w:link w:val="Ttulo2"/>
    <w:uiPriority w:val="9"/>
    <w:semiHidden/>
    <w:rsid w:val="003E4353"/>
    <w:rPr>
      <w:rFonts w:asciiTheme="majorHAnsi" w:eastAsiaTheme="majorEastAsia" w:hAnsiTheme="majorHAnsi" w:cstheme="majorBidi"/>
      <w:b/>
      <w:bCs/>
      <w:color w:val="4F81BD" w:themeColor="accent1"/>
      <w:sz w:val="26"/>
      <w:szCs w:val="26"/>
    </w:rPr>
  </w:style>
  <w:style w:type="character" w:customStyle="1" w:styleId="style4">
    <w:name w:val="style4"/>
    <w:basedOn w:val="Fuentedeprrafopredeter"/>
    <w:rsid w:val="003E4353"/>
  </w:style>
  <w:style w:type="paragraph" w:styleId="Prrafodelista">
    <w:name w:val="List Paragraph"/>
    <w:basedOn w:val="Normal"/>
    <w:uiPriority w:val="34"/>
    <w:qFormat/>
    <w:rsid w:val="003F4360"/>
    <w:pPr>
      <w:ind w:left="720"/>
      <w:contextualSpacing/>
    </w:pPr>
  </w:style>
  <w:style w:type="paragraph" w:styleId="Encabezado">
    <w:name w:val="header"/>
    <w:basedOn w:val="Normal"/>
    <w:link w:val="EncabezadoCar"/>
    <w:uiPriority w:val="99"/>
    <w:unhideWhenUsed/>
    <w:rsid w:val="0026287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2879"/>
  </w:style>
  <w:style w:type="paragraph" w:styleId="Piedepgina">
    <w:name w:val="footer"/>
    <w:basedOn w:val="Normal"/>
    <w:link w:val="PiedepginaCar"/>
    <w:uiPriority w:val="99"/>
    <w:unhideWhenUsed/>
    <w:rsid w:val="0026287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2879"/>
  </w:style>
</w:styles>
</file>

<file path=word/webSettings.xml><?xml version="1.0" encoding="utf-8"?>
<w:webSettings xmlns:r="http://schemas.openxmlformats.org/officeDocument/2006/relationships" xmlns:w="http://schemas.openxmlformats.org/wordprocessingml/2006/main">
  <w:divs>
    <w:div w:id="107242457">
      <w:bodyDiv w:val="1"/>
      <w:marLeft w:val="0"/>
      <w:marRight w:val="0"/>
      <w:marTop w:val="0"/>
      <w:marBottom w:val="0"/>
      <w:divBdr>
        <w:top w:val="none" w:sz="0" w:space="0" w:color="auto"/>
        <w:left w:val="none" w:sz="0" w:space="0" w:color="auto"/>
        <w:bottom w:val="none" w:sz="0" w:space="0" w:color="auto"/>
        <w:right w:val="none" w:sz="0" w:space="0" w:color="auto"/>
      </w:divBdr>
      <w:divsChild>
        <w:div w:id="1937055167">
          <w:marLeft w:val="0"/>
          <w:marRight w:val="0"/>
          <w:marTop w:val="0"/>
          <w:marBottom w:val="0"/>
          <w:divBdr>
            <w:top w:val="none" w:sz="0" w:space="0" w:color="auto"/>
            <w:left w:val="none" w:sz="0" w:space="0" w:color="auto"/>
            <w:bottom w:val="none" w:sz="0" w:space="0" w:color="auto"/>
            <w:right w:val="none" w:sz="0" w:space="0" w:color="auto"/>
          </w:divBdr>
        </w:div>
      </w:divsChild>
    </w:div>
    <w:div w:id="336924486">
      <w:bodyDiv w:val="1"/>
      <w:marLeft w:val="0"/>
      <w:marRight w:val="0"/>
      <w:marTop w:val="0"/>
      <w:marBottom w:val="0"/>
      <w:divBdr>
        <w:top w:val="none" w:sz="0" w:space="0" w:color="auto"/>
        <w:left w:val="none" w:sz="0" w:space="0" w:color="auto"/>
        <w:bottom w:val="none" w:sz="0" w:space="0" w:color="auto"/>
        <w:right w:val="none" w:sz="0" w:space="0" w:color="auto"/>
      </w:divBdr>
    </w:div>
    <w:div w:id="596713012">
      <w:bodyDiv w:val="1"/>
      <w:marLeft w:val="0"/>
      <w:marRight w:val="0"/>
      <w:marTop w:val="0"/>
      <w:marBottom w:val="0"/>
      <w:divBdr>
        <w:top w:val="none" w:sz="0" w:space="0" w:color="auto"/>
        <w:left w:val="none" w:sz="0" w:space="0" w:color="auto"/>
        <w:bottom w:val="none" w:sz="0" w:space="0" w:color="auto"/>
        <w:right w:val="none" w:sz="0" w:space="0" w:color="auto"/>
      </w:divBdr>
      <w:divsChild>
        <w:div w:id="1479805163">
          <w:marLeft w:val="0"/>
          <w:marRight w:val="0"/>
          <w:marTop w:val="0"/>
          <w:marBottom w:val="0"/>
          <w:divBdr>
            <w:top w:val="none" w:sz="0" w:space="0" w:color="auto"/>
            <w:left w:val="none" w:sz="0" w:space="0" w:color="auto"/>
            <w:bottom w:val="none" w:sz="0" w:space="0" w:color="auto"/>
            <w:right w:val="none" w:sz="0" w:space="0" w:color="auto"/>
          </w:divBdr>
        </w:div>
      </w:divsChild>
    </w:div>
    <w:div w:id="620113544">
      <w:bodyDiv w:val="1"/>
      <w:marLeft w:val="0"/>
      <w:marRight w:val="0"/>
      <w:marTop w:val="0"/>
      <w:marBottom w:val="0"/>
      <w:divBdr>
        <w:top w:val="none" w:sz="0" w:space="0" w:color="auto"/>
        <w:left w:val="none" w:sz="0" w:space="0" w:color="auto"/>
        <w:bottom w:val="none" w:sz="0" w:space="0" w:color="auto"/>
        <w:right w:val="none" w:sz="0" w:space="0" w:color="auto"/>
      </w:divBdr>
      <w:divsChild>
        <w:div w:id="57831079">
          <w:marLeft w:val="0"/>
          <w:marRight w:val="0"/>
          <w:marTop w:val="0"/>
          <w:marBottom w:val="0"/>
          <w:divBdr>
            <w:top w:val="none" w:sz="0" w:space="0" w:color="auto"/>
            <w:left w:val="none" w:sz="0" w:space="0" w:color="auto"/>
            <w:bottom w:val="none" w:sz="0" w:space="0" w:color="auto"/>
            <w:right w:val="none" w:sz="0" w:space="0" w:color="auto"/>
          </w:divBdr>
        </w:div>
      </w:divsChild>
    </w:div>
    <w:div w:id="845175959">
      <w:bodyDiv w:val="1"/>
      <w:marLeft w:val="0"/>
      <w:marRight w:val="0"/>
      <w:marTop w:val="0"/>
      <w:marBottom w:val="0"/>
      <w:divBdr>
        <w:top w:val="none" w:sz="0" w:space="0" w:color="auto"/>
        <w:left w:val="none" w:sz="0" w:space="0" w:color="auto"/>
        <w:bottom w:val="none" w:sz="0" w:space="0" w:color="auto"/>
        <w:right w:val="none" w:sz="0" w:space="0" w:color="auto"/>
      </w:divBdr>
      <w:divsChild>
        <w:div w:id="1255628559">
          <w:marLeft w:val="0"/>
          <w:marRight w:val="0"/>
          <w:marTop w:val="0"/>
          <w:marBottom w:val="0"/>
          <w:divBdr>
            <w:top w:val="none" w:sz="0" w:space="0" w:color="auto"/>
            <w:left w:val="none" w:sz="0" w:space="0" w:color="auto"/>
            <w:bottom w:val="none" w:sz="0" w:space="0" w:color="auto"/>
            <w:right w:val="none" w:sz="0" w:space="0" w:color="auto"/>
          </w:divBdr>
          <w:divsChild>
            <w:div w:id="1178541877">
              <w:marLeft w:val="0"/>
              <w:marRight w:val="0"/>
              <w:marTop w:val="0"/>
              <w:marBottom w:val="0"/>
              <w:divBdr>
                <w:top w:val="none" w:sz="0" w:space="0" w:color="auto"/>
                <w:left w:val="none" w:sz="0" w:space="0" w:color="auto"/>
                <w:bottom w:val="none" w:sz="0" w:space="0" w:color="auto"/>
                <w:right w:val="none" w:sz="0" w:space="0" w:color="auto"/>
              </w:divBdr>
              <w:divsChild>
                <w:div w:id="1062288897">
                  <w:marLeft w:val="0"/>
                  <w:marRight w:val="0"/>
                  <w:marTop w:val="0"/>
                  <w:marBottom w:val="0"/>
                  <w:divBdr>
                    <w:top w:val="none" w:sz="0" w:space="0" w:color="auto"/>
                    <w:left w:val="none" w:sz="0" w:space="0" w:color="auto"/>
                    <w:bottom w:val="none" w:sz="0" w:space="0" w:color="auto"/>
                    <w:right w:val="none" w:sz="0" w:space="0" w:color="auto"/>
                  </w:divBdr>
                  <w:divsChild>
                    <w:div w:id="15860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5140">
          <w:marLeft w:val="0"/>
          <w:marRight w:val="0"/>
          <w:marTop w:val="0"/>
          <w:marBottom w:val="0"/>
          <w:divBdr>
            <w:top w:val="none" w:sz="0" w:space="0" w:color="auto"/>
            <w:left w:val="none" w:sz="0" w:space="0" w:color="auto"/>
            <w:bottom w:val="none" w:sz="0" w:space="0" w:color="auto"/>
            <w:right w:val="none" w:sz="0" w:space="0" w:color="auto"/>
          </w:divBdr>
          <w:divsChild>
            <w:div w:id="188956427">
              <w:marLeft w:val="0"/>
              <w:marRight w:val="0"/>
              <w:marTop w:val="0"/>
              <w:marBottom w:val="0"/>
              <w:divBdr>
                <w:top w:val="none" w:sz="0" w:space="0" w:color="auto"/>
                <w:left w:val="none" w:sz="0" w:space="0" w:color="auto"/>
                <w:bottom w:val="none" w:sz="0" w:space="0" w:color="auto"/>
                <w:right w:val="none" w:sz="0" w:space="0" w:color="auto"/>
              </w:divBdr>
              <w:divsChild>
                <w:div w:id="16749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47456">
      <w:bodyDiv w:val="1"/>
      <w:marLeft w:val="0"/>
      <w:marRight w:val="0"/>
      <w:marTop w:val="0"/>
      <w:marBottom w:val="0"/>
      <w:divBdr>
        <w:top w:val="none" w:sz="0" w:space="0" w:color="auto"/>
        <w:left w:val="none" w:sz="0" w:space="0" w:color="auto"/>
        <w:bottom w:val="none" w:sz="0" w:space="0" w:color="auto"/>
        <w:right w:val="none" w:sz="0" w:space="0" w:color="auto"/>
      </w:divBdr>
    </w:div>
    <w:div w:id="1215773009">
      <w:bodyDiv w:val="1"/>
      <w:marLeft w:val="0"/>
      <w:marRight w:val="0"/>
      <w:marTop w:val="0"/>
      <w:marBottom w:val="0"/>
      <w:divBdr>
        <w:top w:val="none" w:sz="0" w:space="0" w:color="auto"/>
        <w:left w:val="none" w:sz="0" w:space="0" w:color="auto"/>
        <w:bottom w:val="none" w:sz="0" w:space="0" w:color="auto"/>
        <w:right w:val="none" w:sz="0" w:space="0" w:color="auto"/>
      </w:divBdr>
    </w:div>
    <w:div w:id="1645162690">
      <w:bodyDiv w:val="1"/>
      <w:marLeft w:val="0"/>
      <w:marRight w:val="0"/>
      <w:marTop w:val="0"/>
      <w:marBottom w:val="0"/>
      <w:divBdr>
        <w:top w:val="none" w:sz="0" w:space="0" w:color="auto"/>
        <w:left w:val="none" w:sz="0" w:space="0" w:color="auto"/>
        <w:bottom w:val="none" w:sz="0" w:space="0" w:color="auto"/>
        <w:right w:val="none" w:sz="0" w:space="0" w:color="auto"/>
      </w:divBdr>
      <w:divsChild>
        <w:div w:id="1771775212">
          <w:marLeft w:val="0"/>
          <w:marRight w:val="0"/>
          <w:marTop w:val="0"/>
          <w:marBottom w:val="0"/>
          <w:divBdr>
            <w:top w:val="none" w:sz="0" w:space="0" w:color="auto"/>
            <w:left w:val="none" w:sz="0" w:space="0" w:color="auto"/>
            <w:bottom w:val="none" w:sz="0" w:space="0" w:color="auto"/>
            <w:right w:val="none" w:sz="0" w:space="0" w:color="auto"/>
          </w:divBdr>
        </w:div>
        <w:div w:id="2023432247">
          <w:marLeft w:val="0"/>
          <w:marRight w:val="0"/>
          <w:marTop w:val="0"/>
          <w:marBottom w:val="0"/>
          <w:divBdr>
            <w:top w:val="none" w:sz="0" w:space="0" w:color="auto"/>
            <w:left w:val="none" w:sz="0" w:space="0" w:color="auto"/>
            <w:bottom w:val="none" w:sz="0" w:space="0" w:color="auto"/>
            <w:right w:val="none" w:sz="0" w:space="0" w:color="auto"/>
          </w:divBdr>
        </w:div>
        <w:div w:id="1832062658">
          <w:marLeft w:val="0"/>
          <w:marRight w:val="0"/>
          <w:marTop w:val="0"/>
          <w:marBottom w:val="0"/>
          <w:divBdr>
            <w:top w:val="none" w:sz="0" w:space="0" w:color="auto"/>
            <w:left w:val="none" w:sz="0" w:space="0" w:color="auto"/>
            <w:bottom w:val="none" w:sz="0" w:space="0" w:color="auto"/>
            <w:right w:val="none" w:sz="0" w:space="0" w:color="auto"/>
          </w:divBdr>
        </w:div>
        <w:div w:id="949582471">
          <w:marLeft w:val="0"/>
          <w:marRight w:val="0"/>
          <w:marTop w:val="0"/>
          <w:marBottom w:val="0"/>
          <w:divBdr>
            <w:top w:val="none" w:sz="0" w:space="0" w:color="auto"/>
            <w:left w:val="none" w:sz="0" w:space="0" w:color="auto"/>
            <w:bottom w:val="none" w:sz="0" w:space="0" w:color="auto"/>
            <w:right w:val="none" w:sz="0" w:space="0" w:color="auto"/>
          </w:divBdr>
        </w:div>
        <w:div w:id="1176310293">
          <w:marLeft w:val="0"/>
          <w:marRight w:val="0"/>
          <w:marTop w:val="0"/>
          <w:marBottom w:val="0"/>
          <w:divBdr>
            <w:top w:val="none" w:sz="0" w:space="0" w:color="auto"/>
            <w:left w:val="none" w:sz="0" w:space="0" w:color="auto"/>
            <w:bottom w:val="none" w:sz="0" w:space="0" w:color="auto"/>
            <w:right w:val="none" w:sz="0" w:space="0" w:color="auto"/>
          </w:divBdr>
        </w:div>
        <w:div w:id="1193224617">
          <w:marLeft w:val="0"/>
          <w:marRight w:val="0"/>
          <w:marTop w:val="0"/>
          <w:marBottom w:val="0"/>
          <w:divBdr>
            <w:top w:val="none" w:sz="0" w:space="0" w:color="auto"/>
            <w:left w:val="none" w:sz="0" w:space="0" w:color="auto"/>
            <w:bottom w:val="none" w:sz="0" w:space="0" w:color="auto"/>
            <w:right w:val="none" w:sz="0" w:space="0" w:color="auto"/>
          </w:divBdr>
        </w:div>
        <w:div w:id="1080909593">
          <w:marLeft w:val="0"/>
          <w:marRight w:val="0"/>
          <w:marTop w:val="0"/>
          <w:marBottom w:val="0"/>
          <w:divBdr>
            <w:top w:val="none" w:sz="0" w:space="0" w:color="auto"/>
            <w:left w:val="none" w:sz="0" w:space="0" w:color="auto"/>
            <w:bottom w:val="none" w:sz="0" w:space="0" w:color="auto"/>
            <w:right w:val="none" w:sz="0" w:space="0" w:color="auto"/>
          </w:divBdr>
        </w:div>
        <w:div w:id="1574855420">
          <w:marLeft w:val="0"/>
          <w:marRight w:val="0"/>
          <w:marTop w:val="0"/>
          <w:marBottom w:val="0"/>
          <w:divBdr>
            <w:top w:val="none" w:sz="0" w:space="0" w:color="auto"/>
            <w:left w:val="none" w:sz="0" w:space="0" w:color="auto"/>
            <w:bottom w:val="none" w:sz="0" w:space="0" w:color="auto"/>
            <w:right w:val="none" w:sz="0" w:space="0" w:color="auto"/>
          </w:divBdr>
        </w:div>
        <w:div w:id="1944997763">
          <w:marLeft w:val="0"/>
          <w:marRight w:val="0"/>
          <w:marTop w:val="0"/>
          <w:marBottom w:val="0"/>
          <w:divBdr>
            <w:top w:val="none" w:sz="0" w:space="0" w:color="auto"/>
            <w:left w:val="none" w:sz="0" w:space="0" w:color="auto"/>
            <w:bottom w:val="none" w:sz="0" w:space="0" w:color="auto"/>
            <w:right w:val="none" w:sz="0" w:space="0" w:color="auto"/>
          </w:divBdr>
        </w:div>
        <w:div w:id="2058234434">
          <w:marLeft w:val="0"/>
          <w:marRight w:val="0"/>
          <w:marTop w:val="0"/>
          <w:marBottom w:val="0"/>
          <w:divBdr>
            <w:top w:val="none" w:sz="0" w:space="0" w:color="auto"/>
            <w:left w:val="none" w:sz="0" w:space="0" w:color="auto"/>
            <w:bottom w:val="none" w:sz="0" w:space="0" w:color="auto"/>
            <w:right w:val="none" w:sz="0" w:space="0" w:color="auto"/>
          </w:divBdr>
        </w:div>
        <w:div w:id="969094294">
          <w:marLeft w:val="0"/>
          <w:marRight w:val="0"/>
          <w:marTop w:val="0"/>
          <w:marBottom w:val="0"/>
          <w:divBdr>
            <w:top w:val="none" w:sz="0" w:space="0" w:color="auto"/>
            <w:left w:val="none" w:sz="0" w:space="0" w:color="auto"/>
            <w:bottom w:val="none" w:sz="0" w:space="0" w:color="auto"/>
            <w:right w:val="none" w:sz="0" w:space="0" w:color="auto"/>
          </w:divBdr>
        </w:div>
        <w:div w:id="1716200563">
          <w:marLeft w:val="0"/>
          <w:marRight w:val="0"/>
          <w:marTop w:val="0"/>
          <w:marBottom w:val="0"/>
          <w:divBdr>
            <w:top w:val="none" w:sz="0" w:space="0" w:color="auto"/>
            <w:left w:val="none" w:sz="0" w:space="0" w:color="auto"/>
            <w:bottom w:val="none" w:sz="0" w:space="0" w:color="auto"/>
            <w:right w:val="none" w:sz="0" w:space="0" w:color="auto"/>
          </w:divBdr>
        </w:div>
      </w:divsChild>
    </w:div>
    <w:div w:id="211898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ajarporescocia.com/tour-fantasmas-edimburgo.html" TargetMode="External"/><Relationship Id="rId13" Type="http://schemas.openxmlformats.org/officeDocument/2006/relationships/hyperlink" Target="http://www.viajarporescocia.com/tour-guiado-castillo-palacio-edimburgo.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iajarporescocia.com/tour-guia-pie-edimburgo.html"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viajarporescocia.com/tour-guiado-castillo-palacio-edimburgo.html"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iajarporescocia.com/tour-guiado-castillo-palacio-edimburgo.html"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hyperlink" Target="tel:%2B44131221555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1306</Words>
  <Characters>7185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 Italia</dc:creator>
  <cp:keywords/>
  <dc:description/>
  <cp:lastModifiedBy>santovma</cp:lastModifiedBy>
  <cp:revision>4</cp:revision>
  <dcterms:created xsi:type="dcterms:W3CDTF">2012-04-07T15:40:00Z</dcterms:created>
  <dcterms:modified xsi:type="dcterms:W3CDTF">2012-04-16T06:03:00Z</dcterms:modified>
</cp:coreProperties>
</file>