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300C0FDE" w:rsidP="0419DBC3" w:rsidRDefault="300C0FDE" w14:paraId="78F55A2A" w14:textId="5DBA3E68">
      <w:pPr>
        <w:rPr>
          <w:b w:val="1"/>
          <w:bCs w:val="1"/>
          <w:sz w:val="28"/>
          <w:szCs w:val="28"/>
        </w:rPr>
      </w:pPr>
      <w:r w:rsidRPr="0419DBC3" w:rsidR="300C0FDE">
        <w:rPr>
          <w:b w:val="1"/>
          <w:bCs w:val="1"/>
          <w:sz w:val="28"/>
          <w:szCs w:val="28"/>
        </w:rPr>
        <w:t>ACTIVIDAD REFLEJARTE CURSO 2023</w:t>
      </w:r>
    </w:p>
    <w:p xmlns:wp14="http://schemas.microsoft.com/office/word/2010/wordml" w:rsidP="0419DBC3" w14:paraId="5C1A07E2" wp14:textId="2A7EE76B">
      <w:pPr>
        <w:rPr>
          <w:b w:val="1"/>
          <w:bCs w:val="1"/>
        </w:rPr>
      </w:pPr>
      <w:bookmarkStart w:name="_GoBack" w:id="0"/>
      <w:bookmarkEnd w:id="0"/>
      <w:r w:rsidRPr="0419DBC3" w:rsidR="69DC4C75">
        <w:rPr>
          <w:b w:val="1"/>
          <w:bCs w:val="1"/>
        </w:rPr>
        <w:t>1º ACTIVIDAD</w:t>
      </w:r>
      <w:r w:rsidRPr="0419DBC3" w:rsidR="3F87D53C">
        <w:rPr>
          <w:b w:val="1"/>
          <w:bCs w:val="1"/>
        </w:rPr>
        <w:t xml:space="preserve"> ANTES.</w:t>
      </w:r>
    </w:p>
    <w:p w:rsidR="3F87D53C" w:rsidP="376726CF" w:rsidRDefault="3F87D53C" w14:paraId="721404D5" w14:textId="63F46055">
      <w:pPr>
        <w:pStyle w:val="Normal"/>
      </w:pPr>
      <w:r w:rsidR="3F87D53C">
        <w:rPr/>
        <w:t>Esta actividad la realizamos en clase en dos sesiones antes de ir a Santander (diciembre 2022) para ver in situ la</w:t>
      </w:r>
      <w:r w:rsidR="4C78C750">
        <w:rPr/>
        <w:t xml:space="preserve"> propuesta de espacio expandido</w:t>
      </w:r>
      <w:r w:rsidR="3F87D53C">
        <w:rPr/>
        <w:t xml:space="preserve"> de </w:t>
      </w:r>
      <w:r w:rsidR="4FDF0D07">
        <w:rPr/>
        <w:t>Damián</w:t>
      </w:r>
      <w:r w:rsidR="3F87D53C">
        <w:rPr/>
        <w:t xml:space="preserve"> Ortega</w:t>
      </w:r>
      <w:r w:rsidR="3B592019">
        <w:rPr/>
        <w:t>. En esas sesiones de motivación se planteó al alumnado que trajesen objetos que tuvieran algún significado para ell</w:t>
      </w:r>
      <w:r w:rsidR="7C9B7E02">
        <w:rPr/>
        <w:t>os, pero que contasen con que se iban a desmontar y usar sus piezas</w:t>
      </w:r>
      <w:r w:rsidR="5E95ED1E">
        <w:rPr/>
        <w:t>.</w:t>
      </w:r>
    </w:p>
    <w:p w:rsidR="5F7B969B" w:rsidP="376726CF" w:rsidRDefault="5F7B969B" w14:paraId="00E5EAAE" w14:textId="051C0E8A">
      <w:pPr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</w:pPr>
      <w:r w:rsidRPr="376726CF" w:rsidR="5F7B969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  <w:t xml:space="preserve">¿Por qué han elegido ese y no otro? La elección de los objetos salvo en casos contados ha sido más arbitraria que consciente. Objetos improvisados o rotos. Algunos alumnos ya habían desmontado anteriormente y han elegido rápidamente. Otros aportaron objetos con posterioridad, cuando han visto lo que llevan sus compañeros. ¿Qué tiene de especial para ellos y sus familias? Parece que las familias sólo aportan el consentimiento en cuanto qué pueden o no desmontar. La mayoría traen tecnología, muchos móviles y mandos de videojuegos. Un alumno aporta su primer móvil y cuenta toda una historia, de cómo cuando vino a vivir a España se trajo ese mismo móvil, el que </w:t>
      </w:r>
      <w:r w:rsidRPr="376726CF" w:rsidR="5F7B969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  <w:t>fue</w:t>
      </w:r>
      <w:r w:rsidRPr="376726CF" w:rsidR="5F7B969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  <w:t xml:space="preserve"> su primer teléfono. ¿Cómo ha sido el proceso y qué emociones han surgido? En algunos casos surgen recuerdos de la infancia o bien una historia inventada casi instantánea, improvisada.</w:t>
      </w:r>
    </w:p>
    <w:p w:rsidR="5F7B969B" w:rsidP="376726CF" w:rsidRDefault="5F7B969B" w14:paraId="1FA09EBA" w14:textId="2C078507">
      <w:pPr>
        <w:pStyle w:val="Normal"/>
      </w:pPr>
      <w:r>
        <w:br/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005"/>
        <w:gridCol w:w="3005"/>
        <w:gridCol w:w="3005"/>
      </w:tblGrid>
      <w:tr w:rsidR="7821E7A7" w:rsidTr="7821E7A7" w14:paraId="6391BF2A">
        <w:trPr>
          <w:trHeight w:val="300"/>
        </w:trPr>
        <w:tc>
          <w:tcPr>
            <w:tcW w:w="3005" w:type="dxa"/>
            <w:tcMar/>
          </w:tcPr>
          <w:p w:rsidR="31B0287F" w:rsidP="7821E7A7" w:rsidRDefault="31B0287F" w14:paraId="57424021" w14:textId="5761E552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ES"/>
              </w:rPr>
            </w:pPr>
            <w:r w:rsidR="31B0287F">
              <w:drawing>
                <wp:inline wp14:editId="7DF8F925" wp14:anchorId="0966A6E3">
                  <wp:extent cx="1325463" cy="1743075"/>
                  <wp:effectExtent l="0" t="0" r="0" b="0"/>
                  <wp:docPr id="52483101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6e5974804cc41e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463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Mar/>
          </w:tcPr>
          <w:p w:rsidR="31B0287F" w:rsidP="7821E7A7" w:rsidRDefault="31B0287F" w14:paraId="698ADEA4" w14:textId="4FE01A93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ES"/>
              </w:rPr>
            </w:pPr>
            <w:r w:rsidR="31B0287F">
              <w:drawing>
                <wp:inline wp14:editId="70D24D85" wp14:anchorId="5AA26F57">
                  <wp:extent cx="1409700" cy="1762125"/>
                  <wp:effectExtent l="0" t="0" r="0" b="0"/>
                  <wp:docPr id="144108556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9560b5b7d8c430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Mar/>
          </w:tcPr>
          <w:p w:rsidR="31B0287F" w:rsidP="7821E7A7" w:rsidRDefault="31B0287F" w14:paraId="5B2C112A" w14:textId="4B09C196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ES"/>
              </w:rPr>
            </w:pPr>
            <w:r w:rsidR="31B0287F">
              <w:drawing>
                <wp:inline wp14:editId="7ECDD1DF" wp14:anchorId="14952F88">
                  <wp:extent cx="1247775" cy="1762125"/>
                  <wp:effectExtent l="0" t="0" r="0" b="0"/>
                  <wp:docPr id="121930116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7d64ff83ad74cd4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7821E7A7" w:rsidTr="7821E7A7" w14:paraId="245934B9">
        <w:trPr>
          <w:trHeight w:val="300"/>
        </w:trPr>
        <w:tc>
          <w:tcPr>
            <w:tcW w:w="3005" w:type="dxa"/>
            <w:tcMar/>
          </w:tcPr>
          <w:p w:rsidR="31B0287F" w:rsidP="7821E7A7" w:rsidRDefault="31B0287F" w14:paraId="080BE31C" w14:textId="6FD93C58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ES"/>
              </w:rPr>
            </w:pPr>
            <w:r w:rsidR="31B0287F">
              <w:drawing>
                <wp:inline wp14:editId="6963BF12" wp14:anchorId="1528A15D">
                  <wp:extent cx="1381125" cy="1762125"/>
                  <wp:effectExtent l="0" t="0" r="0" b="0"/>
                  <wp:docPr id="74743547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d50e45c0e7c4bd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Mar/>
          </w:tcPr>
          <w:p w:rsidR="31B0287F" w:rsidP="7821E7A7" w:rsidRDefault="31B0287F" w14:paraId="204824E7" w14:textId="4D37A307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ES"/>
              </w:rPr>
            </w:pPr>
            <w:r w:rsidR="31B0287F">
              <w:drawing>
                <wp:inline wp14:editId="19A47B64" wp14:anchorId="7283D942">
                  <wp:extent cx="1371600" cy="1762125"/>
                  <wp:effectExtent l="0" t="0" r="0" b="0"/>
                  <wp:docPr id="136503805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7b66adef4ea45c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Mar/>
          </w:tcPr>
          <w:p w:rsidR="31B0287F" w:rsidP="7821E7A7" w:rsidRDefault="31B0287F" w14:paraId="7D72C9AA" w14:textId="34BAFE63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ES"/>
              </w:rPr>
            </w:pPr>
            <w:r w:rsidR="31B0287F">
              <w:drawing>
                <wp:inline wp14:editId="7AF90720" wp14:anchorId="3EA0AF68">
                  <wp:extent cx="1762125" cy="1266825"/>
                  <wp:effectExtent l="0" t="0" r="0" b="0"/>
                  <wp:docPr id="204472407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761b6c2eaee441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7821E7A7" w:rsidP="0419DBC3" w:rsidRDefault="7821E7A7" w14:paraId="0F8FC26B" w14:textId="7CB662F7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 w:themeColor="text1" w:themeTint="FF" w:themeShade="FF"/>
          <w:sz w:val="24"/>
          <w:szCs w:val="24"/>
          <w:lang w:val="es-ES"/>
        </w:rPr>
      </w:pPr>
    </w:p>
    <w:p w:rsidR="69DC4C75" w:rsidP="0419DBC3" w:rsidRDefault="69DC4C75" w14:paraId="0CE487EA" w14:textId="1DB65672">
      <w:pPr>
        <w:pStyle w:val="Normal"/>
        <w:rPr>
          <w:b w:val="1"/>
          <w:bCs w:val="1"/>
          <w:color w:val="auto"/>
        </w:rPr>
      </w:pPr>
      <w:r w:rsidRPr="0419DBC3" w:rsidR="69DC4C75">
        <w:rPr>
          <w:b w:val="1"/>
          <w:bCs w:val="1"/>
          <w:color w:val="auto"/>
        </w:rPr>
        <w:t>2º ACTIVIDAD</w:t>
      </w:r>
      <w:r w:rsidRPr="0419DBC3" w:rsidR="0E5CFFAD">
        <w:rPr>
          <w:b w:val="1"/>
          <w:bCs w:val="1"/>
          <w:color w:val="auto"/>
        </w:rPr>
        <w:t xml:space="preserve"> DURANTE LA EXPERIENCIA CON LA VISIÓN EXPANDIDA DE DAMIÁN ORTEGA.</w:t>
      </w:r>
      <w:r w:rsidRPr="0419DBC3" w:rsidR="72300AB4">
        <w:rPr>
          <w:b w:val="1"/>
          <w:bCs w:val="1"/>
          <w:color w:val="auto"/>
        </w:rPr>
        <w:t xml:space="preserve"> </w:t>
      </w:r>
    </w:p>
    <w:p w:rsidR="69DC4C75" w:rsidRDefault="69DC4C75" w14:paraId="082D0BB6" w14:textId="6C1D9374">
      <w:r w:rsidRPr="7821E7A7" w:rsidR="69DC4C7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Durante la exposición, han entablado un diálogo con la persona encargada de guiarnos por la sala y ubicarnos dentro de la obra de Damián Ortega. Las preguntas que se lanzaban al aire eran recibidas por los alumnos de forma dinámica y positiva. Hay que recalcar el impacto visual que supone una instalación, sobre todo cuando no están acostumbrados a visitar museos de arte moderno. </w:t>
      </w:r>
    </w:p>
    <w:p w:rsidR="69DC4C75" w:rsidRDefault="69DC4C75" w14:paraId="18999394" w14:textId="3026F9C6">
      <w:r w:rsidRPr="7821E7A7" w:rsidR="69DC4C7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Si han relacionado el trabajo previo una vez visualizada la obra. Algunos alumnos que no habían aportado el objeto en la primera parte, bien por falta de motivación o dudas ante la elección en el "antes", una vez hecha la visita parece que se han decidido más fácilmente.</w:t>
      </w:r>
    </w:p>
    <w:p w:rsidR="69DC4C75" w:rsidRDefault="69DC4C75" w14:paraId="60EB6B36" w14:textId="78EA5A5E">
      <w:r w:rsidRPr="7821E7A7" w:rsidR="69DC4C7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Han empezado a hacer conexiones entre la obra y los objetos, viendo las posibilidades creativas. La expresión de sus ideas, siempre en grupo, contribuyen y motivan a aquellos alumnos más introvertidos o tímidos. Se siente una cierta necesidad o urgencia en el desmontar de los objetos. Se ha despertado la curiosidad en cómo serán por dentro y en el factor lúdico de la actividad.</w:t>
      </w:r>
    </w:p>
    <w:p w:rsidR="40A6EA82" w:rsidP="0419DBC3" w:rsidRDefault="40A6EA82" w14:paraId="184839B7" w14:textId="42E0F284">
      <w:pPr>
        <w:pStyle w:val="Normal"/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0419DBC3" w:rsidR="40A6EA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3º ACTIVIDAD</w:t>
      </w:r>
      <w:r w:rsidRPr="0419DBC3" w:rsidR="3DE85FB7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DESPUÉS: PROCESO DE CREACIÓN Y RESUTADOS</w:t>
      </w:r>
      <w:r w:rsidRPr="0419DBC3" w:rsidR="332AD67A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.</w:t>
      </w:r>
    </w:p>
    <w:p w:rsidR="41EA993B" w:rsidP="376726CF" w:rsidRDefault="41EA993B" w14:paraId="49E29DA7" w14:textId="63AB81DD">
      <w:pPr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</w:pPr>
      <w:r w:rsidRPr="376726CF" w:rsidR="41EA993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  <w:t xml:space="preserve">Esta tercera fase comienza, en general, con una mayor curiosidad e implicación. Cuando anteriormente hablaron sobre los objetos que </w:t>
      </w:r>
      <w:r w:rsidRPr="376726CF" w:rsidR="41EA993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  <w:t>traían,</w:t>
      </w:r>
      <w:r w:rsidRPr="376726CF" w:rsidR="41EA993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  <w:t xml:space="preserve"> hubo una puesta en común en la que pudimos tocar, coger, observar y entablar un diálogo a través de los mismos. Con lo cual, el momento de abrir y desmontar se comienza con cierto entusiasmo. Solo dos alumnos traen su propio material, a sabiendas que sus objetos necesitan destornilladores de precisión. No es la primera vez que desmontan objetos y se ve tanto en la destreza como en el objeto aportado, más complejo. El resto nos apañamos con material pedido al departamento de tecnología y acabamos compartiendo según las necesidades. Individualmente van desmontando y pegando las piezas en un papel continuo, como una disección que pudiéramos volver a montar, no se olvidan de un tornillo minúsculo o una tecla que luego, aún no sabemos cómo, deberemos instalar. Y como era de esperar, piezas que cuesta abrir, imposibles a priori de despiece, y pasan de mano en mano con una única misión …. ayudar a su compañera/o a que siga en el proceso. Con destreza o fuerza y algún que otro corte con el cúter, todos los objetos acaban desmontados y clasificados. Han perseverado durante dos-tres sesiones. Ahora queda utilizar las partes que antes conformaban el todo. En el intervalo y antes de seguir con el proyecto, se propone una actividad que ayuda al proceso creativo. Metáforas visuales con las piezas, IDEOGRAMAS en los que combinar dibujos sencillos y objetos pequeños como tornillos, muelles, placas o teclas de un teclado. En las fotografías adjuntas muestro algunos ejemplos.</w:t>
      </w:r>
    </w:p>
    <w:p w:rsidR="41EA993B" w:rsidP="376726CF" w:rsidRDefault="41EA993B" w14:paraId="1C646E1A" w14:textId="70C0DF1E">
      <w:pPr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</w:pPr>
      <w:r w:rsidRPr="376726CF" w:rsidR="41EA993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  <w:t xml:space="preserve">¿Y ahora? ¿Qué se hace con todas esas piezas? Desde el principio decidimos respetar lo individual, es decir, no mezclar las piezas, diferenciar bien a quién pertenecía cada objeto, aunque se ayudasen y colaboraran unos con otros en el proceso. Pues se dieron cuenta que para desatornillar o hacer palanca no siempre se puede sin ayuda. Con lo </w:t>
      </w:r>
      <w:r w:rsidRPr="376726CF" w:rsidR="41EA993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  <w:t>cual</w:t>
      </w:r>
      <w:r w:rsidRPr="376726CF" w:rsidR="41EA993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  <w:t>, se comienza a utilizar tanza transparente para unir a modo de cadenetas las piezas. Se decide en grupo que no importa el orden siempre y cuando cada cadeneta contenga sus partes. Se disponen en listones.</w:t>
      </w:r>
    </w:p>
    <w:p w:rsidR="28969D04" w:rsidP="376726CF" w:rsidRDefault="28969D04" w14:paraId="78AB1909" w14:textId="6DDA8B9C">
      <w:pPr>
        <w:pStyle w:val="Normal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</w:pPr>
      <w:r w:rsidRPr="376726CF" w:rsidR="28969D0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  <w:t xml:space="preserve">A </w:t>
      </w:r>
      <w:r w:rsidRPr="376726CF" w:rsidR="28969D0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  <w:t>continuación,</w:t>
      </w:r>
      <w:r w:rsidRPr="376726CF" w:rsidR="28969D0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  <w:t xml:space="preserve"> fotos del proceso y resultado de nuestra personal visión expandida.</w:t>
      </w:r>
    </w:p>
    <w:p w:rsidR="376726CF" w:rsidP="376726CF" w:rsidRDefault="376726CF" w14:paraId="6770B859" w14:textId="1C1B282A">
      <w:pPr>
        <w:pStyle w:val="Normal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</w:pPr>
    </w:p>
    <w:p w:rsidR="376726CF" w:rsidP="376726CF" w:rsidRDefault="376726CF" w14:paraId="228F0874" w14:textId="145398DB">
      <w:pPr>
        <w:pStyle w:val="Normal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</w:pPr>
    </w:p>
    <w:p w:rsidR="376726CF" w:rsidP="376726CF" w:rsidRDefault="376726CF" w14:paraId="44E789D0" w14:textId="0349DE8C">
      <w:pPr>
        <w:pStyle w:val="Normal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</w:pPr>
    </w:p>
    <w:p w:rsidR="376726CF" w:rsidP="376726CF" w:rsidRDefault="376726CF" w14:paraId="6008B84C" w14:textId="7583560C">
      <w:pPr>
        <w:pStyle w:val="Normal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</w:pPr>
    </w:p>
    <w:p w:rsidR="376726CF" w:rsidP="376726CF" w:rsidRDefault="376726CF" w14:paraId="15AFF2A6" w14:textId="4362FD44">
      <w:pPr>
        <w:pStyle w:val="Normal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</w:pPr>
    </w:p>
    <w:p w:rsidR="4CDF21BA" w:rsidP="376726CF" w:rsidRDefault="4CDF21BA" w14:paraId="2C6D4D72" w14:textId="62AE66B3">
      <w:pPr>
        <w:pStyle w:val="Normal"/>
        <w:jc w:val="both"/>
      </w:pPr>
      <w:r w:rsidR="4CDF21BA">
        <w:drawing>
          <wp:inline wp14:editId="37EA2D7B" wp14:anchorId="5C09AD9A">
            <wp:extent cx="4572000" cy="4572000"/>
            <wp:effectExtent l="0" t="0" r="0" b="0"/>
            <wp:docPr id="21074263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11a77e55c5e4be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76726CF" w:rsidP="376726CF" w:rsidRDefault="376726CF" w14:paraId="672C4BF6" w14:textId="42193745">
      <w:pPr>
        <w:pStyle w:val="Normal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376726CF" w:rsidTr="376726CF" w14:paraId="6B24408D">
        <w:trPr>
          <w:trHeight w:val="300"/>
        </w:trPr>
        <w:tc>
          <w:tcPr>
            <w:tcW w:w="4508" w:type="dxa"/>
            <w:tcMar/>
          </w:tcPr>
          <w:p w:rsidR="376726CF" w:rsidP="376726CF" w:rsidRDefault="376726CF" w14:paraId="0DB8D10C" w14:textId="54D6C813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es-ES"/>
              </w:rPr>
            </w:pPr>
          </w:p>
          <w:p w:rsidR="376726CF" w:rsidP="376726CF" w:rsidRDefault="376726CF" w14:paraId="016DE969" w14:textId="3D47A31C">
            <w:pPr>
              <w:pStyle w:val="Normal"/>
            </w:pPr>
            <w:r w:rsidR="376726CF">
              <w:drawing>
                <wp:anchor distT="0" distB="0" distL="114300" distR="114300" simplePos="0" relativeHeight="251658240" behindDoc="1" locked="0" layoutInCell="1" allowOverlap="1" wp14:editId="1585E03E" wp14:anchorId="1F1DE017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1733550" cy="1578253"/>
                  <wp:effectExtent l="0" t="0" r="0" b="0"/>
                  <wp:wrapNone/>
                  <wp:docPr id="124425826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9d78a637685449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578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376726CF" w:rsidP="376726CF" w:rsidRDefault="376726CF" w14:paraId="188D375D" w14:textId="640CAD53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es-ES"/>
              </w:rPr>
            </w:pPr>
          </w:p>
          <w:p w:rsidR="376726CF" w:rsidP="376726CF" w:rsidRDefault="376726CF" w14:paraId="1ABD7D99" w14:textId="6811F7A7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es-ES"/>
              </w:rPr>
            </w:pPr>
          </w:p>
          <w:p w:rsidR="376726CF" w:rsidP="376726CF" w:rsidRDefault="376726CF" w14:paraId="4B92EE59" w14:textId="41C0D979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es-ES"/>
              </w:rPr>
            </w:pPr>
          </w:p>
          <w:p w:rsidR="376726CF" w:rsidP="376726CF" w:rsidRDefault="376726CF" w14:paraId="6A4A5F1F" w14:textId="01D3220F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es-ES"/>
              </w:rPr>
            </w:pPr>
          </w:p>
          <w:p w:rsidR="376726CF" w:rsidP="376726CF" w:rsidRDefault="376726CF" w14:paraId="40726A52" w14:textId="6CDD257D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auto"/>
                <w:sz w:val="24"/>
                <w:szCs w:val="24"/>
                <w:lang w:val="es-ES"/>
              </w:rPr>
            </w:pPr>
          </w:p>
        </w:tc>
        <w:tc>
          <w:tcPr>
            <w:tcW w:w="4508" w:type="dxa"/>
            <w:tcMar/>
          </w:tcPr>
          <w:p w:rsidR="4CDF21BA" w:rsidP="376726CF" w:rsidRDefault="4CDF21BA" w14:paraId="6C9C958B" w14:textId="6440E7D2">
            <w:pPr>
              <w:pStyle w:val="Normal"/>
            </w:pPr>
            <w:r w:rsidR="4CDF21BA">
              <w:drawing>
                <wp:inline wp14:editId="72373EB1" wp14:anchorId="1FA4DA21">
                  <wp:extent cx="1962150" cy="2714625"/>
                  <wp:effectExtent l="0" t="0" r="0" b="0"/>
                  <wp:docPr id="43903856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56f24e10f2947e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376726CF" w:rsidP="376726CF" w:rsidRDefault="376726CF" w14:paraId="26AC0430" w14:textId="69AD3ABE">
      <w:pPr>
        <w:pStyle w:val="Normal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auto"/>
          <w:sz w:val="24"/>
          <w:szCs w:val="24"/>
          <w:lang w:val="es-ES"/>
        </w:rPr>
      </w:pPr>
    </w:p>
    <w:p w:rsidR="04BCE0F8" w:rsidP="376726CF" w:rsidRDefault="04BCE0F8" w14:paraId="3927C88D" w14:textId="65837D3F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="04BCE0F8">
        <w:drawing>
          <wp:inline wp14:editId="0375358D" wp14:anchorId="7137AC2E">
            <wp:extent cx="4572000" cy="4572000"/>
            <wp:effectExtent l="0" t="0" r="0" b="0"/>
            <wp:docPr id="18420213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39b763accf8430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821E7A7" w:rsidP="7821E7A7" w:rsidRDefault="7821E7A7" w14:paraId="12E80B00" w14:textId="5328BC0D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97BFBB0"/>
    <w:rsid w:val="03C41B52"/>
    <w:rsid w:val="0419DBC3"/>
    <w:rsid w:val="04BCE0F8"/>
    <w:rsid w:val="0B88315C"/>
    <w:rsid w:val="0CD28ABC"/>
    <w:rsid w:val="0D9EAB73"/>
    <w:rsid w:val="0E5CFFAD"/>
    <w:rsid w:val="118CD382"/>
    <w:rsid w:val="11E9C3DE"/>
    <w:rsid w:val="28969D04"/>
    <w:rsid w:val="2949C3C2"/>
    <w:rsid w:val="2F090A52"/>
    <w:rsid w:val="2F5798B3"/>
    <w:rsid w:val="300C0FDE"/>
    <w:rsid w:val="31B0287F"/>
    <w:rsid w:val="332AD67A"/>
    <w:rsid w:val="3356638D"/>
    <w:rsid w:val="33FD1035"/>
    <w:rsid w:val="376726CF"/>
    <w:rsid w:val="37B89DD0"/>
    <w:rsid w:val="3A09A144"/>
    <w:rsid w:val="3B592019"/>
    <w:rsid w:val="3D8ACA1E"/>
    <w:rsid w:val="3DE85FB7"/>
    <w:rsid w:val="3F2AE4E0"/>
    <w:rsid w:val="3F87D53C"/>
    <w:rsid w:val="40A6EA82"/>
    <w:rsid w:val="41EA993B"/>
    <w:rsid w:val="43033DFD"/>
    <w:rsid w:val="43C352E7"/>
    <w:rsid w:val="44346F00"/>
    <w:rsid w:val="476C0FC2"/>
    <w:rsid w:val="47D6AF20"/>
    <w:rsid w:val="497BFBB0"/>
    <w:rsid w:val="4B0E4FE2"/>
    <w:rsid w:val="4C78C750"/>
    <w:rsid w:val="4CDF21BA"/>
    <w:rsid w:val="4FDF0D07"/>
    <w:rsid w:val="549C09CB"/>
    <w:rsid w:val="55577E1A"/>
    <w:rsid w:val="55B3ED53"/>
    <w:rsid w:val="57C658EA"/>
    <w:rsid w:val="5E83CB70"/>
    <w:rsid w:val="5E95ED1E"/>
    <w:rsid w:val="5F7B969B"/>
    <w:rsid w:val="60228471"/>
    <w:rsid w:val="64F5F594"/>
    <w:rsid w:val="69DC4C75"/>
    <w:rsid w:val="6DF1E1CC"/>
    <w:rsid w:val="72300AB4"/>
    <w:rsid w:val="74659F87"/>
    <w:rsid w:val="746D8D0D"/>
    <w:rsid w:val="74C28FE3"/>
    <w:rsid w:val="76AFD745"/>
    <w:rsid w:val="77A52DCF"/>
    <w:rsid w:val="7821E7A7"/>
    <w:rsid w:val="784BA7A6"/>
    <w:rsid w:val="7C9B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BFBB0"/>
  <w15:chartTrackingRefBased/>
  <w15:docId w15:val="{A079229C-B6F7-4D99-952A-CF2543EE757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76e5974804cc41e0" /><Relationship Type="http://schemas.openxmlformats.org/officeDocument/2006/relationships/image" Target="/media/image2.jpg" Id="R79560b5b7d8c4302" /><Relationship Type="http://schemas.openxmlformats.org/officeDocument/2006/relationships/image" Target="/media/image3.jpg" Id="Ra7d64ff83ad74cd4" /><Relationship Type="http://schemas.openxmlformats.org/officeDocument/2006/relationships/image" Target="/media/image4.jpg" Id="R5d50e45c0e7c4bd5" /><Relationship Type="http://schemas.openxmlformats.org/officeDocument/2006/relationships/image" Target="/media/image5.jpg" Id="R37b66adef4ea45ce" /><Relationship Type="http://schemas.openxmlformats.org/officeDocument/2006/relationships/image" Target="/media/image6.jpg" Id="R7761b6c2eaee441c" /><Relationship Type="http://schemas.openxmlformats.org/officeDocument/2006/relationships/image" Target="/media/image7.jpg" Id="Rc11a77e55c5e4be5" /><Relationship Type="http://schemas.openxmlformats.org/officeDocument/2006/relationships/image" Target="/media/image8.jpg" Id="R79d78a6376854490" /><Relationship Type="http://schemas.openxmlformats.org/officeDocument/2006/relationships/image" Target="/media/image9.jpg" Id="R656f24e10f2947ea" /><Relationship Type="http://schemas.openxmlformats.org/officeDocument/2006/relationships/image" Target="/media/imagea.jpg" Id="Rc39b763accf8430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2023-02-03T07:44:24.1330898Z</dcterms:created>
  <dcterms:modified xsi:type="dcterms:W3CDTF">2023-06-01T10:09:20.1521198Z</dcterms:modified>
  <dc:creator>SUSANA MIRANDA PRIETO</dc:creator>
  <lastModifiedBy>SUSANA MIRANDA PRIETO</lastModifiedBy>
</coreProperties>
</file>