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Default="00080FC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 xml:space="preserve">DIRECCIONES WEB Y BIBLIOGRAFÍA PARA SABER MÁS SOBRE </w:t>
            </w:r>
            <w:r w:rsidR="00CE39CF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>ADOPCIÓN Y ACOGIMIENTO EN EL AULA</w:t>
            </w:r>
          </w:p>
          <w:p w:rsidR="00080FCF" w:rsidRPr="006B7672" w:rsidRDefault="00080FCF" w:rsidP="00CE39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(Aportaciones de los asistentes al Curso: “</w:t>
            </w:r>
            <w:r w:rsidR="00CE3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Adopción y acogimiento en el</w:t>
            </w:r>
            <w:r w:rsidR="00E067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Aula</w:t>
            </w:r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”)</w:t>
            </w:r>
          </w:p>
        </w:tc>
      </w:tr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AA2634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4" w:history="1">
              <w:r w:rsidR="00080FCF" w:rsidRPr="006B7672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DIRECCIONES WEB</w:t>
              </w:r>
            </w:hyperlink>
          </w:p>
        </w:tc>
      </w:tr>
      <w:tr w:rsidR="00B85CBF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F" w:rsidRPr="006B7672" w:rsidRDefault="00B42DA5" w:rsidP="00296813">
            <w:pPr>
              <w:spacing w:after="120" w:line="240" w:lineRule="auto"/>
              <w:rPr>
                <w:rFonts w:ascii="Arial" w:hAnsi="Arial" w:cs="Arial"/>
              </w:rPr>
            </w:pPr>
            <w:hyperlink r:id="rId5" w:history="1">
              <w:r w:rsidRPr="00B42DA5">
                <w:rPr>
                  <w:rStyle w:val="Hipervnculo"/>
                  <w:rFonts w:ascii="Arial" w:hAnsi="Arial" w:cs="Arial"/>
                </w:rPr>
                <w:t xml:space="preserve">TFG titulado “Niños adoptados: una propuesta de intervención para trabajar la integración escolar en Educación Infantil”, publicado por Cancelo Chamorro, B. </w:t>
              </w:r>
              <w:r>
                <w:rPr>
                  <w:rStyle w:val="Hipervnculo"/>
                  <w:rFonts w:ascii="Arial" w:hAnsi="Arial" w:cs="Arial"/>
                </w:rPr>
                <w:t>(</w:t>
              </w:r>
              <w:r w:rsidRPr="00B42DA5">
                <w:rPr>
                  <w:rStyle w:val="Hipervnculo"/>
                  <w:rFonts w:ascii="Arial" w:hAnsi="Arial" w:cs="Arial"/>
                </w:rPr>
                <w:t>2014</w:t>
              </w:r>
              <w:r>
                <w:rPr>
                  <w:rStyle w:val="Hipervnculo"/>
                  <w:rFonts w:ascii="Arial" w:hAnsi="Arial" w:cs="Arial"/>
                </w:rPr>
                <w:t>)</w:t>
              </w:r>
              <w:r w:rsidRPr="00B42DA5">
                <w:rPr>
                  <w:rStyle w:val="Hipervnculo"/>
                  <w:rFonts w:ascii="Arial" w:hAnsi="Arial" w:cs="Arial"/>
                </w:rPr>
                <w:t xml:space="preserve"> con </w:t>
              </w:r>
              <w:r>
                <w:rPr>
                  <w:rStyle w:val="Hipervnculo"/>
                  <w:rFonts w:ascii="Arial" w:hAnsi="Arial" w:cs="Arial"/>
                </w:rPr>
                <w:t xml:space="preserve">la </w:t>
              </w:r>
              <w:r w:rsidRPr="00B42DA5">
                <w:rPr>
                  <w:rStyle w:val="Hipervnculo"/>
                  <w:rFonts w:ascii="Arial" w:hAnsi="Arial" w:cs="Arial"/>
                </w:rPr>
                <w:t>Fa</w:t>
              </w:r>
              <w:r w:rsidRPr="00B42DA5">
                <w:rPr>
                  <w:rStyle w:val="Hipervnculo"/>
                  <w:rFonts w:ascii="Arial" w:hAnsi="Arial" w:cs="Arial"/>
                </w:rPr>
                <w:t>c</w:t>
              </w:r>
              <w:r w:rsidRPr="00B42DA5">
                <w:rPr>
                  <w:rStyle w:val="Hipervnculo"/>
                  <w:rFonts w:ascii="Arial" w:hAnsi="Arial" w:cs="Arial"/>
                </w:rPr>
                <w:t>ultad de Educación, de la Universidad Internacional de La Rioja (España).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2EA" w:rsidRPr="006B7672" w:rsidRDefault="00B42DA5" w:rsidP="003952EA">
            <w:pPr>
              <w:spacing w:after="120" w:line="240" w:lineRule="auto"/>
              <w:rPr>
                <w:rFonts w:ascii="Arial" w:hAnsi="Arial" w:cs="Arial"/>
              </w:rPr>
            </w:pPr>
            <w:hyperlink r:id="rId6" w:history="1">
              <w:r w:rsidRPr="00B42DA5">
                <w:rPr>
                  <w:rStyle w:val="Hipervnculo"/>
                  <w:rFonts w:ascii="Arial" w:hAnsi="Arial" w:cs="Arial"/>
                </w:rPr>
                <w:t xml:space="preserve">Web de la </w:t>
              </w:r>
              <w:r w:rsidRPr="00B06FE3">
                <w:rPr>
                  <w:rStyle w:val="Hipervnculo"/>
                  <w:rFonts w:ascii="Arial" w:hAnsi="Arial" w:cs="Arial"/>
                  <w:i/>
                </w:rPr>
                <w:t>Asociación</w:t>
              </w:r>
              <w:r w:rsidRPr="00B42DA5">
                <w:rPr>
                  <w:rStyle w:val="Hipervnculo"/>
                  <w:rFonts w:ascii="Arial" w:hAnsi="Arial" w:cs="Arial"/>
                </w:rPr>
                <w:t xml:space="preserve"> </w:t>
              </w:r>
              <w:r w:rsidRPr="00B06FE3">
                <w:rPr>
                  <w:rStyle w:val="Hipervnculo"/>
                  <w:rFonts w:ascii="Arial" w:hAnsi="Arial" w:cs="Arial"/>
                  <w:i/>
                </w:rPr>
                <w:t>Adopción; Punto de Encuentro.</w:t>
              </w:r>
              <w:r w:rsidRPr="00B42DA5">
                <w:rPr>
                  <w:rStyle w:val="Hipervnculo"/>
                  <w:rFonts w:ascii="Arial" w:hAnsi="Arial" w:cs="Arial"/>
                </w:rPr>
                <w:t xml:space="preserve"> Artículo de </w:t>
              </w:r>
              <w:proofErr w:type="spellStart"/>
              <w:r w:rsidRPr="00B42DA5">
                <w:rPr>
                  <w:rStyle w:val="Hipervnculo"/>
                  <w:rFonts w:ascii="Arial" w:hAnsi="Arial" w:cs="Arial"/>
                </w:rPr>
                <w:t>Lapastora</w:t>
              </w:r>
              <w:proofErr w:type="spellEnd"/>
              <w:r w:rsidRPr="00B42DA5">
                <w:rPr>
                  <w:rStyle w:val="Hipervnculo"/>
                  <w:rFonts w:ascii="Arial" w:hAnsi="Arial" w:cs="Arial"/>
                </w:rPr>
                <w:t>, M. titulado “Acoso escolar y ad</w:t>
              </w:r>
              <w:r w:rsidRPr="00B42DA5">
                <w:rPr>
                  <w:rStyle w:val="Hipervnculo"/>
                  <w:rFonts w:ascii="Arial" w:hAnsi="Arial" w:cs="Arial"/>
                </w:rPr>
                <w:t>o</w:t>
              </w:r>
              <w:r w:rsidRPr="00B42DA5">
                <w:rPr>
                  <w:rStyle w:val="Hipervnculo"/>
                  <w:rFonts w:ascii="Arial" w:hAnsi="Arial" w:cs="Arial"/>
                </w:rPr>
                <w:t>pción. Estrategias para el aula”.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6B7672" w:rsidRDefault="00B42DA5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7" w:history="1">
              <w:r w:rsidRPr="00B42DA5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r w:rsidRPr="00B06FE3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La Voz de los Adoptados</w:t>
              </w:r>
              <w:r w:rsidRPr="00B42DA5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que aporta diversos artículos, documentos y enlaces de interés respecto a dicha temática.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B06FE3" w:rsidRDefault="00B06FE3" w:rsidP="006B767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hyperlink r:id="rId8" w:history="1"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r w:rsidRPr="00B06FE3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Adoptivanet</w:t>
              </w:r>
              <w:r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.info Adopción para participantes</w:t>
              </w:r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que desarrolla su contenido desde el punto de vista del adoptado y de los padres, y aporta entrada</w:t>
              </w:r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>s</w:t>
              </w:r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sobre cómo reflejarlo y tratarlo de cara al exterior. También propone cuentos para leer a los niños sobre la adopción.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6B7672" w:rsidRDefault="00B06FE3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9" w:history="1"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proofErr w:type="spellStart"/>
              <w:r w:rsidRPr="00B06FE3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CogniFit</w:t>
              </w:r>
              <w:proofErr w:type="spellEnd"/>
              <w:r w:rsidRPr="00B06FE3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. Salud, Cerebro &amp; Neurociencia</w:t>
              </w:r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en la que se desarrolla un artículo sobre el apego de </w:t>
              </w:r>
              <w:proofErr w:type="spellStart"/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>Facius</w:t>
              </w:r>
              <w:proofErr w:type="spellEnd"/>
              <w:r w:rsidRPr="00B06FE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Cruz, S. (2017) titulado “Estilos y tipos de apego: Cuáles son, sus consecuencias, y cómo generar correctos vínculos afectivos”.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6B7672" w:rsidRDefault="007061BC" w:rsidP="00256AB1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0" w:history="1">
              <w:r w:rsidR="00B06FE3"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Guía 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muy completa sobre adopción desde el ámbito educ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a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tivo titulada </w:t>
              </w:r>
              <w:r w:rsidR="00B06FE3"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“Adopción, acogimiento y escuela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. Guía p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a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ra la Comunidad Educativa</w:t>
              </w:r>
              <w:r w:rsidR="00B06FE3"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”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7061BC" w:rsidRDefault="007061BC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1" w:history="1"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r w:rsidRPr="007061BC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 xml:space="preserve">Amigos </w:t>
              </w:r>
              <w:r w:rsidRPr="007061BC">
                <w:rPr>
                  <w:rStyle w:val="Hipervnculo"/>
                  <w:rFonts w:ascii="Arial" w:eastAsia="Times New Roman" w:hAnsi="Arial" w:cs="Arial"/>
                  <w:lang w:eastAsia="es-ES"/>
                </w:rPr>
                <w:t>(de Meza, A.), en ella se desarrolla una entrada donde describe numerosos Cuentos para explicar la adopción.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457AD6" w:rsidRDefault="00457AD6" w:rsidP="000233DC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2" w:history="1">
              <w:r w:rsidR="007061BC" w:rsidRPr="00457AD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r w:rsidR="007061BC" w:rsidRPr="00457AD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 xml:space="preserve">Una madre de Marte. Familia monoparental y adopción. </w:t>
              </w:r>
              <w:r w:rsidRPr="00457AD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En ella se desarrollan numerosos artículos de diversas temáticas de interés como acogimiento, adopción, adopción </w:t>
              </w:r>
              <w:proofErr w:type="spellStart"/>
              <w:r w:rsidRPr="00457AD6">
                <w:rPr>
                  <w:rStyle w:val="Hipervnculo"/>
                  <w:rFonts w:ascii="Arial" w:eastAsia="Times New Roman" w:hAnsi="Arial" w:cs="Arial"/>
                  <w:lang w:eastAsia="es-ES"/>
                </w:rPr>
                <w:t>transracial</w:t>
              </w:r>
              <w:proofErr w:type="spellEnd"/>
              <w:r w:rsidRPr="00457AD6">
                <w:rPr>
                  <w:rStyle w:val="Hipervnculo"/>
                  <w:rFonts w:ascii="Arial" w:eastAsia="Times New Roman" w:hAnsi="Arial" w:cs="Arial"/>
                  <w:lang w:eastAsia="es-ES"/>
                </w:rPr>
                <w:t>, ética y adopción, crianza, etcétera.</w:t>
              </w:r>
            </w:hyperlink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6B7672" w:rsidRDefault="003601B2" w:rsidP="00253D30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3" w:history="1"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Cortometraje </w:t>
              </w:r>
              <w:r w:rsidR="004A126A" w:rsidRPr="003601B2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Esperanza</w:t>
              </w:r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de Pedro J. Sánchez, nominado a mejor </w:t>
              </w:r>
              <w:proofErr w:type="spellStart"/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>microcorto</w:t>
              </w:r>
              <w:proofErr w:type="spellEnd"/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en el II certamen Internacional de </w:t>
              </w:r>
              <w:proofErr w:type="spellStart"/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>Microcortos</w:t>
              </w:r>
              <w:proofErr w:type="spellEnd"/>
              <w:r w:rsidR="004A126A" w:rsidRPr="003601B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“Ser o no Ser” sobre el Cáncer.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87018B" w:rsidRDefault="00EC7154" w:rsidP="00ED623D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4" w:history="1">
              <w:r w:rsidRPr="00EC715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“Guía didáctica en materia de adopción para Educación Infantil y Primaria” de la Web de </w:t>
              </w:r>
              <w:proofErr w:type="spellStart"/>
              <w:r w:rsidRPr="00EC715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educacyl</w:t>
              </w:r>
              <w:proofErr w:type="spellEnd"/>
              <w:r w:rsidRPr="00EC715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del </w:t>
              </w:r>
              <w:r w:rsidRPr="00EC715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Portal de Educación de la Junta de Castilla y León</w:t>
              </w:r>
              <w:r w:rsidRPr="00EC7154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87018B" w:rsidRDefault="008746CA" w:rsidP="00ED623D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5" w:history="1">
              <w:r w:rsidRPr="008746CA">
                <w:rPr>
                  <w:rStyle w:val="Hipervnculo"/>
                  <w:rFonts w:ascii="Arial" w:eastAsia="Times New Roman" w:hAnsi="Arial" w:cs="Arial"/>
                  <w:lang w:eastAsia="es-ES"/>
                </w:rPr>
                <w:t>“Guía breve para profesorado sobre la adopción” del Gobierno de Cantabria.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8746CA" w:rsidRDefault="006A7149" w:rsidP="00ED623D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6" w:history="1">
              <w:r w:rsidR="008746CA" w:rsidRPr="006A714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“Adopción en las aulas. Ideas clave” documento de </w:t>
              </w:r>
              <w:proofErr w:type="spellStart"/>
              <w:r w:rsidR="008746CA" w:rsidRPr="006A7149">
                <w:rPr>
                  <w:rStyle w:val="Hipervnculo"/>
                  <w:rFonts w:ascii="Arial" w:eastAsia="Times New Roman" w:hAnsi="Arial" w:cs="Arial"/>
                  <w:lang w:eastAsia="es-ES"/>
                </w:rPr>
                <w:t>De</w:t>
              </w:r>
              <w:proofErr w:type="spellEnd"/>
              <w:r w:rsidR="008746CA" w:rsidRPr="006A714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La Fuente, Y., y Riega, M. de la organización </w:t>
              </w:r>
              <w:r w:rsidR="008746CA" w:rsidRPr="006A714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sumando.</w:t>
              </w:r>
            </w:hyperlink>
            <w:r w:rsidR="008746CA">
              <w:rPr>
                <w:rFonts w:ascii="Arial" w:eastAsia="Times New Roman" w:hAnsi="Arial" w:cs="Arial"/>
                <w:i/>
                <w:lang w:eastAsia="es-ES"/>
              </w:rPr>
              <w:t xml:space="preserve">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0D2DEF" w:rsidRDefault="00627F39" w:rsidP="00ED623D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17" w:history="1">
              <w:r w:rsidR="000D2DEF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Web </w:t>
              </w:r>
              <w:r w:rsidR="000D2DEF" w:rsidRPr="00627F3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 xml:space="preserve">La aventura de convertirse en familia; biblioteca online sobre temas de adopción. </w:t>
              </w:r>
              <w:r w:rsidR="000D2DEF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Donde dejan a disposición diversos l</w:t>
              </w:r>
              <w:r w:rsidR="006A7149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ibro</w:t>
              </w:r>
              <w:r w:rsidR="000D2DEF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s</w:t>
              </w:r>
              <w:r w:rsidR="006A7149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</w:t>
              </w:r>
              <w:r w:rsidR="000D2DEF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sobre l</w:t>
              </w:r>
              <w:r w:rsidR="006A7149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a adopción en la escuela primaria</w:t>
              </w:r>
              <w:r w:rsidR="000D2DEF"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como el titulado “Adopción y escuela. Una guía para educadores y familias”.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627F39" w:rsidRDefault="00627F39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8" w:history="1">
              <w:r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Película sobre adopción publicada en la web de </w:t>
              </w:r>
              <w:proofErr w:type="spellStart"/>
              <w:r w:rsidRPr="00627F3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rtve</w:t>
              </w:r>
              <w:proofErr w:type="spellEnd"/>
              <w:r w:rsidRPr="00627F3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 xml:space="preserve"> </w:t>
              </w:r>
              <w:r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>titulada “La adopción”.</w:t>
              </w:r>
            </w:hyperlink>
          </w:p>
        </w:tc>
      </w:tr>
      <w:tr w:rsidR="00627F39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F39" w:rsidRPr="00627F39" w:rsidRDefault="00627F39" w:rsidP="006B7672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19" w:history="1">
              <w:r w:rsidRPr="00627F39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Coloquio sobre la película “La adopción” disponible en la web de </w:t>
              </w:r>
              <w:proofErr w:type="spellStart"/>
              <w:r w:rsidRPr="00627F3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rtve</w:t>
              </w:r>
              <w:proofErr w:type="spellEnd"/>
              <w:r w:rsidRPr="00627F39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.</w:t>
              </w:r>
            </w:hyperlink>
            <w:r>
              <w:rPr>
                <w:rFonts w:ascii="Arial" w:eastAsia="Times New Roman" w:hAnsi="Arial" w:cs="Arial"/>
                <w:i/>
                <w:lang w:eastAsia="es-ES"/>
              </w:rPr>
              <w:t xml:space="preserve"> </w:t>
            </w:r>
          </w:p>
        </w:tc>
      </w:tr>
      <w:tr w:rsidR="003918C6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8C6" w:rsidRPr="003918C6" w:rsidRDefault="003918C6" w:rsidP="006B7672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20" w:history="1">
              <w:r w:rsidRPr="003918C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Cuento “Lucas el niño adoptivo”, cuento infantil disponible en la web </w:t>
              </w:r>
              <w:r w:rsidRPr="003918C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guiainfantil.com</w:t>
              </w:r>
            </w:hyperlink>
          </w:p>
        </w:tc>
      </w:tr>
      <w:tr w:rsidR="003918C6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8C6" w:rsidRPr="003918C6" w:rsidRDefault="003918C6" w:rsidP="006B7672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21" w:history="1">
              <w:r w:rsidRPr="003918C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Cuento “Un regalo muy pesado”, cuento infantil disponible en la web </w:t>
              </w:r>
              <w:proofErr w:type="spellStart"/>
              <w:r w:rsidRPr="003918C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cuentopía</w:t>
              </w:r>
              <w:proofErr w:type="spellEnd"/>
              <w:r w:rsidRPr="003918C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.</w:t>
              </w:r>
            </w:hyperlink>
          </w:p>
        </w:tc>
      </w:tr>
      <w:tr w:rsidR="003918C6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8C6" w:rsidRPr="003918C6" w:rsidRDefault="003918C6" w:rsidP="006B7672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22" w:history="1">
              <w:r w:rsidRPr="003918C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Cuento ¡Andrés, vive al revés…! Disponible en la web </w:t>
              </w:r>
              <w:r w:rsidRPr="003918C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Mis ojos de almendra</w:t>
              </w:r>
            </w:hyperlink>
            <w:r>
              <w:rPr>
                <w:rFonts w:ascii="Arial" w:eastAsia="Times New Roman" w:hAnsi="Arial" w:cs="Arial"/>
                <w:i/>
                <w:lang w:eastAsia="es-ES"/>
              </w:rPr>
              <w:t xml:space="preserve">. </w:t>
            </w:r>
          </w:p>
        </w:tc>
      </w:tr>
      <w:tr w:rsidR="003918C6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8C6" w:rsidRPr="003918C6" w:rsidRDefault="003918C6" w:rsidP="006B7672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23" w:history="1">
              <w:r w:rsidRPr="003918C6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Vídeo </w:t>
              </w:r>
              <w:r w:rsidRPr="003918C6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Educación. Diversidad en el aula (niños adoptados).</w:t>
              </w:r>
            </w:hyperlink>
            <w:r>
              <w:rPr>
                <w:rFonts w:ascii="Arial" w:eastAsia="Times New Roman" w:hAnsi="Arial" w:cs="Arial"/>
                <w:i/>
                <w:lang w:eastAsia="es-ES"/>
              </w:rPr>
              <w:t xml:space="preserve"> </w:t>
            </w:r>
          </w:p>
        </w:tc>
      </w:tr>
      <w:tr w:rsidR="00AA2634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AA2634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24" w:history="1">
              <w:proofErr w:type="spellStart"/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>ARFACyL</w:t>
              </w:r>
              <w:proofErr w:type="spellEnd"/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y CORA (2012) Guía </w:t>
              </w:r>
              <w:r w:rsidRPr="00AA263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 xml:space="preserve">Hablar de Adopción también cuando es difícil. </w:t>
              </w:r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>Descargable en PDF.</w:t>
              </w:r>
            </w:hyperlink>
          </w:p>
        </w:tc>
      </w:tr>
      <w:tr w:rsidR="00AA2634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  <w:hyperlink r:id="rId25" w:history="1"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INADI (2011) </w:t>
              </w:r>
              <w:r w:rsidRPr="00AA263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Guía Somos iguales y diferentes. Guía para niñas y niños de prevención de prácticas discriminatorias</w:t>
              </w:r>
            </w:hyperlink>
            <w:r w:rsidRPr="003918C6">
              <w:rPr>
                <w:rFonts w:ascii="Arial" w:eastAsia="Times New Roman" w:hAnsi="Arial" w:cs="Arial"/>
                <w:i/>
                <w:lang w:eastAsia="es-ES"/>
              </w:rPr>
              <w:t xml:space="preserve">. </w:t>
            </w:r>
          </w:p>
        </w:tc>
      </w:tr>
      <w:tr w:rsidR="00AA2634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B31EF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26" w:history="1"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CORA (2009) </w:t>
              </w:r>
              <w:r w:rsidRPr="00AA263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Guía consensuada de Salud en Adopción Internacional</w:t>
              </w:r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  <w:r w:rsidRPr="00333F2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AA2634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27" w:history="1"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García, A., Orozco, M. y </w:t>
              </w:r>
              <w:proofErr w:type="spellStart"/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>Vidaurrázaga</w:t>
              </w:r>
              <w:proofErr w:type="spellEnd"/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, M.J. (2010) </w:t>
              </w:r>
              <w:r w:rsidRPr="00AA2634">
                <w:rPr>
                  <w:rStyle w:val="Hipervnculo"/>
                  <w:rFonts w:ascii="Arial" w:eastAsia="Times New Roman" w:hAnsi="Arial" w:cs="Arial"/>
                  <w:i/>
                  <w:lang w:eastAsia="es-ES"/>
                </w:rPr>
                <w:t>Adoptar, integrar y educar. Una guía de orientación para educadores y familias.</w:t>
              </w:r>
              <w:r w:rsidRPr="00AA263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Comunidad de Madrid</w:t>
              </w:r>
            </w:hyperlink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AA2634" w:rsidRPr="006B7672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2634" w:rsidRPr="006B7672" w:rsidRDefault="00AA2634" w:rsidP="00AA263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  <w:r w:rsidRPr="006B7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BIBLIOGRAFÍA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B31EF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bookmarkStart w:id="0" w:name="_GoBack"/>
            <w:bookmarkEnd w:id="0"/>
            <w:r w:rsidRPr="00333F26">
              <w:rPr>
                <w:rFonts w:ascii="Arial" w:eastAsia="Times New Roman" w:hAnsi="Arial" w:cs="Arial"/>
                <w:color w:val="000000"/>
                <w:lang w:eastAsia="es-ES"/>
              </w:rPr>
              <w:t xml:space="preserve">San Román, B (2008). </w:t>
            </w:r>
            <w:r w:rsidRPr="00333F26">
              <w:rPr>
                <w:rFonts w:ascii="Arial" w:eastAsia="Times New Roman" w:hAnsi="Arial" w:cs="Arial"/>
                <w:i/>
                <w:color w:val="000000"/>
                <w:lang w:eastAsia="es-ES"/>
              </w:rPr>
              <w:t>Adopción y Escuela. Guía para educadores y familias.</w:t>
            </w:r>
            <w:r w:rsidRPr="00333F2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333F26">
              <w:rPr>
                <w:rFonts w:ascii="Arial" w:eastAsia="Times New Roman" w:hAnsi="Arial" w:cs="Arial"/>
                <w:color w:val="000000"/>
                <w:lang w:eastAsia="es-ES"/>
              </w:rPr>
              <w:t>Blur</w:t>
            </w:r>
            <w:proofErr w:type="spellEnd"/>
            <w:r w:rsidRPr="00333F26">
              <w:rPr>
                <w:rFonts w:ascii="Arial" w:eastAsia="Times New Roman" w:hAnsi="Arial" w:cs="Arial"/>
                <w:color w:val="000000"/>
                <w:lang w:eastAsia="es-ES"/>
              </w:rPr>
              <w:t>: Ediciones.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 xml:space="preserve">Loizaga, F. (2010). 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Adopción hoy: nuevos desafíos, nuevas estrategias</w:t>
            </w:r>
            <w:r w:rsidRPr="003918C6">
              <w:rPr>
                <w:rFonts w:ascii="Arial" w:eastAsia="Times New Roman" w:hAnsi="Arial" w:cs="Arial"/>
                <w:lang w:eastAsia="es-ES"/>
              </w:rPr>
              <w:t>. Mensajero: Bilbao.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33F26">
              <w:rPr>
                <w:rFonts w:ascii="Arial" w:eastAsia="Times New Roman" w:hAnsi="Arial" w:cs="Arial"/>
                <w:lang w:eastAsia="es-ES"/>
              </w:rPr>
              <w:t>Wilson</w:t>
            </w:r>
            <w:r w:rsidRPr="003918C6">
              <w:rPr>
                <w:rFonts w:ascii="Arial" w:eastAsia="Times New Roman" w:hAnsi="Arial" w:cs="Arial"/>
                <w:lang w:eastAsia="es-ES"/>
              </w:rPr>
              <w:t>, J. (2003)</w:t>
            </w:r>
            <w:r w:rsidRPr="00333F26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Abril en la basura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.</w:t>
            </w:r>
          </w:p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>T</w:t>
            </w:r>
            <w:r w:rsidRPr="00333F26">
              <w:rPr>
                <w:rFonts w:ascii="Arial" w:eastAsia="Times New Roman" w:hAnsi="Arial" w:cs="Arial"/>
                <w:lang w:eastAsia="es-ES"/>
              </w:rPr>
              <w:t>rata sobre una niña que pasa por distintos centros y familias de acogida y que decide volver a cada uno de ellos para encontrarse a sí misma.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33F26">
              <w:rPr>
                <w:rFonts w:ascii="Arial" w:eastAsia="Times New Roman" w:hAnsi="Arial" w:cs="Arial"/>
                <w:lang w:eastAsia="es-ES"/>
              </w:rPr>
              <w:t>Fernández García</w:t>
            </w:r>
            <w:r w:rsidRPr="003918C6">
              <w:rPr>
                <w:rFonts w:ascii="Arial" w:eastAsia="Times New Roman" w:hAnsi="Arial" w:cs="Arial"/>
                <w:lang w:eastAsia="es-ES"/>
              </w:rPr>
              <w:t xml:space="preserve">, R. M. (2003) 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E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ntre hipocampos y neurogénesis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.</w:t>
            </w:r>
          </w:p>
        </w:tc>
      </w:tr>
      <w:tr w:rsidR="00AA2634" w:rsidRPr="006B7672" w:rsidTr="00864065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2634" w:rsidRPr="003918C6" w:rsidRDefault="00AA2634" w:rsidP="00AA263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 xml:space="preserve">Serrano, B, y Alfonso, B. (2016) 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N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acido del corazón</w:t>
            </w:r>
            <w:r w:rsidRPr="00333F26">
              <w:rPr>
                <w:rFonts w:ascii="Arial" w:eastAsia="Times New Roman" w:hAnsi="Arial" w:cs="Arial"/>
                <w:lang w:eastAsia="es-ES"/>
              </w:rPr>
              <w:t xml:space="preserve">. </w:t>
            </w:r>
          </w:p>
          <w:p w:rsidR="00AA2634" w:rsidRPr="00333F26" w:rsidRDefault="00AA2634" w:rsidP="00AA263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>Libro e</w:t>
            </w:r>
            <w:r w:rsidRPr="00333F26">
              <w:rPr>
                <w:rFonts w:ascii="Arial" w:eastAsia="Times New Roman" w:hAnsi="Arial" w:cs="Arial"/>
                <w:lang w:eastAsia="es-ES"/>
              </w:rPr>
              <w:t>specialmente para niños pequeños.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>López Sánchez</w:t>
            </w:r>
            <w:r w:rsidRPr="00333F26">
              <w:rPr>
                <w:rFonts w:ascii="Arial" w:eastAsia="Times New Roman" w:hAnsi="Arial" w:cs="Arial"/>
                <w:lang w:eastAsia="es-ES"/>
              </w:rPr>
              <w:t>, F</w:t>
            </w:r>
            <w:r w:rsidRPr="003918C6">
              <w:rPr>
                <w:rFonts w:ascii="Arial" w:eastAsia="Times New Roman" w:hAnsi="Arial" w:cs="Arial"/>
                <w:lang w:eastAsia="es-ES"/>
              </w:rPr>
              <w:t xml:space="preserve">. (2008) 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Necesidades infantiles: respuesta familiar, escolar y social.</w:t>
            </w:r>
            <w:r w:rsidRPr="00333F26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703A18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i/>
                <w:color w:val="FF0000"/>
                <w:lang w:eastAsia="es-ES"/>
              </w:rPr>
            </w:pPr>
            <w:r w:rsidRPr="003918C6">
              <w:rPr>
                <w:rFonts w:ascii="Arial" w:eastAsia="Times New Roman" w:hAnsi="Arial" w:cs="Arial"/>
                <w:lang w:eastAsia="es-ES"/>
              </w:rPr>
              <w:t>Loizaga, F. (</w:t>
            </w:r>
            <w:r>
              <w:rPr>
                <w:rFonts w:ascii="Arial" w:eastAsia="Times New Roman" w:hAnsi="Arial" w:cs="Arial"/>
                <w:lang w:eastAsia="es-ES"/>
              </w:rPr>
              <w:t>2010</w:t>
            </w:r>
            <w:r w:rsidRPr="003918C6">
              <w:rPr>
                <w:rFonts w:ascii="Arial" w:eastAsia="Times New Roman" w:hAnsi="Arial" w:cs="Arial"/>
                <w:lang w:eastAsia="es-ES"/>
              </w:rPr>
              <w:t xml:space="preserve">) </w:t>
            </w:r>
            <w:r w:rsidRPr="003918C6">
              <w:rPr>
                <w:rFonts w:ascii="Arial" w:eastAsia="Times New Roman" w:hAnsi="Arial" w:cs="Arial"/>
                <w:i/>
                <w:lang w:eastAsia="es-ES"/>
              </w:rPr>
              <w:t>N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uevos desafíos, nuevas estrategias</w:t>
            </w:r>
            <w:r w:rsidRPr="00703A18">
              <w:rPr>
                <w:rFonts w:ascii="Arial" w:eastAsia="Times New Roman" w:hAnsi="Arial" w:cs="Arial"/>
                <w:i/>
                <w:color w:val="FF0000"/>
                <w:lang w:eastAsia="es-ES"/>
              </w:rPr>
              <w:t>.</w:t>
            </w:r>
          </w:p>
        </w:tc>
      </w:tr>
      <w:tr w:rsidR="00AA2634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33F26">
              <w:rPr>
                <w:rFonts w:ascii="Arial" w:eastAsia="Times New Roman" w:hAnsi="Arial" w:cs="Arial"/>
                <w:lang w:eastAsia="es-ES"/>
              </w:rPr>
              <w:t xml:space="preserve">Película infantil de </w:t>
            </w:r>
            <w:r w:rsidRPr="00333F26">
              <w:rPr>
                <w:rFonts w:ascii="Arial" w:eastAsia="Times New Roman" w:hAnsi="Arial" w:cs="Arial"/>
                <w:i/>
                <w:lang w:eastAsia="es-ES"/>
              </w:rPr>
              <w:t>Disney</w:t>
            </w:r>
            <w:r w:rsidRPr="003918C6">
              <w:rPr>
                <w:rFonts w:ascii="Arial" w:eastAsia="Times New Roman" w:hAnsi="Arial" w:cs="Arial"/>
                <w:lang w:eastAsia="es-ES"/>
              </w:rPr>
              <w:t xml:space="preserve"> “</w:t>
            </w:r>
            <w:r w:rsidRPr="00333F26">
              <w:rPr>
                <w:rFonts w:ascii="Arial" w:eastAsia="Times New Roman" w:hAnsi="Arial" w:cs="Arial"/>
                <w:lang w:eastAsia="es-ES"/>
              </w:rPr>
              <w:t>L</w:t>
            </w:r>
            <w:r w:rsidRPr="003918C6">
              <w:rPr>
                <w:rFonts w:ascii="Arial" w:eastAsia="Times New Roman" w:hAnsi="Arial" w:cs="Arial"/>
                <w:lang w:eastAsia="es-ES"/>
              </w:rPr>
              <w:t>ambert, el león cordero</w:t>
            </w:r>
            <w:r w:rsidRPr="00333F26">
              <w:rPr>
                <w:rFonts w:ascii="Arial" w:eastAsia="Times New Roman" w:hAnsi="Arial" w:cs="Arial"/>
                <w:lang w:eastAsia="es-ES"/>
              </w:rPr>
              <w:t>"</w:t>
            </w:r>
            <w:r w:rsidRPr="003918C6">
              <w:rPr>
                <w:rFonts w:ascii="Arial" w:eastAsia="Times New Roman" w:hAnsi="Arial" w:cs="Arial"/>
                <w:lang w:eastAsia="es-ES"/>
              </w:rPr>
              <w:t xml:space="preserve"> (2015)</w:t>
            </w:r>
            <w:r w:rsidRPr="00333F26">
              <w:rPr>
                <w:rFonts w:ascii="Arial" w:eastAsia="Times New Roman" w:hAnsi="Arial" w:cs="Arial"/>
                <w:lang w:eastAsia="es-ES"/>
              </w:rPr>
              <w:t xml:space="preserve">. </w:t>
            </w:r>
          </w:p>
          <w:p w:rsidR="00AA2634" w:rsidRPr="003918C6" w:rsidRDefault="00AA2634" w:rsidP="00AA2634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33F26">
              <w:rPr>
                <w:rFonts w:ascii="Arial" w:eastAsia="Times New Roman" w:hAnsi="Arial" w:cs="Arial"/>
                <w:lang w:eastAsia="es-ES"/>
              </w:rPr>
              <w:t>Es una película clásica en la que un tímido león debe superar todos sus miedos para proteger a su familia adoptiva de ovejas y carneros.</w:t>
            </w:r>
            <w:r w:rsidRPr="00333F26">
              <w:rPr>
                <w:rFonts w:ascii="Arial" w:eastAsia="Times New Roman" w:hAnsi="Arial" w:cs="Arial"/>
                <w:lang w:eastAsia="es-ES"/>
              </w:rPr>
              <w:br/>
            </w:r>
          </w:p>
        </w:tc>
      </w:tr>
    </w:tbl>
    <w:p w:rsidR="001F214F" w:rsidRPr="006B7672" w:rsidRDefault="001F214F" w:rsidP="00080FCF">
      <w:pPr>
        <w:rPr>
          <w:rFonts w:ascii="Arial" w:hAnsi="Arial" w:cs="Arial"/>
        </w:rPr>
      </w:pPr>
    </w:p>
    <w:sectPr w:rsidR="001F214F" w:rsidRPr="006B7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CF"/>
    <w:rsid w:val="000233DC"/>
    <w:rsid w:val="00047348"/>
    <w:rsid w:val="00066B38"/>
    <w:rsid w:val="00076264"/>
    <w:rsid w:val="00080FCF"/>
    <w:rsid w:val="00086C2F"/>
    <w:rsid w:val="0009627A"/>
    <w:rsid w:val="000D2DEF"/>
    <w:rsid w:val="00151EA6"/>
    <w:rsid w:val="00177E48"/>
    <w:rsid w:val="001C19E3"/>
    <w:rsid w:val="001F214F"/>
    <w:rsid w:val="00212D63"/>
    <w:rsid w:val="00253D30"/>
    <w:rsid w:val="00256AB1"/>
    <w:rsid w:val="00296813"/>
    <w:rsid w:val="002E1F1D"/>
    <w:rsid w:val="003601B2"/>
    <w:rsid w:val="003918C6"/>
    <w:rsid w:val="003952EA"/>
    <w:rsid w:val="003A58C8"/>
    <w:rsid w:val="004023E3"/>
    <w:rsid w:val="00457AD6"/>
    <w:rsid w:val="00460C26"/>
    <w:rsid w:val="004855E7"/>
    <w:rsid w:val="004A126A"/>
    <w:rsid w:val="0051074C"/>
    <w:rsid w:val="00532578"/>
    <w:rsid w:val="00581095"/>
    <w:rsid w:val="005B155D"/>
    <w:rsid w:val="00626391"/>
    <w:rsid w:val="00627F39"/>
    <w:rsid w:val="00684473"/>
    <w:rsid w:val="006A7149"/>
    <w:rsid w:val="006B7672"/>
    <w:rsid w:val="00703A18"/>
    <w:rsid w:val="007061BC"/>
    <w:rsid w:val="007A17CB"/>
    <w:rsid w:val="0087018B"/>
    <w:rsid w:val="008746CA"/>
    <w:rsid w:val="009B5252"/>
    <w:rsid w:val="009C7B35"/>
    <w:rsid w:val="009D3AAA"/>
    <w:rsid w:val="009E6A79"/>
    <w:rsid w:val="00A11D67"/>
    <w:rsid w:val="00A8632C"/>
    <w:rsid w:val="00AA2634"/>
    <w:rsid w:val="00AD634A"/>
    <w:rsid w:val="00B06FE3"/>
    <w:rsid w:val="00B31EF6"/>
    <w:rsid w:val="00B42DA5"/>
    <w:rsid w:val="00B5705D"/>
    <w:rsid w:val="00B85CBF"/>
    <w:rsid w:val="00BD122B"/>
    <w:rsid w:val="00BD74C1"/>
    <w:rsid w:val="00C41ADD"/>
    <w:rsid w:val="00CE39CF"/>
    <w:rsid w:val="00D778F7"/>
    <w:rsid w:val="00DA0BD2"/>
    <w:rsid w:val="00E067BC"/>
    <w:rsid w:val="00E10A96"/>
    <w:rsid w:val="00EB4E36"/>
    <w:rsid w:val="00EC7154"/>
    <w:rsid w:val="00E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968F"/>
  <w15:docId w15:val="{776EE942-42F5-4BF3-B452-E3CC011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D6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AB1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42D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ptivanet.info/" TargetMode="External"/><Relationship Id="rId13" Type="http://schemas.openxmlformats.org/officeDocument/2006/relationships/hyperlink" Target="https://www.youtube.com/watch?v=nZtnPi8AdQw" TargetMode="External"/><Relationship Id="rId18" Type="http://schemas.openxmlformats.org/officeDocument/2006/relationships/hyperlink" Target="http://www.rtve.es/alacarta/videos/version-espanola/version-espanola-adopcion/4251922/" TargetMode="External"/><Relationship Id="rId26" Type="http://schemas.openxmlformats.org/officeDocument/2006/relationships/hyperlink" Target="http://www.aepap.org/sites/default/files/documento/archivos-adjuntos/guia_adopcion_cora_200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entosparadormir.com/infantiles/cuento/un-regalo-muy-pesado" TargetMode="External"/><Relationship Id="rId7" Type="http://schemas.openxmlformats.org/officeDocument/2006/relationships/hyperlink" Target="http://www.lavozdelosadoptados.es/" TargetMode="External"/><Relationship Id="rId12" Type="http://schemas.openxmlformats.org/officeDocument/2006/relationships/hyperlink" Target="https://madredemarte.wordpress.com/" TargetMode="External"/><Relationship Id="rId17" Type="http://schemas.openxmlformats.org/officeDocument/2006/relationships/hyperlink" Target="http://postadopcion.org/" TargetMode="External"/><Relationship Id="rId25" Type="http://schemas.openxmlformats.org/officeDocument/2006/relationships/hyperlink" Target="http://www.educatolerancia.com/wp-content/uploads/2016/12/EL00364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sturadop.org/wp-content/uploads/DOC-AdopcionyEscuela.pdf" TargetMode="External"/><Relationship Id="rId20" Type="http://schemas.openxmlformats.org/officeDocument/2006/relationships/hyperlink" Target="https://www.guiainfantil.com/servicios/Cuentos/lucasbebeadoptivo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opcionpuntodeencuentro.com/web/acoso-escolar-y-adopcion-ii-estrategias-para-el-aula-por-montse-lapastora/" TargetMode="External"/><Relationship Id="rId11" Type="http://schemas.openxmlformats.org/officeDocument/2006/relationships/hyperlink" Target="https://amigoslarevista.com/2015/12/09/cuentos-para-explicar-la-adopcion/" TargetMode="External"/><Relationship Id="rId24" Type="http://schemas.openxmlformats.org/officeDocument/2006/relationships/hyperlink" Target="https://se3b3d80aeb9efd18.jimcontent.com/download/version/1430736456/module/9982045398/name/GuiaCORA_HABLAR_DE_ADOPCION.pdf" TargetMode="External"/><Relationship Id="rId5" Type="http://schemas.openxmlformats.org/officeDocument/2006/relationships/hyperlink" Target="http://reunir.unir.net/bitstream/handle/123456789/2289/Cancelo-Chamorro.pdf?sequence=2" TargetMode="External"/><Relationship Id="rId15" Type="http://schemas.openxmlformats.org/officeDocument/2006/relationships/hyperlink" Target="http://www.educantabria.es/docs/planes/atencion_a_la_diversidad/GUIA_BREVE_PARA%20PROFESORES_SOBRE_ADOPCION.pdf" TargetMode="External"/><Relationship Id="rId23" Type="http://schemas.openxmlformats.org/officeDocument/2006/relationships/hyperlink" Target="https://www.youtube.com/watch?v=Z2RptAMOWW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sociacionllar.org/user/files/adopcion-acogimiento-escuela.pdf" TargetMode="External"/><Relationship Id="rId19" Type="http://schemas.openxmlformats.org/officeDocument/2006/relationships/hyperlink" Target="http://www.rtve.es/alacarta/videos/version-espanola/version-espanola-adopcion-coloquio/4251915/" TargetMode="External"/><Relationship Id="rId4" Type="http://schemas.openxmlformats.org/officeDocument/2006/relationships/hyperlink" Target="http://www.orientacionandujar.es/2017/10/25/altas-capacidades-estrategias-identificacion-aula-e-indicadores-etapas/" TargetMode="External"/><Relationship Id="rId9" Type="http://schemas.openxmlformats.org/officeDocument/2006/relationships/hyperlink" Target="https://blog.cognifit.com/es/tipos-apego/" TargetMode="External"/><Relationship Id="rId14" Type="http://schemas.openxmlformats.org/officeDocument/2006/relationships/hyperlink" Target="http://www.educa.jcyl.es/educacyl/cm/educacyl/tkContent?pgseed=1240389165963&amp;idContent=80422&amp;locale=es_ES&amp;textOnly=false" TargetMode="External"/><Relationship Id="rId22" Type="http://schemas.openxmlformats.org/officeDocument/2006/relationships/hyperlink" Target="http://misojosdealmendra.blogspot.com.es/2012/10/andres-vive-al-reves.html" TargetMode="External"/><Relationship Id="rId27" Type="http://schemas.openxmlformats.org/officeDocument/2006/relationships/hyperlink" Target="http://www.madrid.org/cs/Satellite?blobcol=urldata&amp;blobheader=application/pdf&amp;blobheadername1=Content-Disposition&amp;blobheadervalue1=filename=GU%CDA+ADOPTAR.pdf&amp;blobkey=id&amp;blobtable=MungoBlobs&amp;blobwhere=1220567121284&amp;ssbinary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convivencia1</dc:creator>
  <cp:lastModifiedBy>Mercedes</cp:lastModifiedBy>
  <cp:revision>49</cp:revision>
  <dcterms:created xsi:type="dcterms:W3CDTF">2018-01-16T12:13:00Z</dcterms:created>
  <dcterms:modified xsi:type="dcterms:W3CDTF">2018-03-23T10:55:00Z</dcterms:modified>
</cp:coreProperties>
</file>