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58" w:rsidRPr="00BA238A" w:rsidRDefault="00E429CE" w:rsidP="001B31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 UNITO</w:t>
      </w:r>
    </w:p>
    <w:p w:rsidR="00C24358" w:rsidRDefault="00C24358"/>
    <w:p w:rsidR="00C24358" w:rsidRPr="0046739A" w:rsidRDefault="00C24358">
      <w:pPr>
        <w:rPr>
          <w:b/>
          <w:bCs/>
        </w:rPr>
      </w:pPr>
      <w:r w:rsidRPr="0046739A">
        <w:rPr>
          <w:b/>
          <w:bCs/>
        </w:rPr>
        <w:t>ACTIVIDAD REALIZADA:</w:t>
      </w:r>
      <w:r w:rsidRPr="0046739A">
        <w:rPr>
          <w:b/>
          <w:bCs/>
        </w:rPr>
        <w:tab/>
      </w:r>
    </w:p>
    <w:p w:rsidR="00C24358" w:rsidRDefault="00175292">
      <w:r>
        <w:t>Juego de</w:t>
      </w:r>
      <w:r w:rsidR="00E429CE">
        <w:t xml:space="preserve"> secuencias numéricas y táctiles</w:t>
      </w:r>
      <w:r>
        <w:t>.</w:t>
      </w:r>
    </w:p>
    <w:p w:rsidR="0005549B" w:rsidRDefault="0005549B">
      <w:r>
        <w:rPr>
          <w:noProof/>
          <w:lang w:eastAsia="es-ES"/>
        </w:rPr>
        <w:drawing>
          <wp:inline distT="0" distB="0" distL="0" distR="0">
            <wp:extent cx="5671185" cy="3190042"/>
            <wp:effectExtent l="0" t="0" r="5715" b="0"/>
            <wp:docPr id="1" name="Imagen 1" descr="C:\Users\ceolasierra\Downloads\un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olasierra\Downloads\uni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19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49B" w:rsidRDefault="0005549B"/>
    <w:p w:rsidR="00C24358" w:rsidRDefault="00C24358">
      <w:pPr>
        <w:rPr>
          <w:b/>
          <w:bCs/>
        </w:rPr>
      </w:pPr>
      <w:r w:rsidRPr="0046739A">
        <w:rPr>
          <w:b/>
          <w:bCs/>
        </w:rPr>
        <w:t>PERSONAS QUE LO HAN</w:t>
      </w:r>
      <w:r>
        <w:rPr>
          <w:b/>
          <w:bCs/>
        </w:rPr>
        <w:t xml:space="preserve"> ELABORADO</w:t>
      </w:r>
    </w:p>
    <w:p w:rsidR="00C24358" w:rsidRDefault="00C24358" w:rsidP="0046739A">
      <w:pPr>
        <w:pStyle w:val="Prrafodelista"/>
        <w:numPr>
          <w:ilvl w:val="0"/>
          <w:numId w:val="1"/>
        </w:numPr>
      </w:pPr>
      <w:r>
        <w:t>Belén Victoria Berrocal</w:t>
      </w:r>
    </w:p>
    <w:p w:rsidR="00C24358" w:rsidRDefault="00C24358" w:rsidP="0046739A">
      <w:pPr>
        <w:pStyle w:val="Prrafodelista"/>
        <w:numPr>
          <w:ilvl w:val="0"/>
          <w:numId w:val="1"/>
        </w:numPr>
      </w:pPr>
      <w:r>
        <w:t>Paloma Sancho Gilmartín</w:t>
      </w:r>
    </w:p>
    <w:p w:rsidR="00C24358" w:rsidRPr="0046739A" w:rsidRDefault="00C24358" w:rsidP="0046739A">
      <w:pPr>
        <w:rPr>
          <w:b/>
          <w:bCs/>
        </w:rPr>
      </w:pPr>
      <w:r w:rsidRPr="0046739A">
        <w:rPr>
          <w:b/>
          <w:bCs/>
        </w:rPr>
        <w:t>RECURSOS MATERIALES EMPLEADOS</w:t>
      </w:r>
    </w:p>
    <w:p w:rsidR="001B31B1" w:rsidRDefault="001B31B1" w:rsidP="0046739A">
      <w:pPr>
        <w:pStyle w:val="Prrafodelista"/>
        <w:numPr>
          <w:ilvl w:val="0"/>
          <w:numId w:val="1"/>
        </w:numPr>
      </w:pPr>
      <w:r>
        <w:t>Papel blanco plastificado</w:t>
      </w:r>
    </w:p>
    <w:p w:rsidR="001B31B1" w:rsidRDefault="00175292" w:rsidP="0046739A">
      <w:pPr>
        <w:pStyle w:val="Prrafodelista"/>
        <w:numPr>
          <w:ilvl w:val="0"/>
          <w:numId w:val="1"/>
        </w:numPr>
      </w:pPr>
      <w:r>
        <w:t>Materiales que nos ayuden a discriminar por el tacto: lija, papel burbujas, fieltro, raso, corcho, algodón,….</w:t>
      </w:r>
    </w:p>
    <w:p w:rsidR="00C24358" w:rsidRDefault="00C24358" w:rsidP="0046739A">
      <w:pPr>
        <w:pStyle w:val="Prrafodelista"/>
        <w:numPr>
          <w:ilvl w:val="0"/>
          <w:numId w:val="1"/>
        </w:numPr>
      </w:pPr>
      <w:r>
        <w:t>Papel transparente para escribir en braille</w:t>
      </w:r>
    </w:p>
    <w:p w:rsidR="00C24358" w:rsidRPr="0046739A" w:rsidRDefault="00C24358" w:rsidP="0046739A">
      <w:pPr>
        <w:pStyle w:val="Prrafodelista"/>
        <w:ind w:left="0"/>
        <w:rPr>
          <w:b/>
          <w:bCs/>
        </w:rPr>
      </w:pPr>
      <w:r w:rsidRPr="0046739A">
        <w:rPr>
          <w:b/>
          <w:bCs/>
        </w:rPr>
        <w:t>OBSERVACIONES:</w:t>
      </w:r>
    </w:p>
    <w:p w:rsidR="00C24358" w:rsidRDefault="00C24358" w:rsidP="0046739A">
      <w:pPr>
        <w:pStyle w:val="Prrafodelista"/>
        <w:numPr>
          <w:ilvl w:val="0"/>
          <w:numId w:val="1"/>
        </w:numPr>
        <w:jc w:val="both"/>
      </w:pPr>
      <w:r>
        <w:t xml:space="preserve">El objetivo planteado era la elaboración de </w:t>
      </w:r>
      <w:r w:rsidR="001B31B1">
        <w:t>materiales visuales y táctiles que permita</w:t>
      </w:r>
      <w:r w:rsidR="00175292">
        <w:t>n a los alumnos</w:t>
      </w:r>
      <w:r w:rsidR="00E429CE">
        <w:t xml:space="preserve"> aprender a secuenciar. El juego es una réplica del UNO, pero en lugar de imágenes,</w:t>
      </w:r>
      <w:r w:rsidR="00DA33E7">
        <w:t xml:space="preserve"> empleamos tacto. A</w:t>
      </w:r>
      <w:r w:rsidR="00E429CE">
        <w:t xml:space="preserve">lgunos conocen la dinámica del juego. </w:t>
      </w:r>
      <w:r w:rsidR="0005549B">
        <w:t>La baraja se compone de 8 series de distintas texturas con un valor de 1 a 5.</w:t>
      </w:r>
    </w:p>
    <w:p w:rsidR="00E429CE" w:rsidRDefault="00E429CE" w:rsidP="0046739A">
      <w:pPr>
        <w:pStyle w:val="Prrafodelista"/>
        <w:numPr>
          <w:ilvl w:val="0"/>
          <w:numId w:val="1"/>
        </w:numPr>
        <w:jc w:val="both"/>
      </w:pPr>
      <w:r>
        <w:t xml:space="preserve">El objetivo final del juego es terminar sin cartas. Las reglas son sencillas, se reparten varias cartas (4) y se pone una carta en el medio que es a la que tienen que seguir. Si el alumno echa una carta con CORCHO, deberá continuar con otra de la misma textura, o del mismo número. En caso de no tener carta que pueda seguir la serie, deberá robar otra del montón restante, sólo 1 y sino coincide, pasará turno. Cuando se acaben las cartas del montón, el </w:t>
      </w:r>
      <w:r w:rsidR="00D71CBF">
        <w:lastRenderedPageBreak/>
        <w:t>jugador que no tenga carta para poner,</w:t>
      </w:r>
      <w:bookmarkStart w:id="0" w:name="_GoBack"/>
      <w:bookmarkEnd w:id="0"/>
      <w:r>
        <w:t xml:space="preserve"> seguirá pasando de turno. Terminará el juego cuando los alumnos se queden sin cartas. </w:t>
      </w:r>
    </w:p>
    <w:p w:rsidR="00175292" w:rsidRDefault="00175292" w:rsidP="0046739A">
      <w:pPr>
        <w:pStyle w:val="Prrafodelista"/>
        <w:numPr>
          <w:ilvl w:val="0"/>
          <w:numId w:val="1"/>
        </w:numPr>
        <w:jc w:val="both"/>
      </w:pPr>
      <w:r>
        <w:t xml:space="preserve">El </w:t>
      </w:r>
      <w:proofErr w:type="spellStart"/>
      <w:r w:rsidR="00E429CE">
        <w:t>unito</w:t>
      </w:r>
      <w:proofErr w:type="spellEnd"/>
      <w:r>
        <w:t xml:space="preserve"> puede</w:t>
      </w:r>
      <w:r w:rsidR="00E429CE">
        <w:t xml:space="preserve"> emplearse al principio con poca</w:t>
      </w:r>
      <w:r>
        <w:t xml:space="preserve">s </w:t>
      </w:r>
      <w:r w:rsidR="00E429CE">
        <w:t>series</w:t>
      </w:r>
      <w:r>
        <w:t xml:space="preserve"> discriminador</w:t>
      </w:r>
      <w:r w:rsidR="00E429CE">
        <w:t>a</w:t>
      </w:r>
      <w:r>
        <w:t>s, de tal manera que los alumnos vayan adquiriendo práctica en el juego, para llegar a utilizar todas las piezas realizadas</w:t>
      </w:r>
      <w:r w:rsidR="00E34C6E">
        <w:t>.</w:t>
      </w:r>
    </w:p>
    <w:p w:rsidR="00DA33E7" w:rsidRDefault="00DA33E7" w:rsidP="0046739A">
      <w:pPr>
        <w:pStyle w:val="Prrafodelista"/>
        <w:numPr>
          <w:ilvl w:val="0"/>
          <w:numId w:val="1"/>
        </w:numPr>
        <w:jc w:val="both"/>
      </w:pPr>
      <w:r>
        <w:t>Este juego se puede ir completando con otras cartas que dificulten el propio juego, como son: cambio de textura, robar dos, cambio de dirección del juego… o las que el propio compañero que esté empleando el juego quiera introducir.</w:t>
      </w:r>
    </w:p>
    <w:p w:rsidR="00C24358" w:rsidRDefault="00C24358" w:rsidP="0046739A">
      <w:pPr>
        <w:pStyle w:val="Prrafodelista"/>
        <w:numPr>
          <w:ilvl w:val="0"/>
          <w:numId w:val="1"/>
        </w:numPr>
        <w:jc w:val="both"/>
      </w:pPr>
      <w:r>
        <w:t>Las dificultades encontradas han sido varias:</w:t>
      </w:r>
    </w:p>
    <w:p w:rsidR="00C24358" w:rsidRDefault="00C24358" w:rsidP="0046739A">
      <w:pPr>
        <w:pStyle w:val="Prrafodelista"/>
        <w:numPr>
          <w:ilvl w:val="1"/>
          <w:numId w:val="1"/>
        </w:numPr>
        <w:jc w:val="both"/>
      </w:pPr>
      <w:r>
        <w:t>Buscar el material adecuado que se ajuste al objetivo inicialmente planteado.</w:t>
      </w:r>
      <w:r w:rsidR="001B31B1">
        <w:t xml:space="preserve"> Para ello se han empleado materiales que suelen utilizarse de forma regular en la clase, pero que precisan de una adaptación táctil para el reconocimiento por parte de alumno.</w:t>
      </w:r>
    </w:p>
    <w:p w:rsidR="00C24358" w:rsidRDefault="00C24358" w:rsidP="0046739A">
      <w:pPr>
        <w:pStyle w:val="Prrafodelista"/>
        <w:numPr>
          <w:ilvl w:val="1"/>
          <w:numId w:val="1"/>
        </w:numPr>
        <w:jc w:val="both"/>
      </w:pPr>
      <w:r>
        <w:t>Determinar si lo que se estaba elaborando era significativo para una persona invidente.</w:t>
      </w:r>
      <w:r w:rsidR="001B31B1">
        <w:t xml:space="preserve"> Para ello hemos tenido que buscar un elemento diferenciador que marque los objetos a identificar</w:t>
      </w:r>
      <w:r>
        <w:t>,…</w:t>
      </w:r>
      <w:r w:rsidR="001B31B1">
        <w:t xml:space="preserve"> </w:t>
      </w:r>
    </w:p>
    <w:p w:rsidR="001B31B1" w:rsidRDefault="001B31B1" w:rsidP="0046739A">
      <w:pPr>
        <w:pStyle w:val="Prrafodelista"/>
        <w:numPr>
          <w:ilvl w:val="1"/>
          <w:numId w:val="1"/>
        </w:numPr>
        <w:jc w:val="both"/>
      </w:pPr>
      <w:r>
        <w:t>Probablemente por el uso de los alumnos, la parte diferenciadora se desgaste y sea necesaria la reposición de la misma.</w:t>
      </w:r>
    </w:p>
    <w:sectPr w:rsidR="001B31B1" w:rsidSect="001B31B1">
      <w:pgSz w:w="11906" w:h="16838"/>
      <w:pgMar w:top="709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853ED"/>
    <w:multiLevelType w:val="hybridMultilevel"/>
    <w:tmpl w:val="487882AE"/>
    <w:lvl w:ilvl="0" w:tplc="4B80E6C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9A"/>
    <w:rsid w:val="0005549B"/>
    <w:rsid w:val="000E2444"/>
    <w:rsid w:val="00175292"/>
    <w:rsid w:val="001A6091"/>
    <w:rsid w:val="001B31B1"/>
    <w:rsid w:val="0046739A"/>
    <w:rsid w:val="00524591"/>
    <w:rsid w:val="00630B68"/>
    <w:rsid w:val="00BA238A"/>
    <w:rsid w:val="00BE46E2"/>
    <w:rsid w:val="00C24358"/>
    <w:rsid w:val="00C90AAA"/>
    <w:rsid w:val="00D71CBF"/>
    <w:rsid w:val="00DA33E7"/>
    <w:rsid w:val="00E34C6E"/>
    <w:rsid w:val="00E4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6E2"/>
    <w:pPr>
      <w:spacing w:after="160" w:line="259" w:lineRule="auto"/>
    </w:pPr>
    <w:rPr>
      <w:rFonts w:cs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46739A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5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49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6E2"/>
    <w:pPr>
      <w:spacing w:after="160" w:line="259" w:lineRule="auto"/>
    </w:pPr>
    <w:rPr>
      <w:rFonts w:cs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46739A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5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49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ECE5A-781E-47F0-9401-81B72BDF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CURSO: DISCAPCIDAD VISUAL</vt:lpstr>
    </vt:vector>
  </TitlesOfParts>
  <Company>JCYL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CURSO: DISCAPCIDAD VISUAL</dc:title>
  <dc:creator>Usuario</dc:creator>
  <cp:lastModifiedBy>Luffi</cp:lastModifiedBy>
  <cp:revision>4</cp:revision>
  <dcterms:created xsi:type="dcterms:W3CDTF">2017-05-22T08:44:00Z</dcterms:created>
  <dcterms:modified xsi:type="dcterms:W3CDTF">2017-05-29T07:53:00Z</dcterms:modified>
</cp:coreProperties>
</file>