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3B" w:rsidRDefault="00A21A3B" w:rsidP="00A21A3B">
      <w:pPr>
        <w:pStyle w:val="Textoindependiente"/>
        <w:spacing w:line="240" w:lineRule="auto"/>
        <w:ind w:left="142" w:firstLine="566"/>
        <w:jc w:val="center"/>
        <w:rPr>
          <w:rFonts w:ascii="Calibri" w:hAnsi="Calibri"/>
          <w:b/>
          <w:i/>
          <w:sz w:val="22"/>
          <w:szCs w:val="22"/>
          <w:u w:val="single"/>
          <w:lang w:val="pt-BR"/>
        </w:rPr>
      </w:pPr>
      <w:r w:rsidRPr="00A21A3B">
        <w:rPr>
          <w:rFonts w:ascii="Calibri" w:hAnsi="Calibri"/>
          <w:b/>
          <w:i/>
          <w:sz w:val="22"/>
          <w:szCs w:val="22"/>
          <w:u w:val="single"/>
          <w:lang w:val="pt-BR"/>
        </w:rPr>
        <w:t xml:space="preserve">PERSONAL DE </w:t>
      </w:r>
      <w:r w:rsidR="004F6486">
        <w:rPr>
          <w:rFonts w:ascii="Calibri" w:hAnsi="Calibri"/>
          <w:b/>
          <w:i/>
          <w:sz w:val="22"/>
          <w:szCs w:val="22"/>
          <w:u w:val="single"/>
          <w:lang w:val="pt-BR"/>
        </w:rPr>
        <w:t>PRIMARIA</w:t>
      </w:r>
    </w:p>
    <w:p w:rsidR="00A21A3B" w:rsidRPr="00A21A3B" w:rsidRDefault="00A21A3B" w:rsidP="00A21A3B">
      <w:pPr>
        <w:pStyle w:val="Textoindependiente"/>
        <w:spacing w:line="240" w:lineRule="auto"/>
        <w:ind w:left="142" w:firstLine="566"/>
        <w:jc w:val="center"/>
        <w:rPr>
          <w:rFonts w:ascii="Calibri" w:hAnsi="Calibri"/>
          <w:b/>
          <w:i/>
          <w:sz w:val="22"/>
          <w:szCs w:val="22"/>
          <w:u w:val="single"/>
          <w:lang w:val="pt-BR"/>
        </w:rPr>
      </w:pPr>
    </w:p>
    <w:p w:rsidR="00A21A3B" w:rsidRDefault="00A21A3B" w:rsidP="00A21A3B">
      <w:pPr>
        <w:pStyle w:val="Textoindependiente"/>
        <w:spacing w:line="240" w:lineRule="auto"/>
        <w:ind w:left="142" w:firstLine="566"/>
        <w:rPr>
          <w:rFonts w:ascii="Calibri" w:hAnsi="Calibri"/>
          <w:sz w:val="22"/>
          <w:szCs w:val="22"/>
          <w:lang w:val="pt-BR"/>
        </w:rPr>
      </w:pPr>
    </w:p>
    <w:p w:rsidR="00A21A3B" w:rsidRDefault="00A21A3B" w:rsidP="00A21A3B">
      <w:pPr>
        <w:pStyle w:val="Textoindependiente"/>
        <w:spacing w:line="240" w:lineRule="auto"/>
        <w:ind w:left="142" w:firstLine="566"/>
        <w:rPr>
          <w:rFonts w:ascii="Calibri" w:hAnsi="Calibri"/>
          <w:sz w:val="22"/>
          <w:szCs w:val="22"/>
          <w:lang w:val="pt-BR"/>
        </w:rPr>
      </w:pPr>
      <w:r>
        <w:rPr>
          <w:rFonts w:ascii="Calibri" w:hAnsi="Calibri"/>
          <w:sz w:val="22"/>
          <w:szCs w:val="22"/>
          <w:lang w:val="pt-BR"/>
        </w:rPr>
        <w:t xml:space="preserve">Una vez publicada la </w:t>
      </w:r>
      <w:r w:rsidRPr="00A21A3B">
        <w:rPr>
          <w:rFonts w:ascii="Calibri" w:hAnsi="Calibri"/>
          <w:b/>
          <w:sz w:val="22"/>
          <w:szCs w:val="22"/>
          <w:lang w:val="pt-BR"/>
        </w:rPr>
        <w:t xml:space="preserve">RESOLUCIÓN de 3 de </w:t>
      </w:r>
      <w:r w:rsidR="00834A8F" w:rsidRPr="00A21A3B">
        <w:rPr>
          <w:rFonts w:ascii="Calibri" w:hAnsi="Calibri"/>
          <w:b/>
          <w:sz w:val="22"/>
          <w:szCs w:val="22"/>
          <w:lang w:val="pt-BR"/>
        </w:rPr>
        <w:t>Mayo</w:t>
      </w:r>
      <w:r w:rsidRPr="00A21A3B">
        <w:rPr>
          <w:rFonts w:ascii="Calibri" w:hAnsi="Calibri"/>
          <w:b/>
          <w:sz w:val="22"/>
          <w:szCs w:val="22"/>
          <w:lang w:val="pt-BR"/>
        </w:rPr>
        <w:t>,</w:t>
      </w:r>
      <w:r>
        <w:rPr>
          <w:rFonts w:ascii="Calibri" w:hAnsi="Calibri"/>
          <w:sz w:val="22"/>
          <w:szCs w:val="22"/>
          <w:lang w:val="pt-BR"/>
        </w:rPr>
        <w:t xml:space="preserve"> de la Dirección General de Recursos Humanos, por la que se aprueba la adjudicación definitiva de destinos correspondiente al concurso de traslados, de ámbito autonómico, entre los </w:t>
      </w:r>
      <w:r>
        <w:rPr>
          <w:rFonts w:ascii="Calibri" w:hAnsi="Calibri"/>
          <w:sz w:val="22"/>
          <w:szCs w:val="22"/>
        </w:rPr>
        <w:t>funcionarios</w:t>
      </w:r>
      <w:r>
        <w:rPr>
          <w:rFonts w:ascii="Calibri" w:hAnsi="Calibri"/>
          <w:sz w:val="22"/>
          <w:szCs w:val="22"/>
          <w:lang w:val="pt-BR"/>
        </w:rPr>
        <w:t xml:space="preserve"> pertenecientes a</w:t>
      </w:r>
      <w:r>
        <w:rPr>
          <w:rFonts w:ascii="Calibri" w:hAnsi="Calibri"/>
          <w:color w:val="1F497D"/>
          <w:sz w:val="22"/>
          <w:szCs w:val="22"/>
          <w:lang w:val="pt-BR"/>
        </w:rPr>
        <w:t xml:space="preserve">l </w:t>
      </w:r>
      <w:r>
        <w:rPr>
          <w:rFonts w:ascii="Calibri" w:hAnsi="Calibri"/>
          <w:sz w:val="22"/>
          <w:szCs w:val="22"/>
          <w:lang w:val="pt-BR"/>
        </w:rPr>
        <w:t>cuerpo de maestro</w:t>
      </w:r>
      <w:r w:rsidR="00567305">
        <w:rPr>
          <w:rFonts w:ascii="Calibri" w:hAnsi="Calibri"/>
          <w:sz w:val="22"/>
          <w:szCs w:val="22"/>
          <w:lang w:val="pt-BR"/>
        </w:rPr>
        <w:t>s, convocado por la Orden EDU/902</w:t>
      </w:r>
      <w:r>
        <w:rPr>
          <w:rFonts w:ascii="Calibri" w:hAnsi="Calibri"/>
          <w:sz w:val="22"/>
          <w:szCs w:val="22"/>
          <w:lang w:val="pt-BR"/>
        </w:rPr>
        <w:t>/20</w:t>
      </w:r>
      <w:r w:rsidR="00567305">
        <w:rPr>
          <w:rFonts w:ascii="Calibri" w:hAnsi="Calibri"/>
          <w:sz w:val="22"/>
          <w:szCs w:val="22"/>
          <w:lang w:val="pt-BR"/>
        </w:rPr>
        <w:t>15</w:t>
      </w:r>
      <w:r>
        <w:rPr>
          <w:rFonts w:ascii="Calibri" w:hAnsi="Calibri"/>
          <w:sz w:val="22"/>
          <w:szCs w:val="22"/>
          <w:lang w:val="pt-BR"/>
        </w:rPr>
        <w:t xml:space="preserve">, de 19 de octubre y la </w:t>
      </w:r>
      <w:r w:rsidRPr="00A21A3B">
        <w:rPr>
          <w:rFonts w:ascii="Calibri" w:hAnsi="Calibri"/>
          <w:b/>
          <w:sz w:val="22"/>
          <w:szCs w:val="22"/>
          <w:lang w:val="pt-BR"/>
        </w:rPr>
        <w:t xml:space="preserve">RESOLUCIÓN de </w:t>
      </w:r>
      <w:r w:rsidR="0087669F">
        <w:rPr>
          <w:rFonts w:ascii="Calibri" w:hAnsi="Calibri"/>
          <w:b/>
          <w:sz w:val="22"/>
          <w:szCs w:val="22"/>
          <w:lang w:val="pt-BR"/>
        </w:rPr>
        <w:t>6</w:t>
      </w:r>
      <w:r w:rsidRPr="00A21A3B">
        <w:rPr>
          <w:rFonts w:ascii="Calibri" w:hAnsi="Calibri"/>
          <w:b/>
          <w:sz w:val="22"/>
          <w:szCs w:val="22"/>
          <w:lang w:val="pt-BR"/>
        </w:rPr>
        <w:t xml:space="preserve"> de junio,</w:t>
      </w:r>
      <w:r>
        <w:rPr>
          <w:rFonts w:ascii="Calibri" w:hAnsi="Calibri"/>
          <w:sz w:val="22"/>
          <w:szCs w:val="22"/>
          <w:lang w:val="pt-BR"/>
        </w:rPr>
        <w:t xml:space="preserve"> de la Dirección General de Recursos Humanos, por la que se aprueba la relación de funcionarios de</w:t>
      </w:r>
      <w:r w:rsidR="0087669F">
        <w:rPr>
          <w:rFonts w:ascii="Calibri" w:hAnsi="Calibri"/>
          <w:sz w:val="22"/>
          <w:szCs w:val="22"/>
          <w:lang w:val="pt-BR"/>
        </w:rPr>
        <w:t xml:space="preserve">l cuerpo de maestros pendientes de adjudicación provisional </w:t>
      </w:r>
      <w:r>
        <w:rPr>
          <w:rFonts w:ascii="Calibri" w:hAnsi="Calibri"/>
          <w:sz w:val="22"/>
          <w:szCs w:val="22"/>
          <w:lang w:val="pt-BR"/>
        </w:rPr>
        <w:t>para el curso 2016/17, co</w:t>
      </w:r>
      <w:r w:rsidR="00383211">
        <w:rPr>
          <w:rFonts w:ascii="Calibri" w:hAnsi="Calibri"/>
          <w:sz w:val="22"/>
          <w:szCs w:val="22"/>
          <w:lang w:val="pt-BR"/>
        </w:rPr>
        <w:t>n</w:t>
      </w:r>
      <w:r>
        <w:rPr>
          <w:rFonts w:ascii="Calibri" w:hAnsi="Calibri"/>
          <w:sz w:val="22"/>
          <w:szCs w:val="22"/>
          <w:lang w:val="pt-BR"/>
        </w:rPr>
        <w:t xml:space="preserve"> indicación de la </w:t>
      </w:r>
      <w:r w:rsidR="00740B59">
        <w:rPr>
          <w:rFonts w:ascii="Calibri" w:hAnsi="Calibri"/>
          <w:sz w:val="22"/>
          <w:szCs w:val="22"/>
          <w:lang w:val="pt-BR"/>
        </w:rPr>
        <w:t>provi</w:t>
      </w:r>
      <w:r>
        <w:rPr>
          <w:rFonts w:ascii="Calibri" w:hAnsi="Calibri"/>
          <w:sz w:val="22"/>
          <w:szCs w:val="22"/>
          <w:lang w:val="pt-BR"/>
        </w:rPr>
        <w:t>ncia a la que quedan adscritos</w:t>
      </w:r>
      <w:r w:rsidR="0087669F">
        <w:rPr>
          <w:rFonts w:ascii="Calibri" w:hAnsi="Calibri"/>
          <w:sz w:val="22"/>
          <w:szCs w:val="22"/>
          <w:lang w:val="pt-BR"/>
        </w:rPr>
        <w:t>.</w:t>
      </w:r>
      <w:r>
        <w:rPr>
          <w:rFonts w:ascii="Calibri" w:hAnsi="Calibri"/>
          <w:sz w:val="22"/>
          <w:szCs w:val="22"/>
          <w:lang w:val="pt-BR"/>
        </w:rPr>
        <w:t xml:space="preserve"> </w:t>
      </w:r>
      <w:bookmarkStart w:id="0" w:name="_GoBack"/>
      <w:bookmarkEnd w:id="0"/>
    </w:p>
    <w:p w:rsidR="00A21A3B" w:rsidRPr="00A21A3B" w:rsidRDefault="00A21A3B" w:rsidP="00A21A3B">
      <w:pPr>
        <w:pStyle w:val="Textoindependiente"/>
        <w:spacing w:line="240" w:lineRule="auto"/>
        <w:ind w:left="142"/>
        <w:rPr>
          <w:rFonts w:ascii="Calibri" w:hAnsi="Calibri"/>
          <w:i/>
          <w:iCs/>
          <w:sz w:val="22"/>
          <w:szCs w:val="22"/>
          <w:lang w:val="pt-BR"/>
        </w:rPr>
      </w:pPr>
    </w:p>
    <w:p w:rsidR="00A21A3B" w:rsidRPr="004F6486" w:rsidRDefault="00A21A3B" w:rsidP="00A21A3B">
      <w:pPr>
        <w:pStyle w:val="Textoindependiente"/>
        <w:spacing w:line="240" w:lineRule="auto"/>
        <w:ind w:left="142"/>
        <w:rPr>
          <w:rFonts w:ascii="Calibri" w:hAnsi="Calibri"/>
          <w:sz w:val="22"/>
          <w:szCs w:val="22"/>
          <w:lang w:val="pt-BR"/>
        </w:rPr>
      </w:pPr>
    </w:p>
    <w:p w:rsidR="00A21A3B" w:rsidRDefault="00A21A3B" w:rsidP="00A21A3B">
      <w:pPr>
        <w:pStyle w:val="Textoindependiente"/>
        <w:spacing w:line="240" w:lineRule="auto"/>
        <w:ind w:left="142"/>
        <w:rPr>
          <w:rFonts w:ascii="Calibri" w:hAnsi="Calibri"/>
          <w:sz w:val="22"/>
          <w:szCs w:val="22"/>
        </w:rPr>
      </w:pPr>
    </w:p>
    <w:p w:rsidR="00A21A3B" w:rsidRDefault="00A21A3B" w:rsidP="00A21A3B">
      <w:pPr>
        <w:pStyle w:val="Textoindependiente"/>
        <w:spacing w:line="240" w:lineRule="auto"/>
        <w:ind w:left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        Se comunica que antes del próximo 15 de junio, los </w:t>
      </w:r>
      <w:r w:rsidR="0087669F">
        <w:rPr>
          <w:rFonts w:ascii="Calibri" w:hAnsi="Calibri"/>
          <w:sz w:val="22"/>
          <w:szCs w:val="22"/>
        </w:rPr>
        <w:t>maestros</w:t>
      </w:r>
      <w:r>
        <w:rPr>
          <w:rFonts w:ascii="Calibri" w:hAnsi="Calibri"/>
          <w:sz w:val="22"/>
          <w:szCs w:val="22"/>
        </w:rPr>
        <w:t xml:space="preserve"> (</w:t>
      </w:r>
      <w:r w:rsidRPr="00A21A3B">
        <w:rPr>
          <w:rFonts w:ascii="Calibri" w:hAnsi="Calibri"/>
          <w:b/>
          <w:sz w:val="22"/>
          <w:szCs w:val="22"/>
        </w:rPr>
        <w:t>que aún no lo hayan realizado</w:t>
      </w:r>
      <w:r>
        <w:rPr>
          <w:rFonts w:ascii="Calibri" w:hAnsi="Calibri"/>
          <w:sz w:val="22"/>
          <w:szCs w:val="22"/>
        </w:rPr>
        <w:t xml:space="preserve">) provisionales, y suprimidos que no hayan obtenido destino definitivo, en el caso de que los </w:t>
      </w:r>
      <w:r>
        <w:rPr>
          <w:rFonts w:ascii="Calibri" w:hAnsi="Calibri"/>
          <w:b/>
          <w:bCs/>
          <w:i/>
          <w:iCs/>
          <w:sz w:val="22"/>
          <w:szCs w:val="22"/>
        </w:rPr>
        <w:t>puestos</w:t>
      </w:r>
      <w:r>
        <w:rPr>
          <w:rFonts w:ascii="Calibri" w:hAnsi="Calibri"/>
          <w:sz w:val="22"/>
          <w:szCs w:val="22"/>
        </w:rPr>
        <w:t xml:space="preserve"> que vinieran desempeñando hubieran quedado </w:t>
      </w:r>
      <w:r>
        <w:rPr>
          <w:rFonts w:ascii="Calibri" w:hAnsi="Calibri"/>
          <w:i/>
          <w:iCs/>
          <w:sz w:val="22"/>
          <w:szCs w:val="22"/>
        </w:rPr>
        <w:t xml:space="preserve">vacantes </w:t>
      </w:r>
      <w:r>
        <w:rPr>
          <w:rFonts w:ascii="Calibri" w:hAnsi="Calibri"/>
          <w:b/>
          <w:bCs/>
          <w:i/>
          <w:iCs/>
          <w:sz w:val="22"/>
          <w:szCs w:val="22"/>
        </w:rPr>
        <w:t>y deseen permanecer en el mismo centro donde prestaron servicios</w:t>
      </w:r>
      <w:r>
        <w:rPr>
          <w:rFonts w:ascii="Calibri" w:hAnsi="Calibri"/>
          <w:sz w:val="22"/>
          <w:szCs w:val="22"/>
        </w:rPr>
        <w:t xml:space="preserve"> durante el curso 2015/16, deberán presentar la solicitud (MODELO I) que se adjunta con el Visto Bueno de la dirección del centro, así mismo deberán solicitar centros por orden de preferencia (MODELO II)</w:t>
      </w:r>
    </w:p>
    <w:p w:rsidR="00A21A3B" w:rsidRDefault="00A21A3B" w:rsidP="00A21A3B">
      <w:pPr>
        <w:pStyle w:val="Textoindependiente"/>
        <w:spacing w:line="240" w:lineRule="auto"/>
        <w:ind w:left="142"/>
        <w:rPr>
          <w:rFonts w:ascii="Calibri" w:hAnsi="Calibri"/>
          <w:sz w:val="22"/>
          <w:szCs w:val="22"/>
        </w:rPr>
      </w:pPr>
    </w:p>
    <w:p w:rsidR="00A21A3B" w:rsidRPr="00A21A3B" w:rsidRDefault="00A21A3B" w:rsidP="00A21A3B">
      <w:pPr>
        <w:pStyle w:val="Textoindependiente"/>
        <w:spacing w:line="240" w:lineRule="auto"/>
        <w:ind w:left="142"/>
        <w:rPr>
          <w:rFonts w:ascii="Calibri" w:hAnsi="Calibri"/>
          <w:sz w:val="22"/>
          <w:szCs w:val="22"/>
          <w:lang w:val="pt-BR"/>
        </w:rPr>
      </w:pPr>
    </w:p>
    <w:p w:rsidR="00C749A0" w:rsidRDefault="00C749A0"/>
    <w:sectPr w:rsidR="00C749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3B"/>
    <w:rsid w:val="00383211"/>
    <w:rsid w:val="004F6486"/>
    <w:rsid w:val="00567305"/>
    <w:rsid w:val="00740B59"/>
    <w:rsid w:val="00834A8F"/>
    <w:rsid w:val="0087669F"/>
    <w:rsid w:val="00A21A3B"/>
    <w:rsid w:val="00C7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EE947D8-F4DC-43B7-842F-7964D96C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21A3B"/>
    <w:pPr>
      <w:snapToGrid w:val="0"/>
      <w:spacing w:after="0" w:line="360" w:lineRule="auto"/>
      <w:jc w:val="both"/>
    </w:pPr>
    <w:rPr>
      <w:rFonts w:ascii="Arial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21A3B"/>
    <w:rPr>
      <w:rFonts w:ascii="Arial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Barroso Peña</dc:creator>
  <cp:keywords/>
  <dc:description/>
  <cp:lastModifiedBy>Maria Blanca Rojo de los Ojos</cp:lastModifiedBy>
  <cp:revision>7</cp:revision>
  <dcterms:created xsi:type="dcterms:W3CDTF">2016-06-08T11:01:00Z</dcterms:created>
  <dcterms:modified xsi:type="dcterms:W3CDTF">2016-06-08T12:04:00Z</dcterms:modified>
</cp:coreProperties>
</file>