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DA3" w:rsidRDefault="0072323E">
      <w:bookmarkStart w:id="0" w:name="_GoBack"/>
      <w:bookmarkEnd w:id="0"/>
    </w:p>
    <w:p w:rsidR="009649B7" w:rsidRDefault="009649B7" w:rsidP="00054500">
      <w:pPr>
        <w:jc w:val="center"/>
      </w:pPr>
    </w:p>
    <w:p w:rsidR="00DD7D73" w:rsidRDefault="00DD7D73" w:rsidP="00DD7D73">
      <w:pPr>
        <w:jc w:val="center"/>
      </w:pPr>
      <w:r>
        <w:t>ACCIÓN DE FORMACIÓN DIRIGIDA A LA MEJORA DE LA CALIDAD DE LA FORMACIÓN PROFESIONAL</w:t>
      </w:r>
    </w:p>
    <w:p w:rsidR="00DD7D73" w:rsidRDefault="00DD7D73" w:rsidP="00DD7D73"/>
    <w:p w:rsidR="0079534E" w:rsidRPr="0079534E" w:rsidRDefault="0079534E" w:rsidP="0079534E">
      <w:pPr>
        <w:jc w:val="center"/>
        <w:rPr>
          <w:u w:val="single"/>
        </w:rPr>
      </w:pPr>
      <w:proofErr w:type="gramStart"/>
      <w:r w:rsidRPr="0079534E">
        <w:rPr>
          <w:u w:val="single"/>
        </w:rPr>
        <w:t>CURSO :</w:t>
      </w:r>
      <w:proofErr w:type="gramEnd"/>
      <w:r w:rsidRPr="0079534E">
        <w:rPr>
          <w:u w:val="single"/>
        </w:rPr>
        <w:t xml:space="preserve"> “PROGRAMACIÓN E IMPRESIÓN 3D”</w:t>
      </w:r>
    </w:p>
    <w:p w:rsidR="00186287" w:rsidRPr="00186287" w:rsidRDefault="00186287" w:rsidP="00186287">
      <w:pPr>
        <w:rPr>
          <w:u w:val="single"/>
        </w:rPr>
      </w:pPr>
      <w:r w:rsidRPr="00186287">
        <w:rPr>
          <w:u w:val="single"/>
        </w:rPr>
        <w:t xml:space="preserve">Justificación: </w:t>
      </w:r>
    </w:p>
    <w:p w:rsidR="00186287" w:rsidRDefault="00186287" w:rsidP="00186287">
      <w:pPr>
        <w:jc w:val="both"/>
      </w:pPr>
      <w:r>
        <w:t>El Plan General de Formación Profesional 2016-2020 contempla diversas acciones de mejora de la calidad de la Formación Profesional.</w:t>
      </w:r>
    </w:p>
    <w:p w:rsidR="00186287" w:rsidRDefault="00186287" w:rsidP="00186287">
      <w:pPr>
        <w:jc w:val="both"/>
      </w:pPr>
      <w:r>
        <w:t xml:space="preserve">Este curso se encuadra en el Anexo </w:t>
      </w:r>
      <w:proofErr w:type="gramStart"/>
      <w:r>
        <w:t>VI ,</w:t>
      </w:r>
      <w:proofErr w:type="gramEnd"/>
      <w:r>
        <w:t xml:space="preserve"> Industria 4.0 Aplicada a la Formación Profesional Inicial, recogida en la Instrucción de 13 de septiembre de 2019, de la Dirección General de Formación Profesional, Régimen especial y equidad educativa, por la que se unifican las actuaciones para la realización de acciones de mejora de la Calidad de la Formación Profesional contempladas en el Plan General de Formación Profesional 2016-2020, por las Direcciones Provinciales de Educación.</w:t>
      </w:r>
    </w:p>
    <w:p w:rsidR="006D259E" w:rsidRDefault="006D259E" w:rsidP="00186287">
      <w:pPr>
        <w:jc w:val="both"/>
      </w:pPr>
      <w:r w:rsidRPr="006D259E">
        <w:t>La jornada será eminentemente práctica</w:t>
      </w:r>
      <w:r>
        <w:t>.</w:t>
      </w:r>
    </w:p>
    <w:p w:rsidR="00186287" w:rsidRPr="00186287" w:rsidRDefault="00186287" w:rsidP="00186287">
      <w:pPr>
        <w:jc w:val="both"/>
        <w:rPr>
          <w:u w:val="single"/>
        </w:rPr>
      </w:pPr>
      <w:r w:rsidRPr="00186287">
        <w:rPr>
          <w:u w:val="single"/>
        </w:rPr>
        <w:t>Objetivos:</w:t>
      </w:r>
    </w:p>
    <w:p w:rsidR="00186287" w:rsidRDefault="00186287" w:rsidP="00186287">
      <w:pPr>
        <w:pStyle w:val="Prrafodelista"/>
        <w:numPr>
          <w:ilvl w:val="0"/>
          <w:numId w:val="5"/>
        </w:numPr>
        <w:jc w:val="both"/>
      </w:pPr>
      <w:r>
        <w:t>Conocer las nuevas tecnologías que se enmarcan bajo la denominación 4.0., específicamente Impresión 3D</w:t>
      </w:r>
    </w:p>
    <w:p w:rsidR="00186287" w:rsidRDefault="00186287" w:rsidP="00186287">
      <w:pPr>
        <w:pStyle w:val="Prrafodelista"/>
        <w:numPr>
          <w:ilvl w:val="0"/>
          <w:numId w:val="5"/>
        </w:numPr>
        <w:jc w:val="both"/>
      </w:pPr>
      <w:r>
        <w:t>Conocer distintos tipos de impresoras 3D y su utilización</w:t>
      </w:r>
    </w:p>
    <w:p w:rsidR="00186287" w:rsidRDefault="00186287" w:rsidP="00186287">
      <w:pPr>
        <w:pStyle w:val="Prrafodelista"/>
        <w:numPr>
          <w:ilvl w:val="0"/>
          <w:numId w:val="5"/>
        </w:numPr>
        <w:jc w:val="both"/>
      </w:pPr>
      <w:r>
        <w:t>Conocer y aplicar diseño 3D y software específico.</w:t>
      </w:r>
    </w:p>
    <w:p w:rsidR="00186287" w:rsidRDefault="00186287" w:rsidP="00186287">
      <w:pPr>
        <w:pStyle w:val="Prrafodelista"/>
        <w:numPr>
          <w:ilvl w:val="0"/>
          <w:numId w:val="5"/>
        </w:numPr>
        <w:jc w:val="both"/>
      </w:pPr>
      <w:r>
        <w:t>Crear objetos de impresión 3D</w:t>
      </w:r>
    </w:p>
    <w:p w:rsidR="00186287" w:rsidRDefault="00186287" w:rsidP="00186287">
      <w:pPr>
        <w:rPr>
          <w:u w:val="single"/>
        </w:rPr>
      </w:pPr>
      <w:r>
        <w:rPr>
          <w:u w:val="single"/>
        </w:rPr>
        <w:t xml:space="preserve">Contenidos: </w:t>
      </w:r>
    </w:p>
    <w:p w:rsidR="00186287" w:rsidRPr="00186287" w:rsidRDefault="00186287" w:rsidP="00186287">
      <w:pPr>
        <w:rPr>
          <w:u w:val="single"/>
        </w:rPr>
      </w:pPr>
      <w:r>
        <w:t>El curso se compone de 2 bloques:</w:t>
      </w:r>
    </w:p>
    <w:p w:rsidR="00186287" w:rsidRDefault="00186287" w:rsidP="00186287">
      <w:r>
        <w:t>Primer bloque (4h)</w:t>
      </w:r>
    </w:p>
    <w:p w:rsidR="00186287" w:rsidRDefault="00186287" w:rsidP="00186287">
      <w:r>
        <w:t>1. Tipos de impresoras, materiales, usos.</w:t>
      </w:r>
    </w:p>
    <w:p w:rsidR="00186287" w:rsidRDefault="00186287" w:rsidP="00186287">
      <w:r>
        <w:t xml:space="preserve">2. Diseño 3D: </w:t>
      </w:r>
      <w:proofErr w:type="spellStart"/>
      <w:r>
        <w:t>Tinkercad</w:t>
      </w:r>
      <w:proofErr w:type="spellEnd"/>
      <w:r>
        <w:t>. Los profesores aprenderán a diseñar objetos básicos para poder realizar proyectos propios.</w:t>
      </w:r>
    </w:p>
    <w:p w:rsidR="00186287" w:rsidRDefault="00186287" w:rsidP="00186287">
      <w:r>
        <w:t>3. Software: Cura. Instalación e introducción</w:t>
      </w:r>
    </w:p>
    <w:p w:rsidR="00186287" w:rsidRDefault="00186287" w:rsidP="00186287">
      <w:r>
        <w:t>-La interfaz: explicación del entorno de trabajo, así como su configuración y los distintos menús.</w:t>
      </w:r>
    </w:p>
    <w:p w:rsidR="00186287" w:rsidRDefault="00186287" w:rsidP="00186287">
      <w:r>
        <w:t>-Perfiles: explicación de los parámetros básicos a tener en cuenta a la hora de preparar un objeto para imprimir.</w:t>
      </w:r>
    </w:p>
    <w:p w:rsidR="00186287" w:rsidRDefault="00186287" w:rsidP="00186287">
      <w:r>
        <w:t>-Configuración de piezas desde cero.</w:t>
      </w:r>
    </w:p>
    <w:p w:rsidR="00080BAA" w:rsidRDefault="00080BAA" w:rsidP="00186287"/>
    <w:p w:rsidR="00080BAA" w:rsidRDefault="00080BAA" w:rsidP="00186287"/>
    <w:p w:rsidR="00A21F7B" w:rsidRDefault="00A21F7B" w:rsidP="00186287"/>
    <w:p w:rsidR="00186287" w:rsidRDefault="00186287" w:rsidP="00186287">
      <w:r>
        <w:t>4. Explicación de las partes de la impresora, encendido y puesta en marcha así como explicación de los menús de la pantalla.</w:t>
      </w:r>
    </w:p>
    <w:p w:rsidR="00186287" w:rsidRDefault="00186287" w:rsidP="00186287">
      <w:r>
        <w:t>-Recomendaciones de uso y limpieza previos a la impresión.</w:t>
      </w:r>
    </w:p>
    <w:p w:rsidR="00186287" w:rsidRDefault="00186287" w:rsidP="00186287">
      <w:r>
        <w:t>-Calibrado y puesta en marcha.</w:t>
      </w:r>
    </w:p>
    <w:p w:rsidR="00186287" w:rsidRDefault="00186287" w:rsidP="00186287">
      <w:r>
        <w:t>Segundo bloque (4h)</w:t>
      </w:r>
    </w:p>
    <w:p w:rsidR="00186287" w:rsidRDefault="00186287" w:rsidP="006D259E">
      <w:pPr>
        <w:jc w:val="both"/>
      </w:pPr>
      <w:r>
        <w:t>Entre todos los profesores crearemos un proyecto colaborativo usando las herramientas que han aprendido en el bloque anterior. De esta manera pueden replicar este curso con sus alumnos para realizar entre todos un proyecto colaborativo</w:t>
      </w:r>
    </w:p>
    <w:p w:rsidR="00186287" w:rsidRPr="00186287" w:rsidRDefault="00186287" w:rsidP="006D259E">
      <w:pPr>
        <w:jc w:val="both"/>
        <w:rPr>
          <w:u w:val="single"/>
        </w:rPr>
      </w:pPr>
      <w:r w:rsidRPr="00186287">
        <w:rPr>
          <w:u w:val="single"/>
        </w:rPr>
        <w:t xml:space="preserve">Destinatarios: </w:t>
      </w:r>
    </w:p>
    <w:p w:rsidR="00186287" w:rsidRDefault="00186287" w:rsidP="006D259E">
      <w:pPr>
        <w:jc w:val="both"/>
      </w:pPr>
      <w:r>
        <w:t xml:space="preserve">Profesorado de especialidades vinculadas a Formación Profesional Inicial </w:t>
      </w:r>
      <w:r w:rsidR="003F069A">
        <w:t>afines</w:t>
      </w:r>
      <w:r>
        <w:t xml:space="preserve"> con la Industria 4.0.</w:t>
      </w:r>
    </w:p>
    <w:p w:rsidR="00186287" w:rsidRDefault="00186287" w:rsidP="00186287">
      <w:r w:rsidRPr="00186287">
        <w:rPr>
          <w:u w:val="single"/>
        </w:rPr>
        <w:t>Duración</w:t>
      </w:r>
      <w:proofErr w:type="gramStart"/>
      <w:r>
        <w:t>:  8</w:t>
      </w:r>
      <w:proofErr w:type="gramEnd"/>
      <w:r>
        <w:t xml:space="preserve"> horas (1 crédito)</w:t>
      </w:r>
    </w:p>
    <w:p w:rsidR="00186287" w:rsidRDefault="00186287" w:rsidP="00186287">
      <w:r w:rsidRPr="00186287">
        <w:rPr>
          <w:u w:val="single"/>
        </w:rPr>
        <w:t>Temporalización</w:t>
      </w:r>
      <w:r>
        <w:t>: Miércoles</w:t>
      </w:r>
      <w:r w:rsidR="001C1377">
        <w:t xml:space="preserve"> 27 </w:t>
      </w:r>
      <w:r>
        <w:t>y Jueves</w:t>
      </w:r>
      <w:r w:rsidR="001C1377">
        <w:t xml:space="preserve"> 28</w:t>
      </w:r>
      <w:r>
        <w:t xml:space="preserve"> de noviembre de 16:00 a 20:00 horas</w:t>
      </w:r>
    </w:p>
    <w:p w:rsidR="00186287" w:rsidRDefault="00186287" w:rsidP="00186287">
      <w:r>
        <w:t>Ponentes: Rodrigo Martínez</w:t>
      </w:r>
      <w:r w:rsidRPr="00186287">
        <w:t xml:space="preserve"> </w:t>
      </w:r>
      <w:r>
        <w:t xml:space="preserve"> y Álvaro </w:t>
      </w:r>
      <w:proofErr w:type="spellStart"/>
      <w:r w:rsidRPr="00186287">
        <w:t>M</w:t>
      </w:r>
      <w:r>
        <w:t>ehrgut</w:t>
      </w:r>
      <w:proofErr w:type="spellEnd"/>
      <w:r>
        <w:t xml:space="preserve"> </w:t>
      </w:r>
      <w:proofErr w:type="spellStart"/>
      <w:r>
        <w:t>Palenzuela</w:t>
      </w:r>
      <w:proofErr w:type="spellEnd"/>
      <w:r>
        <w:t xml:space="preserve"> </w:t>
      </w:r>
    </w:p>
    <w:p w:rsidR="00186287" w:rsidRDefault="00186287" w:rsidP="00186287">
      <w:r w:rsidRPr="00186287">
        <w:rPr>
          <w:u w:val="single"/>
        </w:rPr>
        <w:t>Nº de plazas</w:t>
      </w:r>
      <w:r>
        <w:t>: 20 plazas por riguroso orden de inscripción</w:t>
      </w:r>
    </w:p>
    <w:p w:rsidR="00186287" w:rsidRDefault="00186287" w:rsidP="00186287">
      <w:r w:rsidRPr="00186287">
        <w:rPr>
          <w:u w:val="single"/>
        </w:rPr>
        <w:t>Certificación:</w:t>
      </w:r>
      <w:r>
        <w:t xml:space="preserve"> 8 horas (1 crédito)</w:t>
      </w:r>
    </w:p>
    <w:p w:rsidR="00186287" w:rsidRDefault="00186287" w:rsidP="00186287">
      <w:r w:rsidRPr="00186287">
        <w:rPr>
          <w:u w:val="single"/>
        </w:rPr>
        <w:t>Lugar de realización</w:t>
      </w:r>
      <w:r>
        <w:t>: CFIE DE SEGOVIA (Plaza del Doctor Laguna, 6,  40001 Segovia)</w:t>
      </w:r>
    </w:p>
    <w:p w:rsidR="00DD7D73" w:rsidRDefault="00186287" w:rsidP="00186287">
      <w:r>
        <w:t xml:space="preserve">  </w:t>
      </w:r>
    </w:p>
    <w:p w:rsidR="00DD7D73" w:rsidRDefault="00C64A77" w:rsidP="00DD7D73">
      <w:r>
        <w:t xml:space="preserve"> </w:t>
      </w:r>
    </w:p>
    <w:p w:rsidR="00DD7D73" w:rsidRDefault="00DD7D73" w:rsidP="00DD7D73">
      <w:r>
        <w:t xml:space="preserve"> </w:t>
      </w:r>
    </w:p>
    <w:p w:rsidR="00DD7D73" w:rsidRDefault="00DD7D73" w:rsidP="00DD7D73"/>
    <w:p w:rsidR="00DD7D73" w:rsidRDefault="00DD7D73" w:rsidP="009649B7"/>
    <w:p w:rsidR="00C64181" w:rsidRDefault="00C64181"/>
    <w:sectPr w:rsidR="00C6418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DEE" w:rsidRDefault="00B26DEE" w:rsidP="009649B7">
      <w:pPr>
        <w:spacing w:after="0" w:line="240" w:lineRule="auto"/>
      </w:pPr>
      <w:r>
        <w:separator/>
      </w:r>
    </w:p>
  </w:endnote>
  <w:endnote w:type="continuationSeparator" w:id="0">
    <w:p w:rsidR="00B26DEE" w:rsidRDefault="00B26DEE" w:rsidP="0096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DEE" w:rsidRDefault="00B26DEE" w:rsidP="009649B7">
      <w:pPr>
        <w:spacing w:after="0" w:line="240" w:lineRule="auto"/>
      </w:pPr>
      <w:r>
        <w:separator/>
      </w:r>
    </w:p>
  </w:footnote>
  <w:footnote w:type="continuationSeparator" w:id="0">
    <w:p w:rsidR="00B26DEE" w:rsidRDefault="00B26DEE" w:rsidP="00964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B7" w:rsidRPr="009649B7" w:rsidRDefault="009649B7" w:rsidP="009649B7">
    <w:pPr>
      <w:pStyle w:val="Encabezado"/>
    </w:pPr>
    <w:r w:rsidRPr="009649B7">
      <w:rPr>
        <w:noProof/>
        <w:lang w:eastAsia="es-ES"/>
      </w:rPr>
      <w:drawing>
        <wp:anchor distT="0" distB="0" distL="114300" distR="114300" simplePos="0" relativeHeight="251660288" behindDoc="0" locked="0" layoutInCell="1" allowOverlap="1" wp14:anchorId="002ABFC8" wp14:editId="030C05FF">
          <wp:simplePos x="0" y="0"/>
          <wp:positionH relativeFrom="margin">
            <wp:posOffset>3771224</wp:posOffset>
          </wp:positionH>
          <wp:positionV relativeFrom="paragraph">
            <wp:posOffset>-308921</wp:posOffset>
          </wp:positionV>
          <wp:extent cx="2172091" cy="681044"/>
          <wp:effectExtent l="0" t="0" r="0" b="5080"/>
          <wp:wrapNone/>
          <wp:docPr id="106" name="Imagen 2" descr="Logo FSE 2015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n 2" descr="Logo FSE 2015 FSE invierte en tu futur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2091" cy="6810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9B7">
      <w:rPr>
        <w:noProof/>
        <w:lang w:eastAsia="es-ES"/>
      </w:rPr>
      <w:drawing>
        <wp:anchor distT="0" distB="0" distL="114300" distR="114300" simplePos="0" relativeHeight="251659264" behindDoc="1" locked="0" layoutInCell="1" allowOverlap="1" wp14:anchorId="7F4EACCD" wp14:editId="08482049">
          <wp:simplePos x="0" y="0"/>
          <wp:positionH relativeFrom="margin">
            <wp:posOffset>1258719</wp:posOffset>
          </wp:positionH>
          <wp:positionV relativeFrom="paragraph">
            <wp:posOffset>-308313</wp:posOffset>
          </wp:positionV>
          <wp:extent cx="2304173" cy="929030"/>
          <wp:effectExtent l="0" t="0" r="1270" b="4445"/>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4173" cy="929030"/>
                  </a:xfrm>
                  <a:prstGeom prst="rect">
                    <a:avLst/>
                  </a:prstGeom>
                  <a:noFill/>
                </pic:spPr>
              </pic:pic>
            </a:graphicData>
          </a:graphic>
          <wp14:sizeRelH relativeFrom="page">
            <wp14:pctWidth>0</wp14:pctWidth>
          </wp14:sizeRelH>
          <wp14:sizeRelV relativeFrom="page">
            <wp14:pctHeight>0</wp14:pctHeight>
          </wp14:sizeRelV>
        </wp:anchor>
      </w:drawing>
    </w:r>
    <w:r w:rsidRPr="009649B7">
      <w:rPr>
        <w:noProof/>
        <w:lang w:eastAsia="es-ES"/>
      </w:rPr>
      <w:drawing>
        <wp:anchor distT="0" distB="0" distL="114300" distR="114300" simplePos="0" relativeHeight="251661312" behindDoc="0" locked="0" layoutInCell="1" allowOverlap="1" wp14:anchorId="520B52D5" wp14:editId="177585B4">
          <wp:simplePos x="0" y="0"/>
          <wp:positionH relativeFrom="column">
            <wp:posOffset>-635</wp:posOffset>
          </wp:positionH>
          <wp:positionV relativeFrom="paragraph">
            <wp:posOffset>-309880</wp:posOffset>
          </wp:positionV>
          <wp:extent cx="984885" cy="681990"/>
          <wp:effectExtent l="0" t="0" r="5715" b="3810"/>
          <wp:wrapSquare wrapText="bothSides"/>
          <wp:docPr id="1" name="Imagen 1" descr="../../../Junta_de_Castilla_y_Le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ta_de_Castilla_y_Leó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488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49B7" w:rsidRDefault="009649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A1646"/>
    <w:multiLevelType w:val="hybridMultilevel"/>
    <w:tmpl w:val="DE3EAF22"/>
    <w:lvl w:ilvl="0" w:tplc="E5AEDCC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7D6C13"/>
    <w:multiLevelType w:val="hybridMultilevel"/>
    <w:tmpl w:val="B75492EC"/>
    <w:lvl w:ilvl="0" w:tplc="02967D6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745DCD"/>
    <w:multiLevelType w:val="hybridMultilevel"/>
    <w:tmpl w:val="E67815DA"/>
    <w:lvl w:ilvl="0" w:tplc="7486BFAE">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AC534A"/>
    <w:multiLevelType w:val="hybridMultilevel"/>
    <w:tmpl w:val="02889B14"/>
    <w:lvl w:ilvl="0" w:tplc="0276E5F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BC6299B"/>
    <w:multiLevelType w:val="hybridMultilevel"/>
    <w:tmpl w:val="F9B2B622"/>
    <w:lvl w:ilvl="0" w:tplc="9C4EEC1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B7"/>
    <w:rsid w:val="00036ACB"/>
    <w:rsid w:val="00054500"/>
    <w:rsid w:val="00056FE9"/>
    <w:rsid w:val="00080BAA"/>
    <w:rsid w:val="00096EE7"/>
    <w:rsid w:val="00186287"/>
    <w:rsid w:val="001869A3"/>
    <w:rsid w:val="001A223E"/>
    <w:rsid w:val="001C1377"/>
    <w:rsid w:val="001D2FE1"/>
    <w:rsid w:val="00296244"/>
    <w:rsid w:val="003540F6"/>
    <w:rsid w:val="003F069A"/>
    <w:rsid w:val="004C064D"/>
    <w:rsid w:val="00522F16"/>
    <w:rsid w:val="00596831"/>
    <w:rsid w:val="005C5A02"/>
    <w:rsid w:val="006D259E"/>
    <w:rsid w:val="0072323E"/>
    <w:rsid w:val="00757EFF"/>
    <w:rsid w:val="00761CAD"/>
    <w:rsid w:val="0079534E"/>
    <w:rsid w:val="0085554D"/>
    <w:rsid w:val="009649B7"/>
    <w:rsid w:val="00973C60"/>
    <w:rsid w:val="00A21F7B"/>
    <w:rsid w:val="00B06004"/>
    <w:rsid w:val="00B23A1F"/>
    <w:rsid w:val="00B26DEE"/>
    <w:rsid w:val="00BD1723"/>
    <w:rsid w:val="00BE742F"/>
    <w:rsid w:val="00C021DC"/>
    <w:rsid w:val="00C473F2"/>
    <w:rsid w:val="00C64181"/>
    <w:rsid w:val="00C64A77"/>
    <w:rsid w:val="00C73EF4"/>
    <w:rsid w:val="00CC5EF3"/>
    <w:rsid w:val="00D56DB1"/>
    <w:rsid w:val="00DC1C62"/>
    <w:rsid w:val="00DD7D73"/>
    <w:rsid w:val="00E00440"/>
    <w:rsid w:val="00F73328"/>
    <w:rsid w:val="00F875FF"/>
    <w:rsid w:val="00FA38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10AD2-E7A9-4FD9-958F-5D7421D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5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9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49B7"/>
  </w:style>
  <w:style w:type="paragraph" w:styleId="Piedepgina">
    <w:name w:val="footer"/>
    <w:basedOn w:val="Normal"/>
    <w:link w:val="PiedepginaCar"/>
    <w:uiPriority w:val="99"/>
    <w:unhideWhenUsed/>
    <w:rsid w:val="009649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49B7"/>
  </w:style>
  <w:style w:type="paragraph" w:styleId="Prrafodelista">
    <w:name w:val="List Paragraph"/>
    <w:basedOn w:val="Normal"/>
    <w:uiPriority w:val="34"/>
    <w:qFormat/>
    <w:rsid w:val="00BE742F"/>
    <w:pPr>
      <w:ind w:left="720"/>
      <w:contextualSpacing/>
    </w:pPr>
  </w:style>
  <w:style w:type="paragraph" w:styleId="Textodeglobo">
    <w:name w:val="Balloon Text"/>
    <w:basedOn w:val="Normal"/>
    <w:link w:val="TextodegloboCar"/>
    <w:uiPriority w:val="99"/>
    <w:semiHidden/>
    <w:unhideWhenUsed/>
    <w:rsid w:val="006D25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2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2124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Mayo Cuellar</dc:creator>
  <cp:keywords/>
  <dc:description/>
  <cp:lastModifiedBy>Rosa Mayo Cuellar</cp:lastModifiedBy>
  <cp:revision>2</cp:revision>
  <cp:lastPrinted>2019-11-22T13:27:00Z</cp:lastPrinted>
  <dcterms:created xsi:type="dcterms:W3CDTF">2019-11-25T10:54:00Z</dcterms:created>
  <dcterms:modified xsi:type="dcterms:W3CDTF">2019-11-25T10:54:00Z</dcterms:modified>
</cp:coreProperties>
</file>