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78" w:rsidRPr="00F94CDD" w:rsidRDefault="00CA2478" w:rsidP="002A7F0E">
      <w:pPr>
        <w:spacing w:before="120" w:after="120" w:line="240" w:lineRule="auto"/>
        <w:ind w:firstLine="709"/>
        <w:jc w:val="both"/>
        <w:rPr>
          <w:rFonts w:ascii="Bodoni MT" w:hAnsi="Bodoni MT"/>
          <w:sz w:val="24"/>
          <w:szCs w:val="24"/>
        </w:rPr>
      </w:pPr>
      <w:r w:rsidRPr="00F94CDD">
        <w:rPr>
          <w:rFonts w:ascii="Bodoni MT" w:hAnsi="Bodoni MT"/>
          <w:sz w:val="24"/>
          <w:szCs w:val="24"/>
        </w:rPr>
        <w:t>Material creado: Juego de tres en raya.</w:t>
      </w:r>
    </w:p>
    <w:p w:rsidR="000D1F58" w:rsidRPr="00F94CDD" w:rsidRDefault="00CA2478" w:rsidP="002A7F0E">
      <w:pPr>
        <w:spacing w:before="120" w:after="120" w:line="240" w:lineRule="auto"/>
        <w:ind w:firstLine="709"/>
        <w:jc w:val="both"/>
        <w:rPr>
          <w:rFonts w:ascii="Bodoni MT" w:hAnsi="Bodoni MT"/>
          <w:sz w:val="24"/>
          <w:szCs w:val="24"/>
        </w:rPr>
      </w:pPr>
      <w:r w:rsidRPr="00F94CDD">
        <w:rPr>
          <w:rFonts w:ascii="Bodoni MT" w:hAnsi="Bodoni MT"/>
          <w:sz w:val="24"/>
          <w:szCs w:val="24"/>
        </w:rPr>
        <w:t>Dirigido a: un alumno de</w:t>
      </w:r>
      <w:r w:rsidR="00CD49B2">
        <w:rPr>
          <w:rFonts w:ascii="Bodoni MT" w:hAnsi="Bodoni MT"/>
          <w:sz w:val="24"/>
          <w:szCs w:val="24"/>
        </w:rPr>
        <w:t xml:space="preserve"> educación</w:t>
      </w:r>
      <w:r w:rsidRPr="00F94CDD">
        <w:rPr>
          <w:rFonts w:ascii="Bodoni MT" w:hAnsi="Bodoni MT"/>
          <w:sz w:val="24"/>
          <w:szCs w:val="24"/>
        </w:rPr>
        <w:t xml:space="preserve"> infantil con discapacidad visual.</w:t>
      </w:r>
    </w:p>
    <w:p w:rsidR="00CA2478" w:rsidRPr="00F94CDD" w:rsidRDefault="00CA2478" w:rsidP="002A7F0E">
      <w:pPr>
        <w:spacing w:before="120" w:after="120" w:line="240" w:lineRule="auto"/>
        <w:jc w:val="center"/>
        <w:rPr>
          <w:rFonts w:ascii="Bodoni MT" w:hAnsi="Bodoni MT"/>
          <w:noProof/>
          <w:sz w:val="24"/>
          <w:szCs w:val="24"/>
          <w:lang w:eastAsia="es-ES"/>
        </w:rPr>
      </w:pPr>
      <w:r w:rsidRPr="00F94CDD">
        <w:rPr>
          <w:rFonts w:ascii="Bodoni MT" w:hAnsi="Bodoni MT"/>
          <w:noProof/>
          <w:sz w:val="24"/>
          <w:szCs w:val="24"/>
          <w:lang w:eastAsia="es-ES"/>
        </w:rPr>
        <w:drawing>
          <wp:inline distT="0" distB="0" distL="0" distR="0" wp14:anchorId="766F5E85" wp14:editId="298A0F5A">
            <wp:extent cx="1766864" cy="2687245"/>
            <wp:effectExtent l="0" t="0" r="5080" b="0"/>
            <wp:docPr id="2" name="Imagen 2" descr="E:\IMG-20170522-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MG-20170522-WA00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228" cy="2692362"/>
                    </a:xfrm>
                    <a:prstGeom prst="rect">
                      <a:avLst/>
                    </a:prstGeom>
                    <a:noFill/>
                    <a:ln>
                      <a:noFill/>
                    </a:ln>
                  </pic:spPr>
                </pic:pic>
              </a:graphicData>
            </a:graphic>
          </wp:inline>
        </w:drawing>
      </w:r>
      <w:r w:rsidRPr="00F94CDD">
        <w:rPr>
          <w:rFonts w:ascii="Bodoni MT" w:hAnsi="Bodoni MT"/>
          <w:noProof/>
          <w:sz w:val="24"/>
          <w:szCs w:val="24"/>
          <w:lang w:eastAsia="es-ES"/>
        </w:rPr>
        <w:drawing>
          <wp:inline distT="0" distB="0" distL="0" distR="0" wp14:anchorId="307BAD10" wp14:editId="13AB0F97">
            <wp:extent cx="1730226" cy="2686050"/>
            <wp:effectExtent l="0" t="0" r="3810" b="0"/>
            <wp:docPr id="1" name="Imagen 1" descr="E:\IMG-2017052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20170522-WA0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971" cy="2685653"/>
                    </a:xfrm>
                    <a:prstGeom prst="rect">
                      <a:avLst/>
                    </a:prstGeom>
                    <a:noFill/>
                    <a:ln>
                      <a:noFill/>
                    </a:ln>
                  </pic:spPr>
                </pic:pic>
              </a:graphicData>
            </a:graphic>
          </wp:inline>
        </w:drawing>
      </w:r>
    </w:p>
    <w:p w:rsidR="00CA2478" w:rsidRPr="00F94CDD" w:rsidRDefault="00CA2478" w:rsidP="002A7F0E">
      <w:pPr>
        <w:spacing w:before="120" w:after="120" w:line="240" w:lineRule="auto"/>
        <w:ind w:firstLine="709"/>
        <w:jc w:val="both"/>
        <w:rPr>
          <w:rFonts w:ascii="Bodoni MT" w:hAnsi="Bodoni MT"/>
          <w:noProof/>
          <w:sz w:val="24"/>
          <w:szCs w:val="24"/>
          <w:lang w:eastAsia="es-ES"/>
        </w:rPr>
      </w:pPr>
      <w:r w:rsidRPr="00F94CDD">
        <w:rPr>
          <w:rFonts w:ascii="Bodoni MT" w:hAnsi="Bodoni MT"/>
          <w:noProof/>
          <w:sz w:val="24"/>
          <w:szCs w:val="24"/>
          <w:lang w:eastAsia="es-ES"/>
        </w:rPr>
        <w:t xml:space="preserve">Material necesario: </w:t>
      </w:r>
    </w:p>
    <w:p w:rsidR="00F945CB" w:rsidRPr="00F94CDD" w:rsidRDefault="00F945CB" w:rsidP="002A7F0E">
      <w:pPr>
        <w:spacing w:before="120" w:after="120" w:line="240" w:lineRule="auto"/>
        <w:rPr>
          <w:rFonts w:ascii="Bodoni MT" w:hAnsi="Bodoni MT"/>
          <w:noProof/>
          <w:sz w:val="24"/>
          <w:szCs w:val="24"/>
          <w:lang w:eastAsia="es-ES"/>
        </w:rPr>
        <w:sectPr w:rsidR="00F945CB" w:rsidRPr="00F94CDD">
          <w:headerReference w:type="default" r:id="rId9"/>
          <w:pgSz w:w="11906" w:h="16838"/>
          <w:pgMar w:top="1417" w:right="1701" w:bottom="1417" w:left="1701" w:header="708" w:footer="708" w:gutter="0"/>
          <w:cols w:space="708"/>
          <w:docGrid w:linePitch="360"/>
        </w:sectPr>
      </w:pPr>
    </w:p>
    <w:p w:rsidR="002A7F0E" w:rsidRPr="00F94CDD" w:rsidRDefault="00CA2478"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xml:space="preserve">- Una </w:t>
      </w:r>
      <w:r w:rsidR="002A7F0E" w:rsidRPr="00F94CDD">
        <w:rPr>
          <w:rFonts w:ascii="Bodoni MT" w:hAnsi="Bodoni MT"/>
          <w:noProof/>
          <w:sz w:val="24"/>
          <w:szCs w:val="24"/>
          <w:lang w:eastAsia="es-ES"/>
        </w:rPr>
        <w:t>caja de cartón.</w:t>
      </w:r>
    </w:p>
    <w:p w:rsidR="00CA2478" w:rsidRPr="00F94CDD" w:rsidRDefault="002A7F0E"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P</w:t>
      </w:r>
      <w:r w:rsidR="00CA2478" w:rsidRPr="00F94CDD">
        <w:rPr>
          <w:rFonts w:ascii="Bodoni MT" w:hAnsi="Bodoni MT"/>
          <w:noProof/>
          <w:sz w:val="24"/>
          <w:szCs w:val="24"/>
          <w:lang w:eastAsia="es-ES"/>
        </w:rPr>
        <w:t>apel de regalo.</w:t>
      </w:r>
    </w:p>
    <w:p w:rsidR="002A7F0E" w:rsidRPr="00F94CDD" w:rsidRDefault="002A7F0E"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Folio de color.</w:t>
      </w:r>
    </w:p>
    <w:p w:rsidR="00CA2478" w:rsidRPr="00F94CDD" w:rsidRDefault="00CA2478"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Nueve estrellas adhesivas.</w:t>
      </w:r>
    </w:p>
    <w:p w:rsidR="00CA2478" w:rsidRPr="00F94CDD" w:rsidRDefault="00CA2478"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Diecis</w:t>
      </w:r>
      <w:r w:rsidR="00F24BEE">
        <w:rPr>
          <w:rFonts w:ascii="Bodoni MT" w:hAnsi="Bodoni MT"/>
          <w:noProof/>
          <w:sz w:val="24"/>
          <w:szCs w:val="24"/>
          <w:lang w:eastAsia="es-ES"/>
        </w:rPr>
        <w:t>é</w:t>
      </w:r>
      <w:r w:rsidRPr="00F94CDD">
        <w:rPr>
          <w:rFonts w:ascii="Bodoni MT" w:hAnsi="Bodoni MT"/>
          <w:noProof/>
          <w:sz w:val="24"/>
          <w:szCs w:val="24"/>
          <w:lang w:eastAsia="es-ES"/>
        </w:rPr>
        <w:t>is tiras de espuma.</w:t>
      </w:r>
    </w:p>
    <w:p w:rsidR="00CA2478" w:rsidRPr="00F94CDD" w:rsidRDefault="00CA2478"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Pegamento industrial.</w:t>
      </w:r>
    </w:p>
    <w:p w:rsidR="00CA2478" w:rsidRPr="00F94CDD" w:rsidRDefault="00CA2478" w:rsidP="002A7F0E">
      <w:pPr>
        <w:spacing w:before="120" w:after="120" w:line="240" w:lineRule="auto"/>
        <w:rPr>
          <w:rFonts w:ascii="Bodoni MT" w:hAnsi="Bodoni MT"/>
          <w:noProof/>
          <w:sz w:val="24"/>
          <w:szCs w:val="24"/>
          <w:lang w:eastAsia="es-ES"/>
        </w:rPr>
      </w:pPr>
      <w:r w:rsidRPr="00F94CDD">
        <w:rPr>
          <w:rFonts w:ascii="Bodoni MT" w:hAnsi="Bodoni MT"/>
          <w:noProof/>
          <w:sz w:val="24"/>
          <w:szCs w:val="24"/>
          <w:lang w:eastAsia="es-ES"/>
        </w:rPr>
        <w:t>- Seis tapones de plástico.</w:t>
      </w:r>
    </w:p>
    <w:p w:rsidR="00F945CB" w:rsidRPr="00F94CDD" w:rsidRDefault="00CA2478" w:rsidP="002A7F0E">
      <w:pPr>
        <w:spacing w:before="120" w:after="120" w:line="240" w:lineRule="auto"/>
        <w:rPr>
          <w:rFonts w:ascii="Bodoni MT" w:hAnsi="Bodoni MT"/>
          <w:noProof/>
          <w:sz w:val="24"/>
          <w:szCs w:val="24"/>
          <w:lang w:eastAsia="es-ES"/>
        </w:rPr>
        <w:sectPr w:rsidR="00F945CB" w:rsidRPr="00F94CDD" w:rsidSect="00F945CB">
          <w:type w:val="continuous"/>
          <w:pgSz w:w="11906" w:h="16838"/>
          <w:pgMar w:top="1417" w:right="1701" w:bottom="1417" w:left="1701" w:header="708" w:footer="708" w:gutter="0"/>
          <w:cols w:num="2" w:space="708"/>
          <w:docGrid w:linePitch="360"/>
        </w:sectPr>
      </w:pPr>
      <w:r w:rsidRPr="00F94CDD">
        <w:rPr>
          <w:rFonts w:ascii="Bodoni MT" w:hAnsi="Bodoni MT"/>
          <w:noProof/>
          <w:sz w:val="24"/>
          <w:szCs w:val="24"/>
          <w:lang w:eastAsia="es-ES"/>
        </w:rPr>
        <w:t xml:space="preserve">- Cinta </w:t>
      </w:r>
      <w:r w:rsidR="00F945CB" w:rsidRPr="00F94CDD">
        <w:rPr>
          <w:rFonts w:ascii="Bodoni MT" w:hAnsi="Bodoni MT"/>
          <w:noProof/>
          <w:sz w:val="24"/>
          <w:szCs w:val="24"/>
          <w:lang w:eastAsia="es-ES"/>
        </w:rPr>
        <w:t>adhesiva.</w:t>
      </w:r>
    </w:p>
    <w:p w:rsidR="00CA2478" w:rsidRPr="00F94CDD" w:rsidRDefault="00CA2478" w:rsidP="002A7F0E">
      <w:pPr>
        <w:spacing w:before="120" w:after="120" w:line="240" w:lineRule="auto"/>
        <w:ind w:firstLine="709"/>
        <w:jc w:val="both"/>
        <w:rPr>
          <w:rFonts w:ascii="Bodoni MT" w:hAnsi="Bodoni MT"/>
          <w:noProof/>
          <w:sz w:val="24"/>
          <w:szCs w:val="24"/>
          <w:lang w:eastAsia="es-ES"/>
        </w:rPr>
      </w:pPr>
      <w:r w:rsidRPr="00F94CDD">
        <w:rPr>
          <w:rFonts w:ascii="Bodoni MT" w:hAnsi="Bodoni MT"/>
          <w:noProof/>
          <w:sz w:val="24"/>
          <w:szCs w:val="24"/>
          <w:lang w:eastAsia="es-ES"/>
        </w:rPr>
        <w:t xml:space="preserve">Las instrucciones de este juego son las de </w:t>
      </w:r>
      <w:r w:rsidR="00F945CB" w:rsidRPr="00F94CDD">
        <w:rPr>
          <w:rFonts w:ascii="Bodoni MT" w:hAnsi="Bodoni MT"/>
          <w:noProof/>
          <w:sz w:val="24"/>
          <w:szCs w:val="24"/>
          <w:lang w:eastAsia="es-ES"/>
        </w:rPr>
        <w:t>este juego son las mismas que las de un tres en raya convencional.</w:t>
      </w:r>
    </w:p>
    <w:p w:rsidR="002A7F0E" w:rsidRDefault="002A7F0E" w:rsidP="002A7F0E">
      <w:pPr>
        <w:spacing w:before="120" w:after="120" w:line="240" w:lineRule="auto"/>
        <w:ind w:firstLine="709"/>
        <w:jc w:val="both"/>
        <w:rPr>
          <w:rFonts w:ascii="Bodoni MT" w:hAnsi="Bodoni MT"/>
          <w:noProof/>
          <w:sz w:val="24"/>
          <w:szCs w:val="24"/>
          <w:lang w:eastAsia="es-ES"/>
        </w:rPr>
      </w:pPr>
      <w:r w:rsidRPr="00F94CDD">
        <w:rPr>
          <w:rFonts w:ascii="Bodoni MT" w:hAnsi="Bodoni MT"/>
          <w:noProof/>
          <w:sz w:val="24"/>
          <w:szCs w:val="24"/>
          <w:lang w:eastAsia="es-ES"/>
        </w:rPr>
        <w:t>Decisiones tomadas: Se incluyeron muchas texturas</w:t>
      </w:r>
      <w:r w:rsidR="00F24BEE">
        <w:rPr>
          <w:rFonts w:ascii="Bodoni MT" w:hAnsi="Bodoni MT"/>
          <w:noProof/>
          <w:sz w:val="24"/>
          <w:szCs w:val="24"/>
          <w:lang w:eastAsia="es-ES"/>
        </w:rPr>
        <w:t xml:space="preserve">, </w:t>
      </w:r>
      <w:r w:rsidRPr="00F94CDD">
        <w:rPr>
          <w:rFonts w:ascii="Bodoni MT" w:hAnsi="Bodoni MT"/>
          <w:noProof/>
          <w:sz w:val="24"/>
          <w:szCs w:val="24"/>
          <w:lang w:eastAsia="es-ES"/>
        </w:rPr>
        <w:t>dado que, en un juego de estas carácteristicas</w:t>
      </w:r>
      <w:r w:rsidR="00F24BEE">
        <w:rPr>
          <w:rFonts w:ascii="Bodoni MT" w:hAnsi="Bodoni MT"/>
          <w:noProof/>
          <w:sz w:val="24"/>
          <w:szCs w:val="24"/>
          <w:lang w:eastAsia="es-ES"/>
        </w:rPr>
        <w:t xml:space="preserve"> es necesario tener refe</w:t>
      </w:r>
      <w:r w:rsidRPr="00F94CDD">
        <w:rPr>
          <w:rFonts w:ascii="Bodoni MT" w:hAnsi="Bodoni MT"/>
          <w:noProof/>
          <w:sz w:val="24"/>
          <w:szCs w:val="24"/>
          <w:lang w:eastAsia="es-ES"/>
        </w:rPr>
        <w:t>re</w:t>
      </w:r>
      <w:r w:rsidR="00F24BEE">
        <w:rPr>
          <w:rFonts w:ascii="Bodoni MT" w:hAnsi="Bodoni MT"/>
          <w:noProof/>
          <w:sz w:val="24"/>
          <w:szCs w:val="24"/>
          <w:lang w:eastAsia="es-ES"/>
        </w:rPr>
        <w:t>n</w:t>
      </w:r>
      <w:r w:rsidRPr="00F94CDD">
        <w:rPr>
          <w:rFonts w:ascii="Bodoni MT" w:hAnsi="Bodoni MT"/>
          <w:noProof/>
          <w:sz w:val="24"/>
          <w:szCs w:val="24"/>
          <w:lang w:eastAsia="es-ES"/>
        </w:rPr>
        <w:t>cias espaciales y estas pueden ser captadas mediante el tacto</w:t>
      </w:r>
      <w:r w:rsidR="00F24BEE">
        <w:rPr>
          <w:rFonts w:ascii="Bodoni MT" w:hAnsi="Bodoni MT"/>
          <w:noProof/>
          <w:sz w:val="24"/>
          <w:szCs w:val="24"/>
          <w:lang w:eastAsia="es-ES"/>
        </w:rPr>
        <w:t xml:space="preserve"> y la vista (también hay que tener en cuenta al otro jugador/a)</w:t>
      </w:r>
      <w:r w:rsidRPr="00F94CDD">
        <w:rPr>
          <w:rFonts w:ascii="Bodoni MT" w:hAnsi="Bodoni MT"/>
          <w:noProof/>
          <w:sz w:val="24"/>
          <w:szCs w:val="24"/>
          <w:lang w:eastAsia="es-ES"/>
        </w:rPr>
        <w:t>: las estrellas tienen una textura rugosa y los espacios están conectados por rayas en relieve hechas de espuma. Además, las fichas son de dos tamaños diferentes (las blancas son ligeramente más pequeñas que las azules) y, para aprovechar el resto visual del alumno</w:t>
      </w:r>
      <w:r w:rsidR="00F24BEE">
        <w:rPr>
          <w:rFonts w:ascii="Bodoni MT" w:hAnsi="Bodoni MT"/>
          <w:noProof/>
          <w:sz w:val="24"/>
          <w:szCs w:val="24"/>
          <w:lang w:eastAsia="es-ES"/>
        </w:rPr>
        <w:t>,</w:t>
      </w:r>
      <w:r w:rsidRPr="00F94CDD">
        <w:rPr>
          <w:rFonts w:ascii="Bodoni MT" w:hAnsi="Bodoni MT"/>
          <w:noProof/>
          <w:sz w:val="24"/>
          <w:szCs w:val="24"/>
          <w:lang w:eastAsia="es-ES"/>
        </w:rPr>
        <w:t xml:space="preserve"> se escogieron dos colores</w:t>
      </w:r>
      <w:r w:rsidR="00F24BEE">
        <w:rPr>
          <w:rFonts w:ascii="Bodoni MT" w:hAnsi="Bodoni MT"/>
          <w:noProof/>
          <w:sz w:val="24"/>
          <w:szCs w:val="24"/>
          <w:lang w:eastAsia="es-ES"/>
        </w:rPr>
        <w:t xml:space="preserve"> </w:t>
      </w:r>
      <w:r w:rsidRPr="00F94CDD">
        <w:rPr>
          <w:rFonts w:ascii="Bodoni MT" w:hAnsi="Bodoni MT"/>
          <w:noProof/>
          <w:sz w:val="24"/>
          <w:szCs w:val="24"/>
          <w:lang w:eastAsia="es-ES"/>
        </w:rPr>
        <w:t xml:space="preserve">muy contrastados (blanco y azul marino). Para hacer más duradero </w:t>
      </w:r>
      <w:r w:rsidR="00F24BEE">
        <w:rPr>
          <w:rFonts w:ascii="Bodoni MT" w:hAnsi="Bodoni MT"/>
          <w:noProof/>
          <w:sz w:val="24"/>
          <w:szCs w:val="24"/>
          <w:lang w:eastAsia="es-ES"/>
        </w:rPr>
        <w:t xml:space="preserve">y atractivo </w:t>
      </w:r>
      <w:r w:rsidRPr="00F94CDD">
        <w:rPr>
          <w:rFonts w:ascii="Bodoni MT" w:hAnsi="Bodoni MT"/>
          <w:noProof/>
          <w:sz w:val="24"/>
          <w:szCs w:val="24"/>
          <w:lang w:eastAsia="es-ES"/>
        </w:rPr>
        <w:t>el material, se forr</w:t>
      </w:r>
      <w:r w:rsidR="00F24BEE">
        <w:rPr>
          <w:rFonts w:ascii="Bodoni MT" w:hAnsi="Bodoni MT"/>
          <w:noProof/>
          <w:sz w:val="24"/>
          <w:szCs w:val="24"/>
          <w:lang w:eastAsia="es-ES"/>
        </w:rPr>
        <w:t>ó</w:t>
      </w:r>
      <w:r w:rsidRPr="00F94CDD">
        <w:rPr>
          <w:rFonts w:ascii="Bodoni MT" w:hAnsi="Bodoni MT"/>
          <w:noProof/>
          <w:sz w:val="24"/>
          <w:szCs w:val="24"/>
          <w:lang w:eastAsia="es-ES"/>
        </w:rPr>
        <w:t xml:space="preserve"> la caja con papel de regalo.</w:t>
      </w:r>
    </w:p>
    <w:p w:rsidR="00F94CDD" w:rsidRDefault="00F94CDD" w:rsidP="002A7F0E">
      <w:pPr>
        <w:spacing w:before="120" w:after="120" w:line="240" w:lineRule="auto"/>
        <w:ind w:firstLine="709"/>
        <w:jc w:val="both"/>
        <w:rPr>
          <w:rFonts w:ascii="Bodoni MT" w:hAnsi="Bodoni MT"/>
          <w:noProof/>
          <w:sz w:val="24"/>
          <w:szCs w:val="24"/>
          <w:lang w:eastAsia="es-ES"/>
        </w:rPr>
      </w:pPr>
      <w:r>
        <w:rPr>
          <w:rFonts w:ascii="Bodoni MT" w:hAnsi="Bodoni MT"/>
          <w:noProof/>
          <w:sz w:val="24"/>
          <w:szCs w:val="24"/>
          <w:lang w:eastAsia="es-ES"/>
        </w:rPr>
        <w:t>No se encontró ninguna dificultad reseñable ala hora de realizar este material.</w:t>
      </w:r>
    </w:p>
    <w:p w:rsidR="00F24BEE" w:rsidRDefault="00F24BEE" w:rsidP="002A7F0E">
      <w:pPr>
        <w:spacing w:before="120" w:after="120" w:line="240" w:lineRule="auto"/>
        <w:ind w:firstLine="709"/>
        <w:jc w:val="both"/>
        <w:rPr>
          <w:rFonts w:ascii="Bodoni MT" w:hAnsi="Bodoni MT"/>
          <w:noProof/>
          <w:sz w:val="24"/>
          <w:szCs w:val="24"/>
          <w:lang w:eastAsia="es-ES"/>
        </w:rPr>
      </w:pPr>
      <w:r>
        <w:rPr>
          <w:rFonts w:ascii="Bodoni MT" w:hAnsi="Bodoni MT"/>
          <w:noProof/>
          <w:sz w:val="24"/>
          <w:szCs w:val="24"/>
          <w:lang w:eastAsia="es-ES"/>
        </w:rPr>
        <w:t>El objetivo principal es trabajar la inteligencia espacial del alumno.</w:t>
      </w:r>
    </w:p>
    <w:p w:rsidR="00F568A4" w:rsidRDefault="00F568A4" w:rsidP="002A7F0E">
      <w:pPr>
        <w:spacing w:before="120" w:after="120" w:line="240" w:lineRule="auto"/>
        <w:ind w:firstLine="709"/>
        <w:jc w:val="both"/>
        <w:rPr>
          <w:rFonts w:ascii="Bodoni MT" w:hAnsi="Bodoni MT"/>
          <w:noProof/>
          <w:sz w:val="24"/>
          <w:szCs w:val="24"/>
          <w:lang w:eastAsia="es-ES"/>
        </w:rPr>
      </w:pPr>
    </w:p>
    <w:p w:rsidR="00F568A4" w:rsidRPr="00F94CDD" w:rsidRDefault="00F568A4" w:rsidP="002A7F0E">
      <w:pPr>
        <w:spacing w:before="120" w:after="120" w:line="240" w:lineRule="auto"/>
        <w:ind w:firstLine="709"/>
        <w:jc w:val="both"/>
        <w:rPr>
          <w:rFonts w:ascii="Bodoni MT" w:hAnsi="Bodoni MT"/>
          <w:noProof/>
          <w:sz w:val="24"/>
          <w:szCs w:val="24"/>
          <w:lang w:eastAsia="es-ES"/>
        </w:rPr>
      </w:pPr>
      <w:r>
        <w:rPr>
          <w:rFonts w:ascii="Bodoni MT" w:hAnsi="Bodoni MT"/>
          <w:noProof/>
          <w:sz w:val="24"/>
          <w:szCs w:val="24"/>
          <w:lang w:eastAsia="es-ES"/>
        </w:rPr>
        <w:t xml:space="preserve">Autora: </w:t>
      </w:r>
      <w:bookmarkStart w:id="0" w:name="_GoBack"/>
      <w:bookmarkEnd w:id="0"/>
      <w:r>
        <w:rPr>
          <w:rFonts w:ascii="Bodoni MT" w:hAnsi="Bodoni MT"/>
          <w:noProof/>
          <w:sz w:val="24"/>
          <w:szCs w:val="24"/>
          <w:lang w:eastAsia="es-ES"/>
        </w:rPr>
        <w:t xml:space="preserve">Irene </w:t>
      </w:r>
    </w:p>
    <w:sectPr w:rsidR="00F568A4" w:rsidRPr="00F94CDD" w:rsidSect="00F945C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C9" w:rsidRDefault="00272CC9" w:rsidP="000D1F58">
      <w:pPr>
        <w:spacing w:after="0" w:line="240" w:lineRule="auto"/>
      </w:pPr>
      <w:r>
        <w:separator/>
      </w:r>
    </w:p>
  </w:endnote>
  <w:endnote w:type="continuationSeparator" w:id="0">
    <w:p w:rsidR="00272CC9" w:rsidRDefault="00272CC9" w:rsidP="000D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C9" w:rsidRDefault="00272CC9" w:rsidP="000D1F58">
      <w:pPr>
        <w:spacing w:after="0" w:line="240" w:lineRule="auto"/>
      </w:pPr>
      <w:r>
        <w:separator/>
      </w:r>
    </w:p>
  </w:footnote>
  <w:footnote w:type="continuationSeparator" w:id="0">
    <w:p w:rsidR="00272CC9" w:rsidRDefault="00272CC9" w:rsidP="000D1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58" w:rsidRPr="00F94CDD" w:rsidRDefault="00CA2478" w:rsidP="00F94CDD">
    <w:pPr>
      <w:pStyle w:val="Encabezado"/>
      <w:jc w:val="right"/>
      <w:rPr>
        <w:rFonts w:asciiTheme="majorHAnsi" w:hAnsiTheme="majorHAnsi"/>
        <w:sz w:val="20"/>
      </w:rPr>
    </w:pPr>
    <w:r w:rsidRPr="00F94CDD">
      <w:rPr>
        <w:rFonts w:asciiTheme="majorHAnsi" w:hAnsiTheme="majorHAnsi"/>
        <w:sz w:val="20"/>
      </w:rPr>
      <w:t>Memoria del curso de discapacidad visual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039B9"/>
    <w:multiLevelType w:val="hybridMultilevel"/>
    <w:tmpl w:val="99D05D94"/>
    <w:lvl w:ilvl="0" w:tplc="D6981652">
      <w:start w:val="2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58"/>
    <w:rsid w:val="000D1F58"/>
    <w:rsid w:val="00223D36"/>
    <w:rsid w:val="00272CC9"/>
    <w:rsid w:val="002A7F0E"/>
    <w:rsid w:val="005A5DEA"/>
    <w:rsid w:val="00662D86"/>
    <w:rsid w:val="00CA2478"/>
    <w:rsid w:val="00CD49B2"/>
    <w:rsid w:val="00F24BEE"/>
    <w:rsid w:val="00F568A4"/>
    <w:rsid w:val="00F945CB"/>
    <w:rsid w:val="00F94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EFD3F-DE0D-4EC9-8765-1DFD7EB5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1F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1F58"/>
  </w:style>
  <w:style w:type="paragraph" w:styleId="Piedepgina">
    <w:name w:val="footer"/>
    <w:basedOn w:val="Normal"/>
    <w:link w:val="PiedepginaCar"/>
    <w:uiPriority w:val="99"/>
    <w:unhideWhenUsed/>
    <w:rsid w:val="000D1F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1F58"/>
  </w:style>
  <w:style w:type="paragraph" w:styleId="Textodeglobo">
    <w:name w:val="Balloon Text"/>
    <w:basedOn w:val="Normal"/>
    <w:link w:val="TextodegloboCar"/>
    <w:uiPriority w:val="99"/>
    <w:semiHidden/>
    <w:unhideWhenUsed/>
    <w:rsid w:val="000D1F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F58"/>
    <w:rPr>
      <w:rFonts w:ascii="Tahoma" w:hAnsi="Tahoma" w:cs="Tahoma"/>
      <w:sz w:val="16"/>
      <w:szCs w:val="16"/>
    </w:rPr>
  </w:style>
  <w:style w:type="paragraph" w:styleId="Prrafodelista">
    <w:name w:val="List Paragraph"/>
    <w:basedOn w:val="Normal"/>
    <w:uiPriority w:val="34"/>
    <w:qFormat/>
    <w:rsid w:val="00223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194</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Profe-1</cp:lastModifiedBy>
  <cp:revision>5</cp:revision>
  <dcterms:created xsi:type="dcterms:W3CDTF">2017-05-23T08:08:00Z</dcterms:created>
  <dcterms:modified xsi:type="dcterms:W3CDTF">2017-05-25T08:31:00Z</dcterms:modified>
</cp:coreProperties>
</file>