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6AA" w:rsidRPr="00E056AA" w:rsidRDefault="00E056AA" w:rsidP="00E056AA">
      <w:pPr>
        <w:pStyle w:val="NormalWeb"/>
        <w:shd w:val="clear" w:color="auto" w:fill="EEEEEE"/>
        <w:spacing w:before="0" w:beforeAutospacing="0" w:after="150" w:afterAutospacing="0"/>
        <w:rPr>
          <w:rFonts w:ascii="Arial" w:hAnsi="Arial" w:cs="Arial"/>
          <w:i/>
          <w:iCs/>
          <w:color w:val="000000"/>
          <w:sz w:val="36"/>
          <w:szCs w:val="36"/>
          <w:u w:val="single"/>
        </w:rPr>
      </w:pPr>
      <w:r>
        <w:rPr>
          <w:rFonts w:ascii="Arial" w:hAnsi="Arial" w:cs="Arial"/>
          <w:i/>
          <w:iCs/>
          <w:color w:val="000000"/>
          <w:sz w:val="36"/>
          <w:szCs w:val="36"/>
        </w:rPr>
        <w:t>JUSTIFICACIÓN DEL PROYECTO</w:t>
      </w:r>
    </w:p>
    <w:p w:rsidR="00E056AA" w:rsidRDefault="00E056AA" w:rsidP="00E056AA">
      <w:pPr>
        <w:pStyle w:val="NormalWeb"/>
        <w:shd w:val="clear" w:color="auto" w:fill="EEEEEE"/>
        <w:spacing w:before="0" w:beforeAutospacing="0" w:after="150" w:afterAutospacing="0"/>
        <w:rPr>
          <w:rFonts w:ascii="Arial" w:hAnsi="Arial" w:cs="Arial"/>
          <w:i/>
          <w:iCs/>
          <w:color w:val="000000"/>
          <w:sz w:val="36"/>
          <w:szCs w:val="36"/>
        </w:rPr>
      </w:pPr>
    </w:p>
    <w:p w:rsidR="00E056AA" w:rsidRDefault="00E056AA" w:rsidP="00E056AA">
      <w:pPr>
        <w:pStyle w:val="NormalWeb"/>
        <w:shd w:val="clear" w:color="auto" w:fill="EEEEEE"/>
        <w:spacing w:before="0" w:beforeAutospacing="0" w:after="150" w:afterAutospacing="0"/>
        <w:rPr>
          <w:rFonts w:ascii="Arial" w:hAnsi="Arial" w:cs="Arial"/>
          <w:i/>
          <w:iCs/>
          <w:color w:val="000000"/>
          <w:sz w:val="36"/>
          <w:szCs w:val="36"/>
        </w:rPr>
      </w:pPr>
      <w:r>
        <w:rPr>
          <w:rFonts w:ascii="Arial" w:hAnsi="Arial" w:cs="Arial"/>
          <w:i/>
          <w:iCs/>
          <w:color w:val="000000"/>
          <w:sz w:val="36"/>
          <w:szCs w:val="36"/>
        </w:rPr>
        <w:t xml:space="preserve">El centro de interés elegido para este proyecto son las abejas. Con el objetivo de motivar y concienciar a los alumnos/as sobre la importancia de las abejas en nuestro planeta, se desarrolla esta iniciativa que les servirá también para asumir una serie de valores relacionados con el cuidado del medio ambiente. Tiene un carácter interdisciplinar englobando varias áreas curriculares e integrando todos los programas de innovación La Salle, así como el desarrollo de las inteligencias múltiples y las rutinas de pensamiento. Es un proyecto que abre nuevos horizontes en cuanto a la organización del espacio y el tiempo. Favorece la implicación de todo el profesorado del nivel y contempla nuevos escenarios de aprendizaje. Tendrá una duración de 15 días aproximadamente. </w:t>
      </w:r>
    </w:p>
    <w:p w:rsidR="0079278C" w:rsidRDefault="0079278C" w:rsidP="00E056AA">
      <w:pPr>
        <w:pStyle w:val="NormalWeb"/>
        <w:shd w:val="clear" w:color="auto" w:fill="EEEEEE"/>
        <w:spacing w:before="0" w:beforeAutospacing="0" w:after="150" w:afterAutospacing="0"/>
        <w:rPr>
          <w:rFonts w:ascii="Arial" w:hAnsi="Arial" w:cs="Arial"/>
          <w:i/>
          <w:iCs/>
          <w:color w:val="000000"/>
          <w:sz w:val="36"/>
          <w:szCs w:val="36"/>
        </w:rPr>
      </w:pPr>
    </w:p>
    <w:p w:rsidR="0079278C" w:rsidRDefault="0079278C" w:rsidP="0079278C">
      <w:pPr>
        <w:pStyle w:val="NormalWeb"/>
        <w:spacing w:before="0" w:beforeAutospacing="0" w:after="150" w:afterAutospacing="0"/>
        <w:rPr>
          <w:rFonts w:ascii="Helvetica" w:hAnsi="Helvetica" w:cs="Helvetica"/>
          <w:i/>
          <w:iCs/>
          <w:color w:val="595959"/>
        </w:rPr>
      </w:pPr>
      <w:r>
        <w:rPr>
          <w:rFonts w:ascii="Arial" w:hAnsi="Arial" w:cs="Arial"/>
          <w:i/>
          <w:iCs/>
          <w:color w:val="000000"/>
          <w:sz w:val="36"/>
          <w:szCs w:val="36"/>
        </w:rPr>
        <w:t>. PRODUCTO FINAL:</w:t>
      </w:r>
    </w:p>
    <w:p w:rsidR="0079278C" w:rsidRDefault="0079278C" w:rsidP="0079278C">
      <w:pPr>
        <w:pStyle w:val="NormalWeb"/>
        <w:spacing w:before="0" w:beforeAutospacing="0" w:after="150" w:afterAutospacing="0"/>
        <w:rPr>
          <w:rFonts w:ascii="Arial" w:hAnsi="Arial" w:cs="Arial"/>
          <w:i/>
          <w:iCs/>
          <w:color w:val="000000"/>
          <w:sz w:val="36"/>
          <w:szCs w:val="36"/>
        </w:rPr>
      </w:pPr>
      <w:r>
        <w:rPr>
          <w:rFonts w:ascii="Arial" w:hAnsi="Arial" w:cs="Arial"/>
          <w:i/>
          <w:iCs/>
          <w:color w:val="000000"/>
          <w:sz w:val="36"/>
          <w:szCs w:val="36"/>
        </w:rPr>
        <w:t> Los alumnos/as se caracterizarán con  trajes de abejas confeccionados en el área de Plástica. Inventarán un rap sobre la vida de las abejas e invitarán a alguna clase de infantil para hacer el rap y hablarles sobre las abejas.</w:t>
      </w:r>
    </w:p>
    <w:p w:rsidR="002172C6" w:rsidRDefault="002172C6" w:rsidP="0079278C">
      <w:pPr>
        <w:pStyle w:val="NormalWeb"/>
        <w:spacing w:before="0" w:beforeAutospacing="0" w:after="150" w:afterAutospacing="0"/>
        <w:rPr>
          <w:rFonts w:ascii="Arial" w:hAnsi="Arial" w:cs="Arial"/>
          <w:i/>
          <w:iCs/>
          <w:color w:val="000000"/>
          <w:sz w:val="36"/>
          <w:szCs w:val="36"/>
        </w:rPr>
      </w:pPr>
    </w:p>
    <w:p w:rsidR="002172C6" w:rsidRPr="002172C6" w:rsidRDefault="002172C6" w:rsidP="002172C6">
      <w:pPr>
        <w:spacing w:after="0" w:line="240" w:lineRule="auto"/>
        <w:rPr>
          <w:rFonts w:ascii="Times New Roman" w:eastAsia="Times New Roman" w:hAnsi="Times New Roman" w:cs="Times New Roman"/>
          <w:sz w:val="24"/>
          <w:szCs w:val="24"/>
          <w:lang w:eastAsia="es-ES"/>
        </w:rPr>
      </w:pP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b/>
          <w:bCs/>
          <w:color w:val="800000"/>
          <w:sz w:val="36"/>
          <w:lang w:eastAsia="es-ES"/>
        </w:rPr>
        <w:t>. Áreas implicadas:</w:t>
      </w: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sz w:val="27"/>
          <w:szCs w:val="27"/>
          <w:lang w:eastAsia="es-ES"/>
        </w:rPr>
        <w:t>Naturales: Área que coordina el curso.</w:t>
      </w: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sz w:val="27"/>
          <w:szCs w:val="27"/>
          <w:lang w:eastAsia="es-ES"/>
        </w:rPr>
        <w:t>Matemáticas.</w:t>
      </w: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sz w:val="27"/>
          <w:szCs w:val="27"/>
          <w:lang w:eastAsia="es-ES"/>
        </w:rPr>
        <w:t>Plástica.</w:t>
      </w: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sz w:val="27"/>
          <w:szCs w:val="27"/>
          <w:lang w:eastAsia="es-ES"/>
        </w:rPr>
        <w:t>Inglés.</w:t>
      </w: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sz w:val="27"/>
          <w:szCs w:val="27"/>
          <w:lang w:eastAsia="es-ES"/>
        </w:rPr>
        <w:t>Música.</w:t>
      </w: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sz w:val="27"/>
          <w:szCs w:val="27"/>
          <w:lang w:eastAsia="es-ES"/>
        </w:rPr>
        <w:t>Lengua.</w:t>
      </w:r>
    </w:p>
    <w:p w:rsidR="002172C6" w:rsidRPr="002172C6" w:rsidRDefault="002172C6" w:rsidP="002172C6">
      <w:pPr>
        <w:spacing w:after="150" w:line="240" w:lineRule="auto"/>
        <w:rPr>
          <w:rFonts w:ascii="Helvetica" w:eastAsia="Times New Roman" w:hAnsi="Helvetica" w:cs="Helvetica"/>
          <w:sz w:val="24"/>
          <w:szCs w:val="24"/>
          <w:lang w:eastAsia="es-ES"/>
        </w:rPr>
      </w:pPr>
      <w:r w:rsidRPr="002172C6">
        <w:rPr>
          <w:rFonts w:ascii="Arial" w:eastAsia="Times New Roman" w:hAnsi="Arial" w:cs="Arial"/>
          <w:sz w:val="27"/>
          <w:szCs w:val="27"/>
          <w:lang w:eastAsia="es-ES"/>
        </w:rPr>
        <w:t>Tutoría.</w:t>
      </w:r>
    </w:p>
    <w:p w:rsidR="002172C6" w:rsidRDefault="002172C6" w:rsidP="0079278C">
      <w:pPr>
        <w:pStyle w:val="NormalWeb"/>
        <w:spacing w:before="0" w:beforeAutospacing="0" w:after="150" w:afterAutospacing="0"/>
        <w:rPr>
          <w:rFonts w:ascii="Helvetica" w:hAnsi="Helvetica" w:cs="Helvetica"/>
          <w:i/>
          <w:iCs/>
          <w:color w:val="595959"/>
        </w:rPr>
      </w:pPr>
    </w:p>
    <w:p w:rsidR="0079278C" w:rsidRDefault="0079278C" w:rsidP="00E056AA">
      <w:pPr>
        <w:pStyle w:val="NormalWeb"/>
        <w:shd w:val="clear" w:color="auto" w:fill="EEEEEE"/>
        <w:spacing w:before="0" w:beforeAutospacing="0" w:after="150" w:afterAutospacing="0"/>
        <w:rPr>
          <w:rFonts w:ascii="Helvetica" w:hAnsi="Helvetica" w:cs="Helvetica"/>
          <w:i/>
          <w:iCs/>
          <w:color w:val="595959"/>
          <w:sz w:val="18"/>
          <w:szCs w:val="18"/>
        </w:rPr>
      </w:pPr>
    </w:p>
    <w:p w:rsidR="00DD6B61" w:rsidRDefault="00DD6B61" w:rsidP="00DD6B61">
      <w:r>
        <w:lastRenderedPageBreak/>
        <w:t xml:space="preserve">Iniciamos el proyecto con la reflexión de la mañana. Realizamos la reflexión </w:t>
      </w:r>
      <w:proofErr w:type="spellStart"/>
      <w:r>
        <w:t>nº</w:t>
      </w:r>
      <w:proofErr w:type="spellEnd"/>
      <w:r>
        <w:t xml:space="preserve"> 126 “Gracias por la Naturaleza” del libro Agua Viva. </w:t>
      </w:r>
    </w:p>
    <w:p w:rsidR="00DD6B61" w:rsidRDefault="00DD6B61" w:rsidP="00DD6B61">
      <w:r>
        <w:t xml:space="preserve">A continuación, llevamos a cabo una dinámica de presentación del Proyecto: </w:t>
      </w:r>
    </w:p>
    <w:p w:rsidR="00DD6B61" w:rsidRDefault="00DD6B61" w:rsidP="00DD6B61">
      <w:pPr>
        <w:ind w:firstLine="708"/>
      </w:pPr>
      <w:r>
        <w:t>• Lluvia de ideas sobre las abejas</w:t>
      </w:r>
    </w:p>
    <w:p w:rsidR="00DD6B61" w:rsidRDefault="00DD6B61" w:rsidP="00DD6B61">
      <w:r>
        <w:t xml:space="preserve"> Realizamos una sesión de conocimientos previos con una dinámica de lluvia de ideas con los alumnos para ver qué saben sobre las abejas. Hacemos un </w:t>
      </w:r>
      <w:proofErr w:type="gramStart"/>
      <w:r>
        <w:t>dibujo  de</w:t>
      </w:r>
      <w:proofErr w:type="gramEnd"/>
      <w:r>
        <w:t xml:space="preserve"> celdillas en la pizarra  y vamos anotando las ideas que vayan surgiendo.</w:t>
      </w:r>
    </w:p>
    <w:p w:rsidR="00DD6B61" w:rsidRDefault="00DD6B61" w:rsidP="00DD6B61"/>
    <w:p w:rsidR="00DD6B61" w:rsidRDefault="00DD6B61" w:rsidP="00DD6B61"/>
    <w:p w:rsidR="00DD6B61" w:rsidRDefault="00DD6B61" w:rsidP="00DD6B61">
      <w:pPr>
        <w:ind w:firstLine="708"/>
      </w:pPr>
      <w:r>
        <w:t xml:space="preserve">• Video “¿Qué </w:t>
      </w:r>
      <w:proofErr w:type="gramStart"/>
      <w:r>
        <w:t>le</w:t>
      </w:r>
      <w:proofErr w:type="gramEnd"/>
      <w:r>
        <w:t xml:space="preserve"> pasa a las abejas?” Reproducimos el siguiente video para que los alumnos/as tomen conciencia de un problema medioambiental como es la desaparición de las abejas. </w:t>
      </w:r>
      <w:hyperlink r:id="rId5" w:history="1">
        <w:r w:rsidRPr="006C35CA">
          <w:rPr>
            <w:rStyle w:val="Hipervnculo"/>
          </w:rPr>
          <w:t>https://www.youtube.com/watch?v=n5udBqq3qYg</w:t>
        </w:r>
      </w:hyperlink>
    </w:p>
    <w:p w:rsidR="00DD6B61" w:rsidRDefault="00DD6B61" w:rsidP="00DD6B61"/>
    <w:p w:rsidR="00DD6B61" w:rsidRDefault="00DD6B61" w:rsidP="00DD6B61">
      <w:pPr>
        <w:ind w:firstLine="708"/>
      </w:pPr>
      <w:r>
        <w:t>• Juramento. Una vez comentado todo y después de resaltar la importancia de su labor en la Naturaleza, procedemos a presentar un juramento de compromiso de la clase para cuidar de las abejas y de su entorno. Leemos los puntos y los niños firman el juramento.</w:t>
      </w:r>
    </w:p>
    <w:p w:rsidR="00DD6B61" w:rsidRPr="00770672" w:rsidRDefault="00DD6B61" w:rsidP="00DD6B61">
      <w:pPr>
        <w:rPr>
          <w:b/>
        </w:rPr>
      </w:pPr>
      <w:r w:rsidRPr="00770672">
        <w:rPr>
          <w:b/>
        </w:rPr>
        <w:t>Jornada de cierre de Proyecto</w:t>
      </w:r>
    </w:p>
    <w:p w:rsidR="00DD6B61" w:rsidRDefault="00DD6B61" w:rsidP="00DD6B61">
      <w:r>
        <w:t xml:space="preserve"> </w:t>
      </w:r>
      <w:proofErr w:type="gramStart"/>
      <w:r>
        <w:t>Dedicaremos esta jornada a exponer los productos finales del Proyecto “</w:t>
      </w:r>
      <w:proofErr w:type="spellStart"/>
      <w:r>
        <w:t>Save</w:t>
      </w:r>
      <w:proofErr w:type="spellEnd"/>
      <w:r>
        <w:t xml:space="preserve"> </w:t>
      </w:r>
      <w:proofErr w:type="spellStart"/>
      <w:r>
        <w:t>the</w:t>
      </w:r>
      <w:proofErr w:type="spellEnd"/>
      <w:r>
        <w:t xml:space="preserve"> </w:t>
      </w:r>
      <w:proofErr w:type="spellStart"/>
      <w:r>
        <w:t>Bees</w:t>
      </w:r>
      <w:proofErr w:type="spellEnd"/>
      <w:r>
        <w:t>!</w:t>
      </w:r>
      <w:proofErr w:type="gramEnd"/>
      <w:r>
        <w:t xml:space="preserve">”. Los alumnos/as se caracterizarán con sus trajes de </w:t>
      </w:r>
      <w:proofErr w:type="gramStart"/>
      <w:r>
        <w:t>abejas .</w:t>
      </w:r>
      <w:proofErr w:type="gramEnd"/>
    </w:p>
    <w:p w:rsidR="00DD6B61" w:rsidRDefault="00DD6B61" w:rsidP="00DD6B61">
      <w:r>
        <w:t xml:space="preserve"> En el aula, hablarán sobre el mundo de las abejas </w:t>
      </w:r>
      <w:proofErr w:type="gramStart"/>
      <w:r>
        <w:t>y  representarán</w:t>
      </w:r>
      <w:proofErr w:type="gramEnd"/>
      <w:r>
        <w:t xml:space="preserve"> el rap a sus compañeros de Infantil.</w:t>
      </w: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Default="00DD6B61" w:rsidP="00DD6B61">
      <w:pPr>
        <w:rPr>
          <w:b/>
          <w:bCs/>
          <w:sz w:val="36"/>
          <w:szCs w:val="36"/>
        </w:rPr>
      </w:pPr>
    </w:p>
    <w:p w:rsidR="00DD6B61" w:rsidRPr="00DD6B61" w:rsidRDefault="00DD6B61" w:rsidP="00DD6B61">
      <w:pPr>
        <w:rPr>
          <w:b/>
          <w:bCs/>
          <w:sz w:val="36"/>
          <w:szCs w:val="36"/>
        </w:rPr>
      </w:pPr>
      <w:r w:rsidRPr="00DD6B61">
        <w:rPr>
          <w:b/>
          <w:bCs/>
          <w:sz w:val="36"/>
          <w:szCs w:val="36"/>
        </w:rPr>
        <w:lastRenderedPageBreak/>
        <w:t>RÚBRICA PROYECTO “SAVE THE BEES”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212"/>
        <w:gridCol w:w="2310"/>
        <w:gridCol w:w="1576"/>
        <w:gridCol w:w="2342"/>
      </w:tblGrid>
      <w:tr w:rsidR="00DD6B61" w:rsidRPr="00241A56" w:rsidTr="00DD6B61">
        <w:tc>
          <w:tcPr>
            <w:tcW w:w="1697" w:type="dxa"/>
          </w:tcPr>
          <w:p w:rsidR="00DD6B61" w:rsidRPr="00241A56" w:rsidRDefault="00DD6B61" w:rsidP="00126EFC">
            <w:pPr>
              <w:spacing w:after="0" w:line="240" w:lineRule="auto"/>
            </w:pPr>
          </w:p>
        </w:tc>
        <w:tc>
          <w:tcPr>
            <w:tcW w:w="2212" w:type="dxa"/>
          </w:tcPr>
          <w:p w:rsidR="00DD6B61" w:rsidRPr="00241A56" w:rsidRDefault="00DD6B61" w:rsidP="00126EFC">
            <w:pPr>
              <w:spacing w:after="0" w:line="240" w:lineRule="auto"/>
              <w:jc w:val="center"/>
            </w:pPr>
            <w:r w:rsidRPr="00241A56">
              <w:t>1</w:t>
            </w:r>
          </w:p>
        </w:tc>
        <w:tc>
          <w:tcPr>
            <w:tcW w:w="2310" w:type="dxa"/>
          </w:tcPr>
          <w:p w:rsidR="00DD6B61" w:rsidRPr="00241A56" w:rsidRDefault="00DD6B61" w:rsidP="00126EFC">
            <w:pPr>
              <w:spacing w:after="0" w:line="240" w:lineRule="auto"/>
              <w:jc w:val="center"/>
            </w:pPr>
            <w:r w:rsidRPr="00241A56">
              <w:t>2</w:t>
            </w:r>
          </w:p>
        </w:tc>
        <w:tc>
          <w:tcPr>
            <w:tcW w:w="1576" w:type="dxa"/>
          </w:tcPr>
          <w:p w:rsidR="00DD6B61" w:rsidRPr="00241A56" w:rsidRDefault="00DD6B61" w:rsidP="00126EFC">
            <w:pPr>
              <w:spacing w:after="0" w:line="240" w:lineRule="auto"/>
              <w:jc w:val="center"/>
            </w:pPr>
          </w:p>
        </w:tc>
        <w:tc>
          <w:tcPr>
            <w:tcW w:w="2342" w:type="dxa"/>
          </w:tcPr>
          <w:p w:rsidR="00DD6B61" w:rsidRPr="00241A56" w:rsidRDefault="00DD6B61" w:rsidP="00126EFC">
            <w:pPr>
              <w:spacing w:after="0" w:line="240" w:lineRule="auto"/>
              <w:jc w:val="center"/>
            </w:pPr>
            <w:r w:rsidRPr="00241A56">
              <w:t>3</w:t>
            </w:r>
          </w:p>
        </w:tc>
      </w:tr>
      <w:tr w:rsidR="00DD6B61" w:rsidRPr="00241A56" w:rsidTr="00DD6B61">
        <w:tc>
          <w:tcPr>
            <w:tcW w:w="1697" w:type="dxa"/>
          </w:tcPr>
          <w:p w:rsidR="00DD6B61" w:rsidRPr="00241A56" w:rsidRDefault="00DD6B61" w:rsidP="00126EFC">
            <w:pPr>
              <w:spacing w:after="0" w:line="240" w:lineRule="auto"/>
              <w:jc w:val="center"/>
            </w:pPr>
            <w:r w:rsidRPr="00241A56">
              <w:t>NATURALES</w:t>
            </w:r>
          </w:p>
        </w:tc>
        <w:tc>
          <w:tcPr>
            <w:tcW w:w="2212" w:type="dxa"/>
          </w:tcPr>
          <w:p w:rsidR="00DD6B61" w:rsidRPr="00241A56" w:rsidRDefault="00DD6B61" w:rsidP="00126EFC">
            <w:pPr>
              <w:tabs>
                <w:tab w:val="left" w:pos="180"/>
                <w:tab w:val="left" w:pos="1395"/>
              </w:tabs>
              <w:spacing w:after="0" w:line="240" w:lineRule="auto"/>
              <w:jc w:val="both"/>
            </w:pPr>
            <w:r w:rsidRPr="00241A56">
              <w:tab/>
              <w:t>Observa e identifica a las abejas.</w:t>
            </w:r>
            <w:r w:rsidRPr="00241A56">
              <w:tab/>
            </w:r>
          </w:p>
        </w:tc>
        <w:tc>
          <w:tcPr>
            <w:tcW w:w="2310" w:type="dxa"/>
          </w:tcPr>
          <w:p w:rsidR="00DD6B61" w:rsidRPr="00241A56" w:rsidRDefault="00DD6B61" w:rsidP="00126EFC">
            <w:pPr>
              <w:spacing w:after="0" w:line="240" w:lineRule="auto"/>
            </w:pPr>
            <w:r w:rsidRPr="00241A56">
              <w:t>Describe y asocia rasgos físicos y pautas de comportamiento de las abejas con los entornos en los que viven.</w:t>
            </w:r>
          </w:p>
        </w:tc>
        <w:tc>
          <w:tcPr>
            <w:tcW w:w="1576" w:type="dxa"/>
          </w:tcPr>
          <w:p w:rsidR="00DD6B61" w:rsidRPr="00241A56" w:rsidRDefault="00DD6B61" w:rsidP="00126EFC">
            <w:pPr>
              <w:spacing w:after="0" w:line="240" w:lineRule="auto"/>
            </w:pPr>
          </w:p>
        </w:tc>
        <w:tc>
          <w:tcPr>
            <w:tcW w:w="2342" w:type="dxa"/>
          </w:tcPr>
          <w:p w:rsidR="00DD6B61" w:rsidRPr="00241A56" w:rsidRDefault="00DD6B61" w:rsidP="00126EFC">
            <w:pPr>
              <w:spacing w:after="0" w:line="240" w:lineRule="auto"/>
            </w:pPr>
            <w:r w:rsidRPr="00241A56">
              <w:t>Observa y registra algún proceso asociado a la vida de las abejas: dónde viven, qué comen, cómo nacen…</w:t>
            </w:r>
          </w:p>
        </w:tc>
      </w:tr>
      <w:tr w:rsidR="00DD6B61" w:rsidRPr="00241A56" w:rsidTr="00DD6B61">
        <w:tc>
          <w:tcPr>
            <w:tcW w:w="1697" w:type="dxa"/>
          </w:tcPr>
          <w:p w:rsidR="00DD6B61" w:rsidRPr="00241A56" w:rsidRDefault="00DD6B61" w:rsidP="00126EFC">
            <w:pPr>
              <w:spacing w:after="0" w:line="240" w:lineRule="auto"/>
              <w:jc w:val="center"/>
            </w:pPr>
            <w:r w:rsidRPr="00241A56">
              <w:t>LENGUA</w:t>
            </w:r>
          </w:p>
        </w:tc>
        <w:tc>
          <w:tcPr>
            <w:tcW w:w="2212" w:type="dxa"/>
          </w:tcPr>
          <w:p w:rsidR="00DD6B61" w:rsidRPr="00241A56" w:rsidRDefault="00DD6B61" w:rsidP="00126EFC">
            <w:pPr>
              <w:spacing w:after="0" w:line="240" w:lineRule="auto"/>
            </w:pPr>
            <w:r w:rsidRPr="00241A56">
              <w:t>Participa en intercambios orales con intencionalidad expresiva e informativa.</w:t>
            </w:r>
          </w:p>
        </w:tc>
        <w:tc>
          <w:tcPr>
            <w:tcW w:w="2310" w:type="dxa"/>
          </w:tcPr>
          <w:p w:rsidR="00DD6B61" w:rsidRPr="00241A56" w:rsidRDefault="00DD6B61" w:rsidP="00126EFC">
            <w:pPr>
              <w:spacing w:after="0" w:line="240" w:lineRule="auto"/>
            </w:pPr>
            <w:r w:rsidRPr="00241A56">
              <w:t xml:space="preserve">Entiende el </w:t>
            </w:r>
            <w:proofErr w:type="gramStart"/>
            <w:r w:rsidRPr="00241A56">
              <w:t>mensaje  de</w:t>
            </w:r>
            <w:proofErr w:type="gramEnd"/>
            <w:r w:rsidRPr="00241A56">
              <w:t xml:space="preserve"> manera global e identifica las ideas principales de los textos leídos.</w:t>
            </w:r>
          </w:p>
        </w:tc>
        <w:tc>
          <w:tcPr>
            <w:tcW w:w="1576" w:type="dxa"/>
          </w:tcPr>
          <w:p w:rsidR="00DD6B61" w:rsidRPr="00241A56" w:rsidRDefault="00DD6B61" w:rsidP="00126EFC">
            <w:pPr>
              <w:spacing w:after="0" w:line="240" w:lineRule="auto"/>
            </w:pPr>
          </w:p>
        </w:tc>
        <w:tc>
          <w:tcPr>
            <w:tcW w:w="2342" w:type="dxa"/>
          </w:tcPr>
          <w:p w:rsidR="00DD6B61" w:rsidRPr="00241A56" w:rsidRDefault="00DD6B61" w:rsidP="00126EFC">
            <w:pPr>
              <w:spacing w:after="0" w:line="240" w:lineRule="auto"/>
            </w:pPr>
            <w:r w:rsidRPr="00241A56">
              <w:t>Planifica y redacta textos siguiendo unos pasos: planificación, redacción, revisión y mejora.</w:t>
            </w:r>
          </w:p>
        </w:tc>
      </w:tr>
      <w:tr w:rsidR="00DD6B61" w:rsidRPr="00241A56" w:rsidTr="00DD6B61">
        <w:tc>
          <w:tcPr>
            <w:tcW w:w="1697" w:type="dxa"/>
          </w:tcPr>
          <w:p w:rsidR="00DD6B61" w:rsidRPr="00241A56" w:rsidRDefault="00DD6B61" w:rsidP="00126EFC">
            <w:pPr>
              <w:spacing w:after="0" w:line="240" w:lineRule="auto"/>
              <w:jc w:val="center"/>
            </w:pPr>
            <w:r w:rsidRPr="00241A56">
              <w:t>MATEMÁTICAS</w:t>
            </w:r>
          </w:p>
        </w:tc>
        <w:tc>
          <w:tcPr>
            <w:tcW w:w="2212" w:type="dxa"/>
          </w:tcPr>
          <w:p w:rsidR="00DD6B61" w:rsidRPr="00241A56" w:rsidRDefault="00DD6B61" w:rsidP="00126EFC">
            <w:pPr>
              <w:spacing w:after="0" w:line="240" w:lineRule="auto"/>
            </w:pPr>
            <w:r w:rsidRPr="00241A56">
              <w:t>Reconoce formas geométricas básicas, incluido el hexágono.</w:t>
            </w:r>
          </w:p>
        </w:tc>
        <w:tc>
          <w:tcPr>
            <w:tcW w:w="2310" w:type="dxa"/>
          </w:tcPr>
          <w:p w:rsidR="00DD6B61" w:rsidRPr="00241A56" w:rsidRDefault="00DD6B61" w:rsidP="00126EFC">
            <w:pPr>
              <w:spacing w:after="0" w:line="240" w:lineRule="auto"/>
            </w:pPr>
            <w:r w:rsidRPr="00241A56">
              <w:t>Utiliza la composición aditiva para expresar un número.</w:t>
            </w:r>
          </w:p>
        </w:tc>
        <w:tc>
          <w:tcPr>
            <w:tcW w:w="1576" w:type="dxa"/>
          </w:tcPr>
          <w:p w:rsidR="00DD6B61" w:rsidRPr="00241A56" w:rsidRDefault="00DD6B61" w:rsidP="00126EFC">
            <w:pPr>
              <w:spacing w:after="0" w:line="240" w:lineRule="auto"/>
            </w:pPr>
          </w:p>
        </w:tc>
        <w:tc>
          <w:tcPr>
            <w:tcW w:w="2342" w:type="dxa"/>
          </w:tcPr>
          <w:p w:rsidR="00DD6B61" w:rsidRPr="00241A56" w:rsidRDefault="00DD6B61" w:rsidP="00126EFC">
            <w:pPr>
              <w:spacing w:after="0" w:line="240" w:lineRule="auto"/>
            </w:pPr>
            <w:r w:rsidRPr="00241A56">
              <w:t>Resuelve problemas que impliquen una sola orden y operaciones de adición, utilizando estrategias de razonamiento.</w:t>
            </w:r>
          </w:p>
        </w:tc>
      </w:tr>
      <w:tr w:rsidR="00DD6B61" w:rsidRPr="00241A56" w:rsidTr="00DD6B61">
        <w:tc>
          <w:tcPr>
            <w:tcW w:w="1697" w:type="dxa"/>
          </w:tcPr>
          <w:p w:rsidR="00DD6B61" w:rsidRPr="00241A56" w:rsidRDefault="00DD6B61" w:rsidP="00126EFC">
            <w:pPr>
              <w:spacing w:after="0" w:line="240" w:lineRule="auto"/>
              <w:jc w:val="center"/>
            </w:pPr>
            <w:r w:rsidRPr="00241A56">
              <w:t>ARTÍSTICA</w:t>
            </w:r>
          </w:p>
        </w:tc>
        <w:tc>
          <w:tcPr>
            <w:tcW w:w="2212" w:type="dxa"/>
          </w:tcPr>
          <w:p w:rsidR="00DD6B61" w:rsidRPr="00241A56" w:rsidRDefault="00DD6B61" w:rsidP="00126EFC">
            <w:pPr>
              <w:spacing w:after="0" w:line="240" w:lineRule="auto"/>
            </w:pPr>
            <w:r w:rsidRPr="00241A56">
              <w:t>Realiza dibujos y manualidades sencillas sobre las abejas.</w:t>
            </w:r>
          </w:p>
        </w:tc>
        <w:tc>
          <w:tcPr>
            <w:tcW w:w="2310" w:type="dxa"/>
          </w:tcPr>
          <w:p w:rsidR="00DD6B61" w:rsidRPr="00241A56" w:rsidRDefault="00DD6B61" w:rsidP="00126EFC">
            <w:pPr>
              <w:spacing w:after="0" w:line="240" w:lineRule="auto"/>
            </w:pPr>
            <w:r w:rsidRPr="00241A56">
              <w:t>Elabora, con la ayuda de la profesora, un disfraz de abeja.</w:t>
            </w:r>
          </w:p>
        </w:tc>
        <w:tc>
          <w:tcPr>
            <w:tcW w:w="1576" w:type="dxa"/>
          </w:tcPr>
          <w:p w:rsidR="00DD6B61" w:rsidRPr="00241A56" w:rsidRDefault="00DD6B61" w:rsidP="00126EFC">
            <w:pPr>
              <w:spacing w:after="0" w:line="240" w:lineRule="auto"/>
            </w:pPr>
          </w:p>
        </w:tc>
        <w:tc>
          <w:tcPr>
            <w:tcW w:w="2342" w:type="dxa"/>
          </w:tcPr>
          <w:p w:rsidR="00DD6B61" w:rsidRPr="00241A56" w:rsidRDefault="00DD6B61" w:rsidP="00126EFC">
            <w:pPr>
              <w:spacing w:after="0" w:line="240" w:lineRule="auto"/>
            </w:pPr>
            <w:r w:rsidRPr="00241A56">
              <w:t>Participa cooperativamente en la creación de un rap sobre las abejas y disfruta cantando y bailando.</w:t>
            </w:r>
          </w:p>
        </w:tc>
      </w:tr>
      <w:tr w:rsidR="00DD6B61" w:rsidRPr="00241A56" w:rsidTr="00DD6B61">
        <w:tc>
          <w:tcPr>
            <w:tcW w:w="1697" w:type="dxa"/>
          </w:tcPr>
          <w:p w:rsidR="00DD6B61" w:rsidRPr="00241A56" w:rsidRDefault="00DD6B61" w:rsidP="00126EFC">
            <w:pPr>
              <w:spacing w:after="0" w:line="240" w:lineRule="auto"/>
              <w:jc w:val="center"/>
            </w:pPr>
            <w:r w:rsidRPr="00241A56">
              <w:t>INGLÉS</w:t>
            </w:r>
          </w:p>
        </w:tc>
        <w:tc>
          <w:tcPr>
            <w:tcW w:w="2212" w:type="dxa"/>
          </w:tcPr>
          <w:p w:rsidR="00DD6B61" w:rsidRPr="00241A56" w:rsidRDefault="00DD6B61" w:rsidP="00126EFC">
            <w:pPr>
              <w:spacing w:after="0" w:line="240" w:lineRule="auto"/>
            </w:pPr>
            <w:r w:rsidRPr="00241A56">
              <w:t>Identifica el vocabulario relacionado con las abejas.</w:t>
            </w:r>
          </w:p>
        </w:tc>
        <w:tc>
          <w:tcPr>
            <w:tcW w:w="2310" w:type="dxa"/>
          </w:tcPr>
          <w:p w:rsidR="00DD6B61" w:rsidRPr="00241A56" w:rsidRDefault="00DD6B61" w:rsidP="00126EFC">
            <w:pPr>
              <w:spacing w:after="0" w:line="240" w:lineRule="auto"/>
            </w:pPr>
            <w:r w:rsidRPr="00241A56">
              <w:t>Relaciona correctamente palabras con imágenes.</w:t>
            </w:r>
          </w:p>
        </w:tc>
        <w:tc>
          <w:tcPr>
            <w:tcW w:w="1576" w:type="dxa"/>
          </w:tcPr>
          <w:p w:rsidR="00DD6B61" w:rsidRPr="00241A56" w:rsidRDefault="00DD6B61" w:rsidP="00126EFC">
            <w:pPr>
              <w:spacing w:after="0" w:line="240" w:lineRule="auto"/>
            </w:pPr>
          </w:p>
        </w:tc>
        <w:tc>
          <w:tcPr>
            <w:tcW w:w="2342" w:type="dxa"/>
          </w:tcPr>
          <w:p w:rsidR="00DD6B61" w:rsidRPr="00241A56" w:rsidRDefault="00DD6B61" w:rsidP="00126EFC">
            <w:pPr>
              <w:spacing w:after="0" w:line="240" w:lineRule="auto"/>
            </w:pPr>
            <w:r w:rsidRPr="00241A56">
              <w:t>Copia palabras y expresiones sencillas trabajadas oralmente.</w:t>
            </w:r>
          </w:p>
        </w:tc>
      </w:tr>
      <w:tr w:rsidR="00DD6B61" w:rsidRPr="00241A56" w:rsidTr="00DD6B61">
        <w:tc>
          <w:tcPr>
            <w:tcW w:w="1697" w:type="dxa"/>
          </w:tcPr>
          <w:p w:rsidR="00DD6B61" w:rsidRPr="00241A56" w:rsidRDefault="00DD6B61" w:rsidP="00126EFC">
            <w:pPr>
              <w:spacing w:after="0" w:line="240" w:lineRule="auto"/>
              <w:jc w:val="center"/>
            </w:pPr>
            <w:r w:rsidRPr="00241A56">
              <w:t>TUTORÍA</w:t>
            </w:r>
          </w:p>
        </w:tc>
        <w:tc>
          <w:tcPr>
            <w:tcW w:w="2212" w:type="dxa"/>
          </w:tcPr>
          <w:p w:rsidR="00DD6B61" w:rsidRPr="00241A56" w:rsidRDefault="00DD6B61" w:rsidP="00126EFC">
            <w:pPr>
              <w:spacing w:after="0" w:line="240" w:lineRule="auto"/>
            </w:pPr>
            <w:r w:rsidRPr="00241A56">
              <w:t>Identifica y valora la naturaleza.</w:t>
            </w:r>
          </w:p>
        </w:tc>
        <w:tc>
          <w:tcPr>
            <w:tcW w:w="2310" w:type="dxa"/>
          </w:tcPr>
          <w:p w:rsidR="00DD6B61" w:rsidRPr="00241A56" w:rsidRDefault="00DD6B61" w:rsidP="00126EFC">
            <w:pPr>
              <w:spacing w:after="0" w:line="240" w:lineRule="auto"/>
            </w:pPr>
            <w:r w:rsidRPr="00241A56">
              <w:t>Valora y respeta la naturaleza.</w:t>
            </w:r>
          </w:p>
        </w:tc>
        <w:tc>
          <w:tcPr>
            <w:tcW w:w="1576" w:type="dxa"/>
          </w:tcPr>
          <w:p w:rsidR="00DD6B61" w:rsidRPr="00241A56" w:rsidRDefault="00DD6B61" w:rsidP="00126EFC">
            <w:pPr>
              <w:spacing w:after="0" w:line="240" w:lineRule="auto"/>
            </w:pPr>
          </w:p>
        </w:tc>
        <w:tc>
          <w:tcPr>
            <w:tcW w:w="2342" w:type="dxa"/>
          </w:tcPr>
          <w:p w:rsidR="00DD6B61" w:rsidRPr="00241A56" w:rsidRDefault="00DD6B61" w:rsidP="00126EFC">
            <w:pPr>
              <w:spacing w:after="0" w:line="240" w:lineRule="auto"/>
            </w:pPr>
            <w:r w:rsidRPr="00241A56">
              <w:t>Participa activamente en diálogos sobre el cuidado de la naturaleza, así como en sesiones de interiorización y relajación (HARA)</w:t>
            </w:r>
          </w:p>
        </w:tc>
      </w:tr>
    </w:tbl>
    <w:p w:rsidR="00463725" w:rsidRDefault="00463725"/>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Default="00DD6B61" w:rsidP="00DD6B61">
      <w:pPr>
        <w:rPr>
          <w:noProof/>
          <w:lang w:eastAsia="es-ES"/>
        </w:rPr>
      </w:pPr>
    </w:p>
    <w:p w:rsidR="00DD6B61" w:rsidRPr="00DD6B61" w:rsidRDefault="00DD6B61" w:rsidP="00DD6B61">
      <w:pPr>
        <w:rPr>
          <w:b/>
          <w:bCs/>
          <w:noProof/>
          <w:sz w:val="52"/>
          <w:szCs w:val="52"/>
          <w:lang w:eastAsia="es-ES"/>
        </w:rPr>
      </w:pPr>
      <w:bookmarkStart w:id="0" w:name="_GoBack"/>
      <w:bookmarkEnd w:id="0"/>
      <w:r w:rsidRPr="00DD6B61">
        <w:rPr>
          <w:b/>
          <w:bCs/>
          <w:noProof/>
          <w:sz w:val="52"/>
          <w:szCs w:val="52"/>
          <w:lang w:eastAsia="es-ES"/>
        </w:rPr>
        <w:t>FICHA LENGUA</w:t>
      </w:r>
    </w:p>
    <w:p w:rsidR="00DD6B61" w:rsidRPr="00B24E70" w:rsidRDefault="00DD6B61" w:rsidP="00DD6B61">
      <w:pPr>
        <w:tabs>
          <w:tab w:val="center" w:pos="7584"/>
        </w:tabs>
        <w:ind w:left="4248" w:hanging="4248"/>
        <w:rPr>
          <w:rFonts w:ascii="Segoe Print" w:hAnsi="Segoe Print"/>
          <w:b/>
          <w:sz w:val="32"/>
          <w:szCs w:val="32"/>
        </w:rPr>
      </w:pPr>
      <w:r w:rsidRPr="00B24E70">
        <w:rPr>
          <w:rFonts w:ascii="Segoe Print" w:hAnsi="Segoe Print"/>
          <w:b/>
          <w:sz w:val="32"/>
          <w:szCs w:val="32"/>
          <w:u w:val="single"/>
        </w:rPr>
        <w:t>Adivinanza, adivinanza</w:t>
      </w:r>
      <w:r w:rsidRPr="00B24E70">
        <w:rPr>
          <w:rFonts w:ascii="Segoe Print" w:hAnsi="Segoe Print"/>
          <w:b/>
          <w:sz w:val="32"/>
          <w:szCs w:val="32"/>
        </w:rPr>
        <w:t xml:space="preserve"> </w:t>
      </w:r>
      <w:r w:rsidRPr="00B24E70">
        <w:rPr>
          <w:rFonts w:ascii="Segoe Print" w:hAnsi="Segoe Print"/>
          <w:b/>
          <w:sz w:val="32"/>
          <w:szCs w:val="32"/>
        </w:rPr>
        <w:tab/>
      </w:r>
      <w:r w:rsidRPr="00B24E70">
        <w:rPr>
          <w:rFonts w:ascii="Segoe Print" w:hAnsi="Segoe Print"/>
          <w:b/>
          <w:sz w:val="32"/>
          <w:szCs w:val="32"/>
        </w:rPr>
        <w:tab/>
        <w:t xml:space="preserve">                  </w:t>
      </w:r>
    </w:p>
    <w:p w:rsidR="00DD6B61" w:rsidRPr="00B24E70" w:rsidRDefault="00DD6B61" w:rsidP="00DD6B61">
      <w:pPr>
        <w:tabs>
          <w:tab w:val="center" w:pos="7002"/>
        </w:tabs>
        <w:rPr>
          <w:rFonts w:ascii="Segoe Print" w:hAnsi="Segoe Print"/>
          <w:b/>
          <w:sz w:val="32"/>
          <w:szCs w:val="32"/>
        </w:rPr>
      </w:pPr>
      <w:r w:rsidRPr="00B24E70">
        <w:rPr>
          <w:rFonts w:ascii="Segoe Print" w:hAnsi="Segoe Print"/>
          <w:b/>
          <w:sz w:val="32"/>
          <w:szCs w:val="32"/>
        </w:rPr>
        <w:t>Vuelo entre _________ flores,</w:t>
      </w:r>
      <w:r w:rsidRPr="00B24E70">
        <w:rPr>
          <w:b/>
          <w:noProof/>
          <w:sz w:val="32"/>
          <w:szCs w:val="32"/>
          <w:lang w:eastAsia="es-ES"/>
        </w:rPr>
        <w:t xml:space="preserve"> </w:t>
      </w:r>
    </w:p>
    <w:p w:rsidR="00DD6B61" w:rsidRPr="00B24E70" w:rsidRDefault="00DD6B61" w:rsidP="00DD6B61">
      <w:pPr>
        <w:tabs>
          <w:tab w:val="center" w:pos="7584"/>
        </w:tabs>
        <w:rPr>
          <w:rFonts w:ascii="Segoe Print" w:hAnsi="Segoe Print"/>
          <w:b/>
          <w:sz w:val="32"/>
          <w:szCs w:val="32"/>
        </w:rPr>
      </w:pPr>
      <w:r w:rsidRPr="00B24E70">
        <w:rPr>
          <w:rFonts w:ascii="Segoe Print" w:hAnsi="Segoe Print"/>
          <w:b/>
          <w:sz w:val="32"/>
          <w:szCs w:val="32"/>
        </w:rPr>
        <w:t>vivo en ________ colmena.</w:t>
      </w:r>
      <w:r w:rsidRPr="00B24E70">
        <w:rPr>
          <w:rFonts w:ascii="Segoe Print" w:hAnsi="Segoe Print"/>
          <w:b/>
          <w:sz w:val="32"/>
          <w:szCs w:val="32"/>
        </w:rPr>
        <w:tab/>
      </w:r>
    </w:p>
    <w:p w:rsidR="00DD6B61" w:rsidRPr="00B24E70" w:rsidRDefault="00DD6B61" w:rsidP="00DD6B61">
      <w:pPr>
        <w:rPr>
          <w:rFonts w:ascii="Segoe Print" w:hAnsi="Segoe Print"/>
          <w:b/>
          <w:sz w:val="32"/>
          <w:szCs w:val="32"/>
        </w:rPr>
      </w:pPr>
      <w:r w:rsidRPr="00B24E70">
        <w:rPr>
          <w:rFonts w:ascii="Segoe Print" w:hAnsi="Segoe Print"/>
          <w:b/>
          <w:sz w:val="32"/>
          <w:szCs w:val="32"/>
        </w:rPr>
        <w:t>Fabrico allí _______ miel</w:t>
      </w:r>
    </w:p>
    <w:p w:rsidR="00DD6B61" w:rsidRPr="00B24E70" w:rsidRDefault="00DD6B61" w:rsidP="00DD6B61">
      <w:pPr>
        <w:rPr>
          <w:rFonts w:ascii="Segoe Print" w:hAnsi="Segoe Print"/>
          <w:b/>
          <w:sz w:val="32"/>
          <w:szCs w:val="32"/>
        </w:rPr>
      </w:pPr>
      <w:r w:rsidRPr="00B24E70">
        <w:rPr>
          <w:rFonts w:ascii="Segoe Print" w:hAnsi="Segoe Print"/>
          <w:b/>
          <w:sz w:val="32"/>
          <w:szCs w:val="32"/>
        </w:rPr>
        <w:t>y también _______ cera.</w:t>
      </w:r>
    </w:p>
    <w:p w:rsidR="00DD6B61" w:rsidRPr="00B24E70" w:rsidRDefault="00DD6B61" w:rsidP="00DD6B61">
      <w:pPr>
        <w:rPr>
          <w:rFonts w:ascii="Segoe Print" w:hAnsi="Segoe Print"/>
          <w:b/>
          <w:sz w:val="32"/>
          <w:szCs w:val="32"/>
        </w:rPr>
      </w:pPr>
      <w:r w:rsidRPr="00B24E70">
        <w:rPr>
          <w:rFonts w:ascii="Segoe Print" w:hAnsi="Segoe Print"/>
          <w:b/>
          <w:sz w:val="32"/>
          <w:szCs w:val="32"/>
        </w:rPr>
        <w:t>Comparto _______ trabajo,</w:t>
      </w:r>
    </w:p>
    <w:p w:rsidR="00DD6B61" w:rsidRPr="00B24E70" w:rsidRDefault="00DD6B61" w:rsidP="00DD6B61">
      <w:pPr>
        <w:rPr>
          <w:rFonts w:ascii="Segoe Print" w:hAnsi="Segoe Print"/>
          <w:b/>
          <w:sz w:val="32"/>
          <w:szCs w:val="32"/>
        </w:rPr>
      </w:pPr>
      <w:r w:rsidRPr="00B24E70">
        <w:rPr>
          <w:rFonts w:ascii="Segoe Print" w:hAnsi="Segoe Print"/>
          <w:b/>
          <w:sz w:val="32"/>
          <w:szCs w:val="32"/>
        </w:rPr>
        <w:t>Polinizo _______ flores.</w:t>
      </w:r>
    </w:p>
    <w:p w:rsidR="00DD6B61" w:rsidRPr="00B24E70" w:rsidRDefault="00DD6B61" w:rsidP="00DD6B61">
      <w:pPr>
        <w:tabs>
          <w:tab w:val="left" w:pos="10179"/>
        </w:tabs>
        <w:rPr>
          <w:rFonts w:ascii="Segoe Print" w:hAnsi="Segoe Print"/>
          <w:b/>
          <w:sz w:val="32"/>
          <w:szCs w:val="32"/>
        </w:rPr>
      </w:pPr>
      <w:r w:rsidRPr="00B24E70">
        <w:rPr>
          <w:rFonts w:ascii="Segoe Print" w:hAnsi="Segoe Print"/>
          <w:b/>
          <w:sz w:val="32"/>
          <w:szCs w:val="32"/>
        </w:rPr>
        <w:t>Por _______ apicultores soy querida</w:t>
      </w:r>
      <w:r w:rsidRPr="00B24E70">
        <w:rPr>
          <w:rFonts w:ascii="Segoe Print" w:hAnsi="Segoe Print"/>
          <w:b/>
          <w:sz w:val="32"/>
          <w:szCs w:val="32"/>
        </w:rPr>
        <w:tab/>
      </w:r>
    </w:p>
    <w:p w:rsidR="00DD6B61" w:rsidRPr="00B24E70" w:rsidRDefault="00DD6B61" w:rsidP="00DD6B61">
      <w:pPr>
        <w:rPr>
          <w:rFonts w:ascii="Segoe Print" w:hAnsi="Segoe Print"/>
          <w:b/>
          <w:sz w:val="32"/>
          <w:szCs w:val="32"/>
        </w:rPr>
      </w:pPr>
      <w:r w:rsidRPr="00B24E70">
        <w:rPr>
          <w:rFonts w:ascii="Segoe Print" w:hAnsi="Segoe Print"/>
          <w:b/>
          <w:sz w:val="32"/>
          <w:szCs w:val="32"/>
        </w:rPr>
        <w:t>y suavizo _______ dolores.</w:t>
      </w:r>
    </w:p>
    <w:p w:rsidR="00DD6B61" w:rsidRPr="00B24E70" w:rsidRDefault="00DD6B61" w:rsidP="00DD6B61"/>
    <w:p w:rsidR="00DD6B61" w:rsidRDefault="00DD6B61" w:rsidP="00DD6B61">
      <w:pPr>
        <w:rPr>
          <w:rFonts w:ascii="Segoe Print" w:hAnsi="Segoe Print"/>
          <w:b/>
          <w:sz w:val="36"/>
          <w:szCs w:val="36"/>
        </w:rPr>
      </w:pPr>
      <w:r w:rsidRPr="00B24E70">
        <w:rPr>
          <w:rFonts w:ascii="Segoe Print" w:hAnsi="Segoe Print"/>
          <w:b/>
          <w:sz w:val="36"/>
          <w:szCs w:val="36"/>
        </w:rPr>
        <w:t>Soy la __________________.</w:t>
      </w:r>
    </w:p>
    <w:p w:rsidR="00DD6B61" w:rsidRDefault="00DD6B61" w:rsidP="00DD6B61">
      <w:pPr>
        <w:rPr>
          <w:rFonts w:ascii="Segoe Print" w:hAnsi="Segoe Print"/>
          <w:b/>
          <w:sz w:val="32"/>
          <w:szCs w:val="32"/>
        </w:rPr>
      </w:pPr>
    </w:p>
    <w:p w:rsidR="00DD6B61" w:rsidRDefault="00DD6B61" w:rsidP="00DD6B61">
      <w:pPr>
        <w:rPr>
          <w:rFonts w:ascii="Segoe Print" w:hAnsi="Segoe Print"/>
          <w:b/>
          <w:sz w:val="32"/>
          <w:szCs w:val="32"/>
        </w:rPr>
      </w:pPr>
    </w:p>
    <w:p w:rsidR="00DD6B61" w:rsidRDefault="00DD6B61" w:rsidP="00DD6B61">
      <w:pPr>
        <w:rPr>
          <w:rFonts w:ascii="Segoe Print" w:hAnsi="Segoe Print"/>
          <w:b/>
          <w:sz w:val="32"/>
          <w:szCs w:val="32"/>
        </w:rPr>
      </w:pPr>
    </w:p>
    <w:p w:rsidR="00DD6B61" w:rsidRDefault="00DD6B61" w:rsidP="00DD6B61">
      <w:pPr>
        <w:rPr>
          <w:rFonts w:ascii="Segoe Print" w:hAnsi="Segoe Print"/>
          <w:b/>
          <w:sz w:val="32"/>
          <w:szCs w:val="32"/>
        </w:rPr>
      </w:pPr>
    </w:p>
    <w:p w:rsidR="00DD6B61" w:rsidRDefault="00DD6B61" w:rsidP="00DD6B61">
      <w:pPr>
        <w:rPr>
          <w:rFonts w:ascii="Segoe Print" w:hAnsi="Segoe Print"/>
          <w:b/>
          <w:sz w:val="32"/>
          <w:szCs w:val="32"/>
        </w:rPr>
      </w:pPr>
    </w:p>
    <w:p w:rsidR="00DD6B61" w:rsidRDefault="00DD6B61" w:rsidP="00DD6B61">
      <w:pPr>
        <w:rPr>
          <w:rFonts w:ascii="Segoe Print" w:hAnsi="Segoe Print"/>
          <w:b/>
          <w:sz w:val="32"/>
          <w:szCs w:val="32"/>
        </w:rPr>
      </w:pPr>
    </w:p>
    <w:p w:rsidR="00DD6B61" w:rsidRPr="00B24E70" w:rsidRDefault="00DD6B61" w:rsidP="00DD6B61">
      <w:pPr>
        <w:rPr>
          <w:rFonts w:ascii="Segoe Print" w:hAnsi="Segoe Print"/>
          <w:b/>
          <w:sz w:val="36"/>
          <w:szCs w:val="36"/>
        </w:rPr>
      </w:pPr>
      <w:r w:rsidRPr="00B24E70">
        <w:rPr>
          <w:rFonts w:ascii="Segoe Print" w:hAnsi="Segoe Print"/>
          <w:b/>
          <w:sz w:val="32"/>
          <w:szCs w:val="32"/>
        </w:rPr>
        <w:lastRenderedPageBreak/>
        <w:t>Une cada palabra con su artículo correspondiente:</w:t>
      </w:r>
    </w:p>
    <w:p w:rsidR="00DD6B61" w:rsidRPr="00B24E70" w:rsidRDefault="00DD6B61" w:rsidP="00DD6B61">
      <w:pPr>
        <w:rPr>
          <w:rFonts w:ascii="Segoe Print" w:hAnsi="Segoe Print"/>
          <w:b/>
          <w:sz w:val="32"/>
          <w:szCs w:val="32"/>
        </w:rPr>
      </w:pP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t>colmena</w:t>
      </w:r>
    </w:p>
    <w:p w:rsidR="00DD6B61" w:rsidRPr="00B24E70" w:rsidRDefault="00DD6B61" w:rsidP="00DD6B61">
      <w:pPr>
        <w:numPr>
          <w:ilvl w:val="0"/>
          <w:numId w:val="1"/>
        </w:numPr>
        <w:contextualSpacing/>
        <w:rPr>
          <w:rFonts w:ascii="Segoe Print" w:hAnsi="Segoe Print"/>
          <w:b/>
          <w:sz w:val="32"/>
          <w:szCs w:val="32"/>
        </w:rPr>
      </w:pPr>
      <w:r w:rsidRPr="00B24E70">
        <w:rPr>
          <w:rFonts w:ascii="Segoe Print" w:hAnsi="Segoe Print"/>
          <w:b/>
          <w:sz w:val="32"/>
          <w:szCs w:val="32"/>
        </w:rPr>
        <w:t>El</w:t>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p>
    <w:p w:rsidR="00DD6B61" w:rsidRPr="00B24E70" w:rsidRDefault="00DD6B61" w:rsidP="00DD6B61">
      <w:pPr>
        <w:ind w:right="-156"/>
        <w:rPr>
          <w:rFonts w:ascii="Segoe Print" w:hAnsi="Segoe Print"/>
          <w:b/>
          <w:sz w:val="32"/>
          <w:szCs w:val="32"/>
        </w:rPr>
      </w:pP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t>zángano</w:t>
      </w:r>
    </w:p>
    <w:p w:rsidR="00DD6B61" w:rsidRPr="00B24E70" w:rsidRDefault="00DD6B61" w:rsidP="00DD6B61">
      <w:pPr>
        <w:numPr>
          <w:ilvl w:val="0"/>
          <w:numId w:val="1"/>
        </w:numPr>
        <w:contextualSpacing/>
        <w:rPr>
          <w:rFonts w:ascii="Segoe Print" w:hAnsi="Segoe Print"/>
          <w:b/>
          <w:sz w:val="32"/>
          <w:szCs w:val="32"/>
        </w:rPr>
      </w:pPr>
      <w:r w:rsidRPr="00B24E70">
        <w:rPr>
          <w:rFonts w:ascii="Segoe Print" w:hAnsi="Segoe Print"/>
          <w:b/>
          <w:sz w:val="32"/>
          <w:szCs w:val="32"/>
        </w:rPr>
        <w:t>La</w:t>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p>
    <w:p w:rsidR="00DD6B61" w:rsidRPr="00B24E70" w:rsidRDefault="00DD6B61" w:rsidP="00DD6B61">
      <w:pPr>
        <w:rPr>
          <w:rFonts w:ascii="Segoe Print" w:hAnsi="Segoe Print"/>
          <w:b/>
          <w:sz w:val="32"/>
          <w:szCs w:val="32"/>
        </w:rPr>
      </w:pP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t>apicultores</w:t>
      </w:r>
    </w:p>
    <w:p w:rsidR="00DD6B61" w:rsidRPr="00B24E70" w:rsidRDefault="00DD6B61" w:rsidP="00DD6B61">
      <w:pPr>
        <w:numPr>
          <w:ilvl w:val="0"/>
          <w:numId w:val="1"/>
        </w:numPr>
        <w:contextualSpacing/>
        <w:rPr>
          <w:rFonts w:ascii="Segoe Print" w:hAnsi="Segoe Print"/>
          <w:b/>
          <w:sz w:val="32"/>
          <w:szCs w:val="32"/>
        </w:rPr>
      </w:pPr>
      <w:r w:rsidRPr="00B24E70">
        <w:rPr>
          <w:rFonts w:ascii="Segoe Print" w:hAnsi="Segoe Print"/>
          <w:b/>
          <w:sz w:val="32"/>
          <w:szCs w:val="32"/>
        </w:rPr>
        <w:t>Los</w:t>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p>
    <w:p w:rsidR="00DD6B61" w:rsidRPr="00B24E70" w:rsidRDefault="00DD6B61" w:rsidP="00DD6B61">
      <w:pPr>
        <w:rPr>
          <w:rFonts w:ascii="Segoe Print" w:hAnsi="Segoe Print"/>
          <w:b/>
          <w:sz w:val="32"/>
          <w:szCs w:val="32"/>
        </w:rPr>
      </w:pP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t>reina</w:t>
      </w:r>
      <w:r w:rsidRPr="00B24E70">
        <w:rPr>
          <w:rFonts w:ascii="Segoe Print" w:hAnsi="Segoe Print"/>
          <w:b/>
          <w:sz w:val="32"/>
          <w:szCs w:val="32"/>
        </w:rPr>
        <w:tab/>
      </w:r>
      <w:r w:rsidRPr="00B24E70">
        <w:rPr>
          <w:rFonts w:ascii="Segoe Print" w:hAnsi="Segoe Print"/>
          <w:b/>
          <w:sz w:val="32"/>
          <w:szCs w:val="32"/>
        </w:rPr>
        <w:tab/>
      </w:r>
    </w:p>
    <w:p w:rsidR="00DD6B61" w:rsidRPr="00B24E70" w:rsidRDefault="00DD6B61" w:rsidP="00DD6B61">
      <w:pPr>
        <w:numPr>
          <w:ilvl w:val="0"/>
          <w:numId w:val="1"/>
        </w:numPr>
        <w:contextualSpacing/>
        <w:rPr>
          <w:rFonts w:ascii="Segoe Print" w:hAnsi="Segoe Print"/>
          <w:b/>
          <w:sz w:val="32"/>
          <w:szCs w:val="32"/>
        </w:rPr>
      </w:pPr>
      <w:r w:rsidRPr="00B24E70">
        <w:rPr>
          <w:rFonts w:ascii="Segoe Print" w:hAnsi="Segoe Print"/>
          <w:b/>
          <w:sz w:val="32"/>
          <w:szCs w:val="32"/>
        </w:rPr>
        <w:t>Las</w:t>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p>
    <w:p w:rsidR="00DD6B61" w:rsidRPr="00B24E70" w:rsidRDefault="00DD6B61" w:rsidP="00DD6B61">
      <w:pPr>
        <w:rPr>
          <w:rFonts w:ascii="Segoe Print" w:hAnsi="Segoe Print"/>
          <w:b/>
          <w:sz w:val="32"/>
          <w:szCs w:val="32"/>
        </w:rPr>
      </w:pP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r>
      <w:r w:rsidRPr="00B24E70">
        <w:rPr>
          <w:rFonts w:ascii="Segoe Print" w:hAnsi="Segoe Print"/>
          <w:b/>
          <w:sz w:val="32"/>
          <w:szCs w:val="32"/>
        </w:rPr>
        <w:tab/>
        <w:t>abejas</w:t>
      </w: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Default="00DD6B61" w:rsidP="00DD6B61">
      <w:pPr>
        <w:tabs>
          <w:tab w:val="center" w:pos="7002"/>
        </w:tabs>
        <w:jc w:val="both"/>
        <w:rPr>
          <w:rFonts w:ascii="Segoe Print" w:hAnsi="Segoe Print"/>
          <w:sz w:val="32"/>
          <w:szCs w:val="32"/>
        </w:rPr>
      </w:pPr>
    </w:p>
    <w:p w:rsidR="00DD6B61" w:rsidRPr="00B24E70" w:rsidRDefault="00DD6B61" w:rsidP="00DD6B61">
      <w:pPr>
        <w:tabs>
          <w:tab w:val="center" w:pos="7002"/>
        </w:tabs>
        <w:jc w:val="both"/>
        <w:rPr>
          <w:rFonts w:ascii="Segoe Print" w:hAnsi="Segoe Print"/>
          <w:sz w:val="32"/>
          <w:szCs w:val="32"/>
        </w:rPr>
      </w:pPr>
      <w:r>
        <w:rPr>
          <w:rFonts w:ascii="Segoe Print" w:hAnsi="Segoe Print"/>
          <w:sz w:val="32"/>
          <w:szCs w:val="32"/>
        </w:rPr>
        <w:lastRenderedPageBreak/>
        <w:t>FICHA PROBLEMA COOPERATIVO</w:t>
      </w:r>
    </w:p>
    <w:p w:rsidR="00DD6B61" w:rsidRDefault="00DD6B61">
      <w:r>
        <w:rPr>
          <w:noProof/>
        </w:rPr>
        <w:drawing>
          <wp:anchor distT="0" distB="0" distL="114300" distR="114300" simplePos="0" relativeHeight="251658240" behindDoc="0" locked="0" layoutInCell="1" allowOverlap="1">
            <wp:simplePos x="0" y="0"/>
            <wp:positionH relativeFrom="column">
              <wp:posOffset>902335</wp:posOffset>
            </wp:positionH>
            <wp:positionV relativeFrom="paragraph">
              <wp:posOffset>795020</wp:posOffset>
            </wp:positionV>
            <wp:extent cx="6299835" cy="45929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835" cy="45929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6B61" w:rsidSect="00E4371A">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15E3B"/>
    <w:multiLevelType w:val="hybridMultilevel"/>
    <w:tmpl w:val="F2D80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56AA"/>
    <w:rsid w:val="002172C6"/>
    <w:rsid w:val="00463725"/>
    <w:rsid w:val="0079278C"/>
    <w:rsid w:val="00832771"/>
    <w:rsid w:val="00DD6B61"/>
    <w:rsid w:val="00E056AA"/>
    <w:rsid w:val="00E4371A"/>
    <w:rsid w:val="00E96B33"/>
    <w:rsid w:val="00ED0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1D6F"/>
  <w15:docId w15:val="{77A57337-787A-459E-A730-90987545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37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56A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172C6"/>
    <w:rPr>
      <w:b/>
      <w:bCs/>
    </w:rPr>
  </w:style>
  <w:style w:type="character" w:styleId="Hipervnculo">
    <w:name w:val="Hyperlink"/>
    <w:basedOn w:val="Fuentedeprrafopredeter"/>
    <w:uiPriority w:val="99"/>
    <w:unhideWhenUsed/>
    <w:rsid w:val="00DD6B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089357">
      <w:bodyDiv w:val="1"/>
      <w:marLeft w:val="0"/>
      <w:marRight w:val="0"/>
      <w:marTop w:val="0"/>
      <w:marBottom w:val="0"/>
      <w:divBdr>
        <w:top w:val="none" w:sz="0" w:space="0" w:color="auto"/>
        <w:left w:val="none" w:sz="0" w:space="0" w:color="auto"/>
        <w:bottom w:val="none" w:sz="0" w:space="0" w:color="auto"/>
        <w:right w:val="none" w:sz="0" w:space="0" w:color="auto"/>
      </w:divBdr>
      <w:divsChild>
        <w:div w:id="391538980">
          <w:marLeft w:val="0"/>
          <w:marRight w:val="0"/>
          <w:marTop w:val="0"/>
          <w:marBottom w:val="0"/>
          <w:divBdr>
            <w:top w:val="none" w:sz="0" w:space="0" w:color="auto"/>
            <w:left w:val="none" w:sz="0" w:space="0" w:color="auto"/>
            <w:bottom w:val="none" w:sz="0" w:space="0" w:color="auto"/>
            <w:right w:val="none" w:sz="0" w:space="0" w:color="auto"/>
          </w:divBdr>
          <w:divsChild>
            <w:div w:id="938835243">
              <w:marLeft w:val="0"/>
              <w:marRight w:val="0"/>
              <w:marTop w:val="0"/>
              <w:marBottom w:val="0"/>
              <w:divBdr>
                <w:top w:val="none" w:sz="0" w:space="0" w:color="auto"/>
                <w:left w:val="none" w:sz="0" w:space="0" w:color="auto"/>
                <w:bottom w:val="none" w:sz="0" w:space="0" w:color="auto"/>
                <w:right w:val="none" w:sz="0" w:space="0" w:color="auto"/>
              </w:divBdr>
              <w:divsChild>
                <w:div w:id="1001157628">
                  <w:marLeft w:val="0"/>
                  <w:marRight w:val="0"/>
                  <w:marTop w:val="0"/>
                  <w:marBottom w:val="0"/>
                  <w:divBdr>
                    <w:top w:val="none" w:sz="0" w:space="0" w:color="auto"/>
                    <w:left w:val="none" w:sz="0" w:space="0" w:color="auto"/>
                    <w:bottom w:val="none" w:sz="0" w:space="0" w:color="auto"/>
                    <w:right w:val="none" w:sz="0" w:space="0" w:color="auto"/>
                  </w:divBdr>
                  <w:divsChild>
                    <w:div w:id="21094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3833">
      <w:bodyDiv w:val="1"/>
      <w:marLeft w:val="0"/>
      <w:marRight w:val="0"/>
      <w:marTop w:val="0"/>
      <w:marBottom w:val="0"/>
      <w:divBdr>
        <w:top w:val="none" w:sz="0" w:space="0" w:color="auto"/>
        <w:left w:val="none" w:sz="0" w:space="0" w:color="auto"/>
        <w:bottom w:val="none" w:sz="0" w:space="0" w:color="auto"/>
        <w:right w:val="none" w:sz="0" w:space="0" w:color="auto"/>
      </w:divBdr>
    </w:div>
    <w:div w:id="1648705028">
      <w:bodyDiv w:val="1"/>
      <w:marLeft w:val="0"/>
      <w:marRight w:val="0"/>
      <w:marTop w:val="0"/>
      <w:marBottom w:val="0"/>
      <w:divBdr>
        <w:top w:val="none" w:sz="0" w:space="0" w:color="auto"/>
        <w:left w:val="none" w:sz="0" w:space="0" w:color="auto"/>
        <w:bottom w:val="none" w:sz="0" w:space="0" w:color="auto"/>
        <w:right w:val="none" w:sz="0" w:space="0" w:color="auto"/>
      </w:divBdr>
      <w:divsChild>
        <w:div w:id="1158037208">
          <w:marLeft w:val="0"/>
          <w:marRight w:val="0"/>
          <w:marTop w:val="0"/>
          <w:marBottom w:val="0"/>
          <w:divBdr>
            <w:top w:val="none" w:sz="0" w:space="0" w:color="auto"/>
            <w:left w:val="none" w:sz="0" w:space="0" w:color="auto"/>
            <w:bottom w:val="none" w:sz="0" w:space="0" w:color="auto"/>
            <w:right w:val="none" w:sz="0" w:space="0" w:color="auto"/>
          </w:divBdr>
          <w:divsChild>
            <w:div w:id="1103719330">
              <w:marLeft w:val="0"/>
              <w:marRight w:val="0"/>
              <w:marTop w:val="0"/>
              <w:marBottom w:val="0"/>
              <w:divBdr>
                <w:top w:val="none" w:sz="0" w:space="0" w:color="auto"/>
                <w:left w:val="none" w:sz="0" w:space="0" w:color="auto"/>
                <w:bottom w:val="none" w:sz="0" w:space="0" w:color="auto"/>
                <w:right w:val="none" w:sz="0" w:space="0" w:color="auto"/>
              </w:divBdr>
              <w:divsChild>
                <w:div w:id="2145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n5udBqq3qY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681</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Clase</dc:creator>
  <cp:lastModifiedBy>JESUS RICARDO ALVAREZ MONTIEL</cp:lastModifiedBy>
  <cp:revision>2</cp:revision>
  <dcterms:created xsi:type="dcterms:W3CDTF">2020-02-21T08:45:00Z</dcterms:created>
  <dcterms:modified xsi:type="dcterms:W3CDTF">2020-02-21T08:45:00Z</dcterms:modified>
</cp:coreProperties>
</file>