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275" w:rsidRPr="00052275" w:rsidRDefault="00052275" w:rsidP="00052275">
      <w:pPr>
        <w:spacing w:after="0" w:line="240" w:lineRule="auto"/>
        <w:rPr>
          <w:rFonts w:ascii="Times New Roman" w:hAnsi="Times New Roman" w:cs="Times New Roman"/>
          <w:b/>
          <w:sz w:val="24"/>
          <w:szCs w:val="24"/>
        </w:rPr>
      </w:pPr>
      <w:r w:rsidRPr="00052275">
        <w:rPr>
          <w:rFonts w:ascii="Times New Roman" w:hAnsi="Times New Roman" w:cs="Times New Roman"/>
          <w:b/>
          <w:sz w:val="24"/>
          <w:szCs w:val="24"/>
        </w:rPr>
        <w:t>Beatriz Blanco Sierra</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jc w:val="center"/>
        <w:rPr>
          <w:rFonts w:ascii="Times New Roman" w:hAnsi="Times New Roman" w:cs="Times New Roman"/>
          <w:b/>
          <w:sz w:val="24"/>
          <w:szCs w:val="24"/>
          <w:u w:val="single"/>
        </w:rPr>
      </w:pPr>
    </w:p>
    <w:p w:rsidR="00052275" w:rsidRPr="00052275" w:rsidRDefault="00052275" w:rsidP="00052275">
      <w:pPr>
        <w:spacing w:after="0" w:line="240" w:lineRule="auto"/>
        <w:jc w:val="center"/>
        <w:rPr>
          <w:rFonts w:ascii="Times New Roman" w:hAnsi="Times New Roman" w:cs="Times New Roman"/>
          <w:b/>
          <w:sz w:val="24"/>
          <w:szCs w:val="24"/>
          <w:u w:val="single"/>
        </w:rPr>
      </w:pPr>
      <w:r w:rsidRPr="00052275">
        <w:rPr>
          <w:rFonts w:ascii="Times New Roman" w:hAnsi="Times New Roman" w:cs="Times New Roman"/>
          <w:b/>
          <w:sz w:val="24"/>
          <w:szCs w:val="24"/>
          <w:u w:val="single"/>
        </w:rPr>
        <w:t>INICIACIÓN A LA CINEMÁTICA</w:t>
      </w:r>
    </w:p>
    <w:p w:rsidR="00052275" w:rsidRPr="00052275" w:rsidRDefault="00052275" w:rsidP="00052275">
      <w:pPr>
        <w:spacing w:after="0" w:line="240" w:lineRule="auto"/>
        <w:jc w:val="center"/>
        <w:rPr>
          <w:rFonts w:ascii="Times New Roman" w:hAnsi="Times New Roman" w:cs="Times New Roman"/>
          <w:b/>
          <w:sz w:val="24"/>
          <w:szCs w:val="24"/>
        </w:rPr>
      </w:pPr>
    </w:p>
    <w:p w:rsidR="00052275" w:rsidRPr="00052275" w:rsidRDefault="00052275" w:rsidP="00052275">
      <w:pPr>
        <w:spacing w:after="0" w:line="240" w:lineRule="auto"/>
        <w:rPr>
          <w:rFonts w:ascii="Times New Roman" w:hAnsi="Times New Roman" w:cs="Times New Roman"/>
          <w:sz w:val="24"/>
          <w:szCs w:val="24"/>
          <w:u w:val="single"/>
        </w:rPr>
      </w:pPr>
      <w:r w:rsidRPr="00052275">
        <w:rPr>
          <w:rFonts w:ascii="Times New Roman" w:hAnsi="Times New Roman" w:cs="Times New Roman"/>
          <w:sz w:val="24"/>
          <w:szCs w:val="24"/>
          <w:u w:val="single"/>
        </w:rPr>
        <w:t xml:space="preserve">JUSTIFICACIÓN DE LA APLICACIÓN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Esta actividad está diseñada para 4ºESO.</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Es necesario que el alumnado comprenda la cinemática y dado que es difícil de explicar de manera teórica, se recurre a los recursos digitales para que sean ellos mismos los que deduzcan las fórmulas y fijen mejor el contenido.</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u w:val="single"/>
        </w:rPr>
      </w:pPr>
      <w:r w:rsidRPr="00052275">
        <w:rPr>
          <w:rFonts w:ascii="Times New Roman" w:hAnsi="Times New Roman" w:cs="Times New Roman"/>
          <w:sz w:val="24"/>
          <w:szCs w:val="24"/>
          <w:u w:val="single"/>
        </w:rPr>
        <w:t xml:space="preserve">OBJETIVOS DE LA EXPERIENCIA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 xml:space="preserve">Con esta actividad se pretende que el alumnado sea capaz de comprender la cinemática para poder entender tanto el movimiento rectilíneo uniforme como el uniformemente acelerado.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u w:val="single"/>
        </w:rPr>
      </w:pPr>
      <w:r w:rsidRPr="00052275">
        <w:rPr>
          <w:rFonts w:ascii="Times New Roman" w:hAnsi="Times New Roman" w:cs="Times New Roman"/>
          <w:sz w:val="24"/>
          <w:szCs w:val="24"/>
          <w:u w:val="single"/>
        </w:rPr>
        <w:t xml:space="preserve">CONTENIDOS DE LA EXPERIENCIA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Los contenidos a trabajar en esta actividad son:</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Movimiento rectilíneo uniforme</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Movimiento rectilíneo uniformemente acelerado.</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u w:val="single"/>
        </w:rPr>
      </w:pPr>
      <w:r w:rsidRPr="00052275">
        <w:rPr>
          <w:rFonts w:ascii="Times New Roman" w:hAnsi="Times New Roman" w:cs="Times New Roman"/>
          <w:sz w:val="24"/>
          <w:szCs w:val="24"/>
          <w:u w:val="single"/>
        </w:rPr>
        <w:t xml:space="preserve">METODOLOGÍA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 xml:space="preserve">Para la realización de esta actividad nos ayudaremos de la página de </w:t>
      </w:r>
      <w:proofErr w:type="spellStart"/>
      <w:r w:rsidRPr="00052275">
        <w:rPr>
          <w:rFonts w:ascii="Times New Roman" w:hAnsi="Times New Roman" w:cs="Times New Roman"/>
          <w:sz w:val="24"/>
          <w:szCs w:val="24"/>
        </w:rPr>
        <w:t>fisquiweb</w:t>
      </w:r>
      <w:proofErr w:type="spellEnd"/>
      <w:r w:rsidRPr="00052275">
        <w:rPr>
          <w:rFonts w:ascii="Times New Roman" w:hAnsi="Times New Roman" w:cs="Times New Roman"/>
          <w:sz w:val="24"/>
          <w:szCs w:val="24"/>
        </w:rPr>
        <w:t>, donde el alumnado dispondrá para la realización de la misma de ordenador. Se buscará en la página laboratorios interactivos de cinemática.</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Aparecerá una página como la que se muestra:</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noProof/>
          <w:sz w:val="24"/>
          <w:szCs w:val="24"/>
          <w:lang w:eastAsia="es-ES"/>
        </w:rPr>
        <w:drawing>
          <wp:inline distT="0" distB="0" distL="0" distR="0" wp14:anchorId="164A36FC" wp14:editId="382C30AC">
            <wp:extent cx="5857875" cy="29432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7875" cy="2943225"/>
                    </a:xfrm>
                    <a:prstGeom prst="rect">
                      <a:avLst/>
                    </a:prstGeom>
                    <a:noFill/>
                    <a:ln>
                      <a:noFill/>
                    </a:ln>
                  </pic:spPr>
                </pic:pic>
              </a:graphicData>
            </a:graphic>
          </wp:inline>
        </w:drawing>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En esta página el alumnado colocará los datos previamente dados por la profesora:</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Posición inicial 0m</w:t>
      </w:r>
    </w:p>
    <w:p w:rsidR="00052275" w:rsidRPr="00052275" w:rsidRDefault="00052275" w:rsidP="00052275">
      <w:pPr>
        <w:spacing w:after="0" w:line="240" w:lineRule="auto"/>
        <w:rPr>
          <w:rFonts w:ascii="Times New Roman" w:hAnsi="Times New Roman" w:cs="Times New Roman"/>
          <w:sz w:val="24"/>
          <w:szCs w:val="24"/>
          <w:vertAlign w:val="superscript"/>
        </w:rPr>
      </w:pPr>
      <w:r w:rsidRPr="00052275">
        <w:rPr>
          <w:rFonts w:ascii="Times New Roman" w:hAnsi="Times New Roman" w:cs="Times New Roman"/>
          <w:sz w:val="24"/>
          <w:szCs w:val="24"/>
        </w:rPr>
        <w:t>Aceleración 0m/s</w:t>
      </w:r>
      <w:r w:rsidRPr="00052275">
        <w:rPr>
          <w:rFonts w:ascii="Times New Roman" w:hAnsi="Times New Roman" w:cs="Times New Roman"/>
          <w:sz w:val="24"/>
          <w:szCs w:val="24"/>
          <w:vertAlign w:val="superscript"/>
        </w:rPr>
        <w:t>2</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Velocidad inicial 5m/</w:t>
      </w:r>
      <w:proofErr w:type="gramStart"/>
      <w:r w:rsidRPr="00052275">
        <w:rPr>
          <w:rFonts w:ascii="Times New Roman" w:hAnsi="Times New Roman" w:cs="Times New Roman"/>
          <w:sz w:val="24"/>
          <w:szCs w:val="24"/>
        </w:rPr>
        <w:t>s ,</w:t>
      </w:r>
      <w:proofErr w:type="gramEnd"/>
      <w:r w:rsidRPr="00052275">
        <w:rPr>
          <w:rFonts w:ascii="Times New Roman" w:hAnsi="Times New Roman" w:cs="Times New Roman"/>
          <w:sz w:val="24"/>
          <w:szCs w:val="24"/>
        </w:rPr>
        <w:t xml:space="preserve"> 10m/s,  15m/s,  20m/s</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Aparecerán una serie de valores como se muestra a continuación:</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noProof/>
          <w:sz w:val="24"/>
          <w:szCs w:val="24"/>
          <w:lang w:eastAsia="es-ES"/>
        </w:rPr>
        <w:drawing>
          <wp:inline distT="0" distB="0" distL="0" distR="0" wp14:anchorId="12540922" wp14:editId="3CEF1E3D">
            <wp:extent cx="5857875" cy="30575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7875" cy="3057525"/>
                    </a:xfrm>
                    <a:prstGeom prst="rect">
                      <a:avLst/>
                    </a:prstGeom>
                    <a:noFill/>
                    <a:ln>
                      <a:noFill/>
                    </a:ln>
                  </pic:spPr>
                </pic:pic>
              </a:graphicData>
            </a:graphic>
          </wp:inline>
        </w:drawing>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El alumnado tendrá que representar en una misma gráfica v-t para los valores de la velocidad inicial. Y repetirían lo mismo para s-t.</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Con esas gráficas sacarán unas conclusiones.</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 xml:space="preserve">Se repetirá esto mismo para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Posición inicial 3m y 5m</w:t>
      </w:r>
    </w:p>
    <w:p w:rsidR="00052275" w:rsidRPr="00052275" w:rsidRDefault="00052275" w:rsidP="00052275">
      <w:pPr>
        <w:spacing w:after="0" w:line="240" w:lineRule="auto"/>
        <w:rPr>
          <w:rFonts w:ascii="Times New Roman" w:hAnsi="Times New Roman" w:cs="Times New Roman"/>
          <w:sz w:val="24"/>
          <w:szCs w:val="24"/>
          <w:vertAlign w:val="superscript"/>
        </w:rPr>
      </w:pPr>
      <w:r w:rsidRPr="00052275">
        <w:rPr>
          <w:rFonts w:ascii="Times New Roman" w:hAnsi="Times New Roman" w:cs="Times New Roman"/>
          <w:sz w:val="24"/>
          <w:szCs w:val="24"/>
        </w:rPr>
        <w:t>Aceleración 0m/s</w:t>
      </w:r>
      <w:r w:rsidRPr="00052275">
        <w:rPr>
          <w:rFonts w:ascii="Times New Roman" w:hAnsi="Times New Roman" w:cs="Times New Roman"/>
          <w:sz w:val="24"/>
          <w:szCs w:val="24"/>
          <w:vertAlign w:val="superscript"/>
        </w:rPr>
        <w:t>2</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Velocidad inicial 5m/</w:t>
      </w:r>
      <w:proofErr w:type="gramStart"/>
      <w:r w:rsidRPr="00052275">
        <w:rPr>
          <w:rFonts w:ascii="Times New Roman" w:hAnsi="Times New Roman" w:cs="Times New Roman"/>
          <w:sz w:val="24"/>
          <w:szCs w:val="24"/>
        </w:rPr>
        <w:t>s ,</w:t>
      </w:r>
      <w:proofErr w:type="gramEnd"/>
      <w:r w:rsidRPr="00052275">
        <w:rPr>
          <w:rFonts w:ascii="Times New Roman" w:hAnsi="Times New Roman" w:cs="Times New Roman"/>
          <w:sz w:val="24"/>
          <w:szCs w:val="24"/>
        </w:rPr>
        <w:t xml:space="preserve"> 10m/s,  15m/s,  20m/s</w:t>
      </w:r>
    </w:p>
    <w:p w:rsidR="00052275" w:rsidRPr="00052275" w:rsidRDefault="00052275" w:rsidP="00052275">
      <w:pPr>
        <w:spacing w:after="0" w:line="240" w:lineRule="auto"/>
        <w:rPr>
          <w:rFonts w:ascii="Times New Roman" w:hAnsi="Times New Roman" w:cs="Times New Roman"/>
          <w:sz w:val="24"/>
          <w:szCs w:val="24"/>
          <w:u w:val="single"/>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Se volverá a representar y sacar conclusiones y se intentará que sean capaces de deducir las fórmulas del movimiento rectilíneo uniforme.</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Después de deducir y ver el movimiento rectilíneo uniforme se hará lo mismo con el uniformemente acelerado.</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Se irá a la misma página anterior pero ahora se pondrán los siguientes datos:</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Posición inicial 0m</w:t>
      </w:r>
    </w:p>
    <w:p w:rsidR="00052275" w:rsidRPr="00052275" w:rsidRDefault="00052275" w:rsidP="00052275">
      <w:pPr>
        <w:spacing w:after="0" w:line="240" w:lineRule="auto"/>
        <w:rPr>
          <w:rFonts w:ascii="Times New Roman" w:hAnsi="Times New Roman" w:cs="Times New Roman"/>
          <w:sz w:val="24"/>
          <w:szCs w:val="24"/>
          <w:vertAlign w:val="superscript"/>
        </w:rPr>
      </w:pPr>
      <w:r w:rsidRPr="00052275">
        <w:rPr>
          <w:rFonts w:ascii="Times New Roman" w:hAnsi="Times New Roman" w:cs="Times New Roman"/>
          <w:sz w:val="24"/>
          <w:szCs w:val="24"/>
        </w:rPr>
        <w:t>Aceleración 3m/s</w:t>
      </w:r>
      <w:r w:rsidRPr="00052275">
        <w:rPr>
          <w:rFonts w:ascii="Times New Roman" w:hAnsi="Times New Roman" w:cs="Times New Roman"/>
          <w:sz w:val="24"/>
          <w:szCs w:val="24"/>
          <w:vertAlign w:val="superscript"/>
        </w:rPr>
        <w:t>2</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Velocidad inicial 5m/</w:t>
      </w:r>
      <w:proofErr w:type="gramStart"/>
      <w:r w:rsidRPr="00052275">
        <w:rPr>
          <w:rFonts w:ascii="Times New Roman" w:hAnsi="Times New Roman" w:cs="Times New Roman"/>
          <w:sz w:val="24"/>
          <w:szCs w:val="24"/>
        </w:rPr>
        <w:t>s ,</w:t>
      </w:r>
      <w:proofErr w:type="gramEnd"/>
      <w:r w:rsidRPr="00052275">
        <w:rPr>
          <w:rFonts w:ascii="Times New Roman" w:hAnsi="Times New Roman" w:cs="Times New Roman"/>
          <w:sz w:val="24"/>
          <w:szCs w:val="24"/>
        </w:rPr>
        <w:t xml:space="preserve"> 10m/s,  15m/s,  20m/s</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Y se repetirá para:</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Posición inicial 3m y 5m</w:t>
      </w:r>
    </w:p>
    <w:p w:rsidR="00052275" w:rsidRPr="00052275" w:rsidRDefault="00052275" w:rsidP="00052275">
      <w:pPr>
        <w:spacing w:after="0" w:line="240" w:lineRule="auto"/>
        <w:rPr>
          <w:rFonts w:ascii="Times New Roman" w:hAnsi="Times New Roman" w:cs="Times New Roman"/>
          <w:sz w:val="24"/>
          <w:szCs w:val="24"/>
          <w:vertAlign w:val="superscript"/>
        </w:rPr>
      </w:pPr>
      <w:r w:rsidRPr="00052275">
        <w:rPr>
          <w:rFonts w:ascii="Times New Roman" w:hAnsi="Times New Roman" w:cs="Times New Roman"/>
          <w:sz w:val="24"/>
          <w:szCs w:val="24"/>
        </w:rPr>
        <w:t>Aceleración 3m/s</w:t>
      </w:r>
      <w:r w:rsidRPr="00052275">
        <w:rPr>
          <w:rFonts w:ascii="Times New Roman" w:hAnsi="Times New Roman" w:cs="Times New Roman"/>
          <w:sz w:val="24"/>
          <w:szCs w:val="24"/>
          <w:vertAlign w:val="superscript"/>
        </w:rPr>
        <w:t>2</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Velocidad inicial 5m/</w:t>
      </w:r>
      <w:proofErr w:type="gramStart"/>
      <w:r w:rsidRPr="00052275">
        <w:rPr>
          <w:rFonts w:ascii="Times New Roman" w:hAnsi="Times New Roman" w:cs="Times New Roman"/>
          <w:sz w:val="24"/>
          <w:szCs w:val="24"/>
        </w:rPr>
        <w:t>s ,</w:t>
      </w:r>
      <w:proofErr w:type="gramEnd"/>
      <w:r w:rsidRPr="00052275">
        <w:rPr>
          <w:rFonts w:ascii="Times New Roman" w:hAnsi="Times New Roman" w:cs="Times New Roman"/>
          <w:sz w:val="24"/>
          <w:szCs w:val="24"/>
        </w:rPr>
        <w:t xml:space="preserve"> 10m/s,  15m/s,  20m/s</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Aparecerá una pantalla como la que se muestra:</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noProof/>
          <w:sz w:val="24"/>
          <w:szCs w:val="24"/>
          <w:lang w:eastAsia="es-ES"/>
        </w:rPr>
        <w:drawing>
          <wp:inline distT="0" distB="0" distL="0" distR="0" wp14:anchorId="3C67EF8A" wp14:editId="7A5D51C1">
            <wp:extent cx="5857875" cy="32004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875" cy="3200400"/>
                    </a:xfrm>
                    <a:prstGeom prst="rect">
                      <a:avLst/>
                    </a:prstGeom>
                    <a:noFill/>
                    <a:ln>
                      <a:noFill/>
                    </a:ln>
                  </pic:spPr>
                </pic:pic>
              </a:graphicData>
            </a:graphic>
          </wp:inline>
        </w:drawing>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Realizarán las gráficas v-t y s-t del mismo modo que antes observando que ocurre y extrayendo conclusiones.</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Una vez realizado esta experiencia se dirá al alumnado que hagan una memoria tanto del movimiento rectilíneo uniforme como del uniformemente acelerado indicando los pasos seguidos, mostrando todas las gráficas obtenidas y realizando conclusiones.</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 xml:space="preserve">Después de realizar todo se les remitirá dentro de la página </w:t>
      </w:r>
      <w:proofErr w:type="spellStart"/>
      <w:r w:rsidRPr="00052275">
        <w:rPr>
          <w:rFonts w:ascii="Times New Roman" w:hAnsi="Times New Roman" w:cs="Times New Roman"/>
          <w:sz w:val="24"/>
          <w:szCs w:val="24"/>
        </w:rPr>
        <w:t>fisquiweb</w:t>
      </w:r>
      <w:proofErr w:type="spellEnd"/>
      <w:r w:rsidRPr="00052275">
        <w:rPr>
          <w:rFonts w:ascii="Times New Roman" w:hAnsi="Times New Roman" w:cs="Times New Roman"/>
          <w:sz w:val="24"/>
          <w:szCs w:val="24"/>
        </w:rPr>
        <w:t xml:space="preserve"> al siguiente enlace:</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hyperlink r:id="rId9" w:history="1">
        <w:r w:rsidRPr="00052275">
          <w:rPr>
            <w:rFonts w:ascii="Times New Roman" w:hAnsi="Times New Roman" w:cs="Times New Roman"/>
            <w:color w:val="0000FF" w:themeColor="hyperlink"/>
            <w:sz w:val="24"/>
            <w:szCs w:val="24"/>
            <w:u w:val="single"/>
          </w:rPr>
          <w:t>https://fisquiweb.es/Apuntes/apun4.htm</w:t>
        </w:r>
      </w:hyperlink>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Donde se verán las gráficas tanto del movimiento rectilíneo uniforme como del acelerado para compararlas con las que los propios alumnos/as han realizado.</w:t>
      </w:r>
    </w:p>
    <w:p w:rsidR="00052275" w:rsidRPr="00052275" w:rsidRDefault="00052275" w:rsidP="00052275">
      <w:pPr>
        <w:spacing w:after="0" w:line="240" w:lineRule="auto"/>
        <w:rPr>
          <w:rFonts w:ascii="Times New Roman" w:hAnsi="Times New Roman" w:cs="Times New Roman"/>
          <w:sz w:val="24"/>
          <w:szCs w:val="24"/>
          <w:u w:val="single"/>
        </w:rPr>
      </w:pPr>
    </w:p>
    <w:p w:rsidR="00052275" w:rsidRPr="00052275" w:rsidRDefault="00052275" w:rsidP="00052275">
      <w:pPr>
        <w:spacing w:after="0" w:line="240" w:lineRule="auto"/>
        <w:rPr>
          <w:rFonts w:ascii="Times New Roman" w:hAnsi="Times New Roman" w:cs="Times New Roman"/>
          <w:sz w:val="24"/>
          <w:szCs w:val="24"/>
          <w:u w:val="single"/>
        </w:rPr>
      </w:pPr>
      <w:r w:rsidRPr="00052275">
        <w:rPr>
          <w:rFonts w:ascii="Times New Roman" w:hAnsi="Times New Roman" w:cs="Times New Roman"/>
          <w:sz w:val="24"/>
          <w:szCs w:val="24"/>
          <w:u w:val="single"/>
        </w:rPr>
        <w:t xml:space="preserve">MATERIAL UTILIZADO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Los materiales utilizados para realizar esta experiencia serán:</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Ordenador</w:t>
      </w: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 xml:space="preserve">Internet para visitar </w:t>
      </w:r>
      <w:proofErr w:type="spellStart"/>
      <w:r w:rsidRPr="00052275">
        <w:rPr>
          <w:rFonts w:ascii="Times New Roman" w:hAnsi="Times New Roman" w:cs="Times New Roman"/>
          <w:sz w:val="24"/>
          <w:szCs w:val="24"/>
        </w:rPr>
        <w:t>fisquiweb</w:t>
      </w:r>
      <w:proofErr w:type="spellEnd"/>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Hoja calibrada para la realización de gráficas</w:t>
      </w:r>
    </w:p>
    <w:p w:rsid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Folios para realizar la memoria</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 xml:space="preserve">EVALUACIÓN </w:t>
      </w:r>
    </w:p>
    <w:p w:rsidR="00052275" w:rsidRPr="00052275" w:rsidRDefault="00052275" w:rsidP="00052275">
      <w:pPr>
        <w:spacing w:after="0" w:line="240" w:lineRule="auto"/>
        <w:rPr>
          <w:rFonts w:ascii="Times New Roman" w:hAnsi="Times New Roman" w:cs="Times New Roman"/>
          <w:sz w:val="24"/>
          <w:szCs w:val="24"/>
        </w:rPr>
      </w:pPr>
    </w:p>
    <w:p w:rsidR="00052275" w:rsidRDefault="00052275" w:rsidP="00052275">
      <w:p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Se propondrán grupos de trabajo de 2 alumnos/as.</w:t>
      </w:r>
    </w:p>
    <w:p w:rsid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r>
        <w:rPr>
          <w:rFonts w:ascii="Times New Roman" w:hAnsi="Times New Roman" w:cs="Times New Roman"/>
          <w:sz w:val="24"/>
          <w:szCs w:val="24"/>
        </w:rPr>
        <w:t>Se dirá a cada grupo que salga a la pizarra y muestren sus datos y dibujen sus gráficas, el resto de compañeros valorará</w:t>
      </w:r>
      <w:r w:rsidR="007F626F">
        <w:rPr>
          <w:rFonts w:ascii="Times New Roman" w:hAnsi="Times New Roman" w:cs="Times New Roman"/>
          <w:sz w:val="24"/>
          <w:szCs w:val="24"/>
        </w:rPr>
        <w:t xml:space="preserve"> es</w:t>
      </w:r>
      <w:r>
        <w:rPr>
          <w:rFonts w:ascii="Times New Roman" w:hAnsi="Times New Roman" w:cs="Times New Roman"/>
          <w:sz w:val="24"/>
          <w:szCs w:val="24"/>
        </w:rPr>
        <w:t>e trabajo. Se realizará la media de todas las notas que ponga cada grupo y contará un 20% de la nota global</w:t>
      </w:r>
      <w:r w:rsidR="007F626F">
        <w:rPr>
          <w:rFonts w:ascii="Times New Roman" w:hAnsi="Times New Roman" w:cs="Times New Roman"/>
          <w:sz w:val="24"/>
          <w:szCs w:val="24"/>
        </w:rPr>
        <w:t xml:space="preserve"> en la que además se tendrá en valorará:</w:t>
      </w:r>
    </w:p>
    <w:p w:rsidR="00052275" w:rsidRPr="00052275" w:rsidRDefault="00052275" w:rsidP="00052275">
      <w:pPr>
        <w:spacing w:after="0" w:line="240" w:lineRule="auto"/>
        <w:rPr>
          <w:rFonts w:ascii="Times New Roman" w:hAnsi="Times New Roman" w:cs="Times New Roman"/>
          <w:sz w:val="24"/>
          <w:szCs w:val="24"/>
        </w:rPr>
      </w:pPr>
    </w:p>
    <w:p w:rsidR="00052275" w:rsidRDefault="00052275" w:rsidP="00052275">
      <w:pPr>
        <w:spacing w:after="0" w:line="240" w:lineRule="auto"/>
        <w:rPr>
          <w:rFonts w:ascii="Times New Roman" w:hAnsi="Times New Roman" w:cs="Times New Roman"/>
          <w:sz w:val="24"/>
          <w:szCs w:val="24"/>
        </w:rPr>
      </w:pPr>
      <w:bookmarkStart w:id="0" w:name="_GoBack"/>
      <w:bookmarkEnd w:id="0"/>
    </w:p>
    <w:p w:rsidR="00052275" w:rsidRDefault="00052275" w:rsidP="00052275">
      <w:pPr>
        <w:pStyle w:val="Prrafodelista"/>
        <w:numPr>
          <w:ilvl w:val="0"/>
          <w:numId w:val="1"/>
        </w:numPr>
        <w:spacing w:after="0" w:line="240" w:lineRule="auto"/>
        <w:rPr>
          <w:rFonts w:ascii="Times New Roman" w:hAnsi="Times New Roman" w:cs="Times New Roman"/>
          <w:sz w:val="24"/>
          <w:szCs w:val="24"/>
        </w:rPr>
      </w:pPr>
      <w:r w:rsidRPr="00052275">
        <w:rPr>
          <w:rFonts w:ascii="Times New Roman" w:hAnsi="Times New Roman" w:cs="Times New Roman"/>
          <w:sz w:val="24"/>
          <w:szCs w:val="24"/>
        </w:rPr>
        <w:t>L</w:t>
      </w:r>
      <w:r w:rsidRPr="00052275">
        <w:rPr>
          <w:rFonts w:ascii="Times New Roman" w:hAnsi="Times New Roman" w:cs="Times New Roman"/>
          <w:sz w:val="24"/>
          <w:szCs w:val="24"/>
        </w:rPr>
        <w:t xml:space="preserve">a capacidad </w:t>
      </w:r>
      <w:r w:rsidRPr="00052275">
        <w:rPr>
          <w:rFonts w:ascii="Times New Roman" w:hAnsi="Times New Roman" w:cs="Times New Roman"/>
          <w:sz w:val="24"/>
          <w:szCs w:val="24"/>
        </w:rPr>
        <w:t>de trabajo en equipo.</w:t>
      </w:r>
    </w:p>
    <w:p w:rsidR="00052275" w:rsidRDefault="00052275" w:rsidP="00052275">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Capacidad de deducir fórmulas </w:t>
      </w:r>
    </w:p>
    <w:p w:rsidR="00052275" w:rsidRDefault="00052275" w:rsidP="00052275">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Realización correcta de graficas con sus correspondientes valores, unidades, etc.</w:t>
      </w:r>
    </w:p>
    <w:p w:rsidR="00052275" w:rsidRPr="00052275" w:rsidRDefault="00052275" w:rsidP="00052275">
      <w:pPr>
        <w:pStyle w:val="Prrafodelista"/>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Memorias bien realizadas con su correspondiente título y conclusiones</w:t>
      </w:r>
      <w:r w:rsidRPr="00052275">
        <w:rPr>
          <w:rFonts w:ascii="Times New Roman" w:hAnsi="Times New Roman" w:cs="Times New Roman"/>
          <w:sz w:val="24"/>
          <w:szCs w:val="24"/>
        </w:rPr>
        <w:t xml:space="preserve">. </w:t>
      </w: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p w:rsidR="00052275" w:rsidRPr="00052275" w:rsidRDefault="00052275" w:rsidP="00052275">
      <w:pPr>
        <w:spacing w:after="0" w:line="240" w:lineRule="auto"/>
        <w:rPr>
          <w:rFonts w:ascii="Times New Roman" w:hAnsi="Times New Roman" w:cs="Times New Roman"/>
          <w:sz w:val="24"/>
          <w:szCs w:val="24"/>
        </w:rPr>
      </w:pPr>
    </w:p>
    <w:sectPr w:rsidR="00052275" w:rsidRPr="00052275" w:rsidSect="00315DB6">
      <w:pgSz w:w="11906" w:h="16838"/>
      <w:pgMar w:top="1417" w:right="1335" w:bottom="1417"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886EE4"/>
    <w:multiLevelType w:val="hybridMultilevel"/>
    <w:tmpl w:val="E63894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275"/>
    <w:rsid w:val="00052275"/>
    <w:rsid w:val="007F626F"/>
    <w:rsid w:val="00E5046C"/>
    <w:rsid w:val="00F748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522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275"/>
    <w:rPr>
      <w:rFonts w:ascii="Tahoma" w:hAnsi="Tahoma" w:cs="Tahoma"/>
      <w:sz w:val="16"/>
      <w:szCs w:val="16"/>
    </w:rPr>
  </w:style>
  <w:style w:type="paragraph" w:styleId="Prrafodelista">
    <w:name w:val="List Paragraph"/>
    <w:basedOn w:val="Normal"/>
    <w:uiPriority w:val="34"/>
    <w:qFormat/>
    <w:rsid w:val="000522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522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52275"/>
    <w:rPr>
      <w:rFonts w:ascii="Tahoma" w:hAnsi="Tahoma" w:cs="Tahoma"/>
      <w:sz w:val="16"/>
      <w:szCs w:val="16"/>
    </w:rPr>
  </w:style>
  <w:style w:type="paragraph" w:styleId="Prrafodelista">
    <w:name w:val="List Paragraph"/>
    <w:basedOn w:val="Normal"/>
    <w:uiPriority w:val="34"/>
    <w:qFormat/>
    <w:rsid w:val="000522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isquiweb.es/Apuntes/apun4.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557</Words>
  <Characters>3065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powerservice</dc:creator>
  <cp:lastModifiedBy>powerservice</cp:lastModifiedBy>
  <cp:revision>1</cp:revision>
  <dcterms:created xsi:type="dcterms:W3CDTF">2020-03-19T19:46:00Z</dcterms:created>
  <dcterms:modified xsi:type="dcterms:W3CDTF">2020-03-19T20:10:00Z</dcterms:modified>
</cp:coreProperties>
</file>