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A1" w:rsidRPr="00492FA1" w:rsidRDefault="00492FA1" w:rsidP="00492F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492FA1" w:rsidRPr="00492FA1" w:rsidRDefault="00492FA1" w:rsidP="00492F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TAREA </w:t>
      </w:r>
      <w:r w:rsidRPr="00492FA1">
        <w:rPr>
          <w:rFonts w:ascii="Calibri" w:hAnsi="Calibri" w:cs="Calibri"/>
          <w:b/>
          <w:bCs/>
          <w:color w:val="000000"/>
        </w:rPr>
        <w:t>BLOQUE 3</w:t>
      </w:r>
    </w:p>
    <w:p w:rsidR="00492FA1" w:rsidRPr="00492FA1" w:rsidRDefault="00492FA1" w:rsidP="00492F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aps/>
          <w:color w:val="000000"/>
        </w:rPr>
      </w:pPr>
      <w:r w:rsidRPr="00492FA1">
        <w:rPr>
          <w:rFonts w:ascii="Calibri" w:hAnsi="Calibri" w:cs="Calibri"/>
          <w:b/>
          <w:bCs/>
          <w:caps/>
          <w:color w:val="000000"/>
        </w:rPr>
        <w:t>Plan de intervención general, en tu ámbito de trabajo (de acuerdo a tu especialidad), para el alumnado con TEL.</w:t>
      </w:r>
    </w:p>
    <w:p w:rsidR="001F0A95" w:rsidRDefault="001F0A95" w:rsidP="00492FA1">
      <w:pPr>
        <w:jc w:val="both"/>
        <w:rPr>
          <w:b/>
          <w:bCs/>
          <w:highlight w:val="yellow"/>
        </w:rPr>
      </w:pPr>
    </w:p>
    <w:p w:rsidR="007667A9" w:rsidRPr="00413704" w:rsidRDefault="007667A9" w:rsidP="00EC1338">
      <w:pPr>
        <w:autoSpaceDE w:val="0"/>
        <w:autoSpaceDN w:val="0"/>
        <w:adjustRightInd w:val="0"/>
        <w:spacing w:before="60" w:after="40" w:line="276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413704">
        <w:rPr>
          <w:rFonts w:ascii="Calibri" w:hAnsi="Calibri" w:cs="Calibri"/>
          <w:b/>
          <w:bCs/>
          <w:color w:val="000000"/>
          <w:sz w:val="24"/>
          <w:szCs w:val="24"/>
        </w:rPr>
        <w:t>INTRODUCCIÓN</w:t>
      </w:r>
    </w:p>
    <w:p w:rsidR="00985847" w:rsidRDefault="00985847" w:rsidP="00EC1338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 w:rsidRPr="00EC1338">
        <w:rPr>
          <w:rFonts w:ascii="Calibri" w:hAnsi="Calibri" w:cs="Calibri"/>
          <w:color w:val="000000"/>
          <w:sz w:val="24"/>
          <w:szCs w:val="24"/>
        </w:rPr>
        <w:t>Autores como Carballo (2012) insisten en la importancia que tiene la identificación y la intervención temprana del TEL para que los resultados sean favorables.</w:t>
      </w:r>
    </w:p>
    <w:p w:rsidR="0065551F" w:rsidRPr="00882097" w:rsidRDefault="008415A6" w:rsidP="00882097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En los centros escolares hay diversidad de alumnado</w:t>
      </w:r>
      <w:r w:rsidR="00AF67D9">
        <w:rPr>
          <w:rFonts w:ascii="Calibri" w:hAnsi="Calibri" w:cs="Calibri"/>
          <w:color w:val="000000"/>
          <w:sz w:val="24"/>
          <w:szCs w:val="24"/>
        </w:rPr>
        <w:t xml:space="preserve"> con necesidades educativas diferentes, por eso se hace </w:t>
      </w:r>
      <w:proofErr w:type="gramStart"/>
      <w:r w:rsidR="00AF67D9">
        <w:rPr>
          <w:rFonts w:ascii="Calibri" w:hAnsi="Calibri" w:cs="Calibri"/>
          <w:color w:val="000000"/>
          <w:sz w:val="24"/>
          <w:szCs w:val="24"/>
        </w:rPr>
        <w:t>necesario</w:t>
      </w:r>
      <w:proofErr w:type="gramEnd"/>
      <w:r w:rsidR="00AF67D9">
        <w:rPr>
          <w:rFonts w:ascii="Calibri" w:hAnsi="Calibri" w:cs="Calibri"/>
          <w:color w:val="000000"/>
          <w:sz w:val="24"/>
          <w:szCs w:val="24"/>
        </w:rPr>
        <w:t xml:space="preserve"> una adecuada respuesta educativa por parte de los docentes</w:t>
      </w:r>
      <w:r w:rsidR="00624E46">
        <w:rPr>
          <w:rFonts w:ascii="Calibri" w:hAnsi="Calibri" w:cs="Calibri"/>
          <w:color w:val="000000"/>
          <w:sz w:val="24"/>
          <w:szCs w:val="24"/>
        </w:rPr>
        <w:t xml:space="preserve">. En concreto, realizo un programa de intervención con un alumno </w:t>
      </w:r>
      <w:r w:rsidR="00C73181">
        <w:rPr>
          <w:rFonts w:ascii="Calibri" w:hAnsi="Calibri" w:cs="Calibri"/>
          <w:color w:val="000000"/>
          <w:sz w:val="24"/>
          <w:szCs w:val="24"/>
        </w:rPr>
        <w:t>TEL para mejorar desarrollo lingüístico</w:t>
      </w:r>
      <w:r w:rsidR="00444D6E">
        <w:rPr>
          <w:rFonts w:ascii="Calibri" w:hAnsi="Calibri" w:cs="Calibri"/>
          <w:color w:val="000000"/>
          <w:sz w:val="24"/>
          <w:szCs w:val="24"/>
        </w:rPr>
        <w:t>, sobre todo su expresión y comprensión oral y la comunicación social</w:t>
      </w:r>
      <w:r w:rsidR="00882097">
        <w:rPr>
          <w:rFonts w:ascii="Calibri" w:hAnsi="Calibri" w:cs="Calibri"/>
          <w:color w:val="000000"/>
          <w:sz w:val="24"/>
          <w:szCs w:val="24"/>
        </w:rPr>
        <w:t xml:space="preserve"> para mejorar en un futuro su autoestima.</w:t>
      </w:r>
    </w:p>
    <w:p w:rsidR="00D44F70" w:rsidRPr="00413704" w:rsidRDefault="00B13258" w:rsidP="00413704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before="60" w:after="40" w:line="276" w:lineRule="auto"/>
        <w:ind w:left="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413704">
        <w:rPr>
          <w:rFonts w:ascii="Calibri" w:hAnsi="Calibri" w:cs="Calibri"/>
          <w:b/>
          <w:bCs/>
          <w:color w:val="000000"/>
          <w:sz w:val="24"/>
          <w:szCs w:val="24"/>
        </w:rPr>
        <w:t>DIRIVACIÓN.</w:t>
      </w:r>
    </w:p>
    <w:p w:rsidR="00D44F70" w:rsidRDefault="00D44F70" w:rsidP="00EC1338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Alumno de 4 años</w:t>
      </w:r>
      <w:r w:rsidR="00D766A2">
        <w:rPr>
          <w:rFonts w:ascii="Calibri" w:hAnsi="Calibri" w:cs="Calibri"/>
          <w:color w:val="000000"/>
          <w:sz w:val="24"/>
          <w:szCs w:val="24"/>
        </w:rPr>
        <w:t xml:space="preserve"> escolarizado en 2º de educación infantil 2º ciclo. </w:t>
      </w:r>
      <w:r w:rsidR="00180422">
        <w:rPr>
          <w:rFonts w:ascii="Calibri" w:hAnsi="Calibri" w:cs="Calibri"/>
          <w:color w:val="000000"/>
          <w:sz w:val="24"/>
          <w:szCs w:val="24"/>
        </w:rPr>
        <w:t xml:space="preserve"> Es derivado por su </w:t>
      </w:r>
      <w:r w:rsidR="00CA3C2A">
        <w:rPr>
          <w:rFonts w:ascii="Calibri" w:hAnsi="Calibri" w:cs="Calibri"/>
          <w:color w:val="000000"/>
          <w:sz w:val="24"/>
          <w:szCs w:val="24"/>
        </w:rPr>
        <w:t xml:space="preserve">tutora por presentar dificultades no compatibles con </w:t>
      </w:r>
      <w:r w:rsidR="00125FED">
        <w:rPr>
          <w:rFonts w:ascii="Calibri" w:hAnsi="Calibri" w:cs="Calibri"/>
          <w:color w:val="000000"/>
          <w:sz w:val="24"/>
          <w:szCs w:val="24"/>
        </w:rPr>
        <w:t xml:space="preserve">el diagnóstico anterior (retraso madurativo). </w:t>
      </w:r>
    </w:p>
    <w:p w:rsidR="00435BB0" w:rsidRPr="00413704" w:rsidRDefault="00125FED" w:rsidP="00EC1338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</w:t>
      </w:r>
      <w:r w:rsidR="002A34A6">
        <w:rPr>
          <w:rFonts w:ascii="Calibri" w:hAnsi="Calibri" w:cs="Calibri"/>
          <w:color w:val="000000"/>
          <w:sz w:val="24"/>
          <w:szCs w:val="24"/>
        </w:rPr>
        <w:t xml:space="preserve">l alumno presenta dificultades </w:t>
      </w:r>
      <w:r w:rsidR="00290E6B">
        <w:rPr>
          <w:rFonts w:ascii="Calibri" w:hAnsi="Calibri" w:cs="Calibri"/>
          <w:color w:val="000000"/>
          <w:sz w:val="24"/>
          <w:szCs w:val="24"/>
        </w:rPr>
        <w:t>para expresarse de manera oral</w:t>
      </w:r>
      <w:r w:rsidR="000959AA">
        <w:rPr>
          <w:rFonts w:ascii="Calibri" w:hAnsi="Calibri" w:cs="Calibri"/>
          <w:color w:val="000000"/>
          <w:sz w:val="24"/>
          <w:szCs w:val="24"/>
        </w:rPr>
        <w:t xml:space="preserve">, le cuesta comprender a los demás niños </w:t>
      </w:r>
      <w:r w:rsidR="000269B1">
        <w:rPr>
          <w:rFonts w:ascii="Calibri" w:hAnsi="Calibri" w:cs="Calibri"/>
          <w:color w:val="000000"/>
          <w:sz w:val="24"/>
          <w:szCs w:val="24"/>
        </w:rPr>
        <w:t>y expresar sus pensamientos y emociones. Predominan los gestos para interaccionar</w:t>
      </w:r>
      <w:r w:rsidR="00B135BE">
        <w:rPr>
          <w:rFonts w:ascii="Calibri" w:hAnsi="Calibri" w:cs="Calibri"/>
          <w:color w:val="000000"/>
          <w:sz w:val="24"/>
          <w:szCs w:val="24"/>
        </w:rPr>
        <w:t xml:space="preserve"> y </w:t>
      </w:r>
      <w:r w:rsidR="00174D15">
        <w:rPr>
          <w:rFonts w:ascii="Calibri" w:hAnsi="Calibri" w:cs="Calibri"/>
          <w:color w:val="000000"/>
          <w:sz w:val="24"/>
          <w:szCs w:val="24"/>
        </w:rPr>
        <w:t xml:space="preserve">puede usar </w:t>
      </w:r>
      <w:r w:rsidR="00B135BE" w:rsidRPr="00413704">
        <w:rPr>
          <w:rFonts w:ascii="Calibri" w:hAnsi="Calibri" w:cs="Calibri"/>
          <w:color w:val="000000"/>
          <w:sz w:val="24"/>
          <w:szCs w:val="24"/>
        </w:rPr>
        <w:t>las palabras de una manera</w:t>
      </w:r>
      <w:r w:rsidR="00174D15" w:rsidRPr="0041370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35BE" w:rsidRPr="00413704">
        <w:rPr>
          <w:rFonts w:ascii="Calibri" w:hAnsi="Calibri" w:cs="Calibri"/>
          <w:color w:val="000000"/>
          <w:sz w:val="24"/>
          <w:szCs w:val="24"/>
        </w:rPr>
        <w:t>tan deformada en su articulación que su lenguaje es ininteligible</w:t>
      </w:r>
      <w:r w:rsidR="00A57E11" w:rsidRPr="00413704">
        <w:rPr>
          <w:rFonts w:ascii="Calibri" w:hAnsi="Calibri" w:cs="Calibri"/>
          <w:color w:val="000000"/>
          <w:sz w:val="24"/>
          <w:szCs w:val="24"/>
        </w:rPr>
        <w:t xml:space="preserve">. Contacto ocular </w:t>
      </w:r>
      <w:r w:rsidR="00CF1A5D" w:rsidRPr="00413704">
        <w:rPr>
          <w:rFonts w:ascii="Calibri" w:hAnsi="Calibri" w:cs="Calibri"/>
          <w:color w:val="000000"/>
          <w:sz w:val="24"/>
          <w:szCs w:val="24"/>
        </w:rPr>
        <w:t>mínimo</w:t>
      </w:r>
      <w:r w:rsidR="00C16758" w:rsidRPr="00413704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CF1A5D" w:rsidRPr="00413704">
        <w:rPr>
          <w:rFonts w:ascii="Calibri" w:hAnsi="Calibri" w:cs="Calibri"/>
          <w:color w:val="000000"/>
          <w:sz w:val="24"/>
          <w:szCs w:val="24"/>
        </w:rPr>
        <w:t>baj</w:t>
      </w:r>
      <w:r w:rsidR="002F7870" w:rsidRPr="00413704">
        <w:rPr>
          <w:rFonts w:ascii="Calibri" w:hAnsi="Calibri" w:cs="Calibri"/>
          <w:color w:val="000000"/>
          <w:sz w:val="24"/>
          <w:szCs w:val="24"/>
        </w:rPr>
        <w:t>o nivel de atención auditiva</w:t>
      </w:r>
      <w:r w:rsidR="00C16758" w:rsidRPr="00413704">
        <w:rPr>
          <w:rFonts w:ascii="Calibri" w:hAnsi="Calibri" w:cs="Calibri"/>
          <w:color w:val="000000"/>
          <w:sz w:val="24"/>
          <w:szCs w:val="24"/>
        </w:rPr>
        <w:t xml:space="preserve"> y no interacciona con los demás compañeros.</w:t>
      </w:r>
      <w:r w:rsidR="004309E7" w:rsidRPr="0041370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645D44" w:rsidRPr="00413704" w:rsidRDefault="004309E7" w:rsidP="00413704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 w:rsidRPr="00413704">
        <w:rPr>
          <w:rFonts w:ascii="Calibri" w:hAnsi="Calibri" w:cs="Calibri"/>
          <w:color w:val="000000"/>
          <w:sz w:val="24"/>
          <w:szCs w:val="24"/>
        </w:rPr>
        <w:t xml:space="preserve">Le cuesta mucho seguir las instrucciones </w:t>
      </w:r>
      <w:r w:rsidR="00645D44" w:rsidRPr="00413704">
        <w:rPr>
          <w:rFonts w:ascii="Calibri" w:hAnsi="Calibri" w:cs="Calibri"/>
          <w:color w:val="000000"/>
          <w:sz w:val="24"/>
          <w:szCs w:val="24"/>
        </w:rPr>
        <w:t>y tiene limitado el juego simbólico. Torpeza motriz.</w:t>
      </w:r>
    </w:p>
    <w:p w:rsidR="00645D44" w:rsidRPr="00413704" w:rsidRDefault="006225FB" w:rsidP="00413704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before="60" w:after="40" w:line="276" w:lineRule="auto"/>
        <w:ind w:left="0"/>
        <w:rPr>
          <w:rFonts w:cs="ArialMT"/>
          <w:b/>
          <w:bCs/>
          <w:sz w:val="24"/>
          <w:szCs w:val="24"/>
        </w:rPr>
      </w:pPr>
      <w:r w:rsidRPr="00413704">
        <w:rPr>
          <w:rFonts w:cs="ArialMT"/>
          <w:b/>
          <w:bCs/>
          <w:sz w:val="24"/>
          <w:szCs w:val="24"/>
        </w:rPr>
        <w:t>OBSERVACIÓN.</w:t>
      </w:r>
    </w:p>
    <w:p w:rsidR="00AC4FA7" w:rsidRDefault="006225FB" w:rsidP="00413704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 w:rsidRPr="00413704">
        <w:rPr>
          <w:rFonts w:ascii="Calibri" w:hAnsi="Calibri" w:cs="Calibri"/>
          <w:color w:val="000000"/>
          <w:sz w:val="24"/>
          <w:szCs w:val="24"/>
        </w:rPr>
        <w:t>Se ha mantenido un periodo de observación de las conductas del alumno en varios contextos dentro del centro</w:t>
      </w:r>
      <w:r w:rsidR="007E7032" w:rsidRPr="00413704">
        <w:rPr>
          <w:rFonts w:ascii="Calibri" w:hAnsi="Calibri" w:cs="Calibri"/>
          <w:color w:val="000000"/>
          <w:sz w:val="24"/>
          <w:szCs w:val="24"/>
        </w:rPr>
        <w:t>: recreo, asamblea, en el aula antes del recreo y en el aula al final de la mañana.</w:t>
      </w:r>
    </w:p>
    <w:p w:rsidR="000852C8" w:rsidRPr="00413704" w:rsidRDefault="00454FD0" w:rsidP="00413704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Apreciación semejante a la de la tutora.</w:t>
      </w:r>
    </w:p>
    <w:p w:rsidR="006225FB" w:rsidRPr="00413704" w:rsidRDefault="00AC4FA7" w:rsidP="00413704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before="60" w:after="40" w:line="276" w:lineRule="auto"/>
        <w:ind w:left="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413704">
        <w:rPr>
          <w:rFonts w:ascii="Calibri" w:hAnsi="Calibri" w:cs="Calibri"/>
          <w:b/>
          <w:bCs/>
          <w:color w:val="000000"/>
          <w:sz w:val="24"/>
          <w:szCs w:val="24"/>
        </w:rPr>
        <w:t>ENTREVISTA FAMILIAR.</w:t>
      </w:r>
    </w:p>
    <w:p w:rsidR="00AC4FA7" w:rsidRPr="00413704" w:rsidRDefault="00AC4FA7" w:rsidP="00413704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 w:rsidRPr="00413704">
        <w:rPr>
          <w:rFonts w:ascii="Calibri" w:hAnsi="Calibri" w:cs="Calibri"/>
          <w:color w:val="000000"/>
          <w:sz w:val="24"/>
          <w:szCs w:val="24"/>
        </w:rPr>
        <w:t>Se recoge toda la información que nos pued</w:t>
      </w:r>
      <w:r w:rsidR="008D3238" w:rsidRPr="00413704">
        <w:rPr>
          <w:rFonts w:ascii="Calibri" w:hAnsi="Calibri" w:cs="Calibri"/>
          <w:color w:val="000000"/>
          <w:sz w:val="24"/>
          <w:szCs w:val="24"/>
        </w:rPr>
        <w:t>a</w:t>
      </w:r>
      <w:r w:rsidRPr="00413704">
        <w:rPr>
          <w:rFonts w:ascii="Calibri" w:hAnsi="Calibri" w:cs="Calibri"/>
          <w:color w:val="000000"/>
          <w:sz w:val="24"/>
          <w:szCs w:val="24"/>
        </w:rPr>
        <w:t xml:space="preserve"> facilitar la familia para determinar si las conductas se dan en los dos ambientes.</w:t>
      </w:r>
      <w:r w:rsidR="008D3238" w:rsidRPr="00413704">
        <w:rPr>
          <w:rFonts w:ascii="Calibri" w:hAnsi="Calibri" w:cs="Calibri"/>
          <w:color w:val="000000"/>
          <w:sz w:val="24"/>
          <w:szCs w:val="24"/>
        </w:rPr>
        <w:t xml:space="preserve"> Se recoge </w:t>
      </w:r>
      <w:r w:rsidR="009955C6" w:rsidRPr="00413704">
        <w:rPr>
          <w:rFonts w:ascii="Calibri" w:hAnsi="Calibri" w:cs="Calibri"/>
          <w:color w:val="000000"/>
          <w:sz w:val="24"/>
          <w:szCs w:val="24"/>
        </w:rPr>
        <w:t xml:space="preserve">toda la información sobre </w:t>
      </w:r>
      <w:r w:rsidR="008B216F" w:rsidRPr="00413704">
        <w:rPr>
          <w:rFonts w:ascii="Calibri" w:hAnsi="Calibri" w:cs="Calibri"/>
          <w:color w:val="000000"/>
          <w:sz w:val="24"/>
          <w:szCs w:val="24"/>
        </w:rPr>
        <w:t>desarrollo general (condiciones de salud…) para la elaboración del informe psicopedagógico</w:t>
      </w:r>
      <w:r w:rsidR="00B770F1" w:rsidRPr="00413704">
        <w:rPr>
          <w:rFonts w:ascii="Calibri" w:hAnsi="Calibri" w:cs="Calibri"/>
          <w:color w:val="000000"/>
          <w:sz w:val="24"/>
          <w:szCs w:val="24"/>
        </w:rPr>
        <w:t>.</w:t>
      </w:r>
    </w:p>
    <w:p w:rsidR="00B770F1" w:rsidRDefault="00454FD0" w:rsidP="00413704">
      <w:pPr>
        <w:autoSpaceDE w:val="0"/>
        <w:autoSpaceDN w:val="0"/>
        <w:adjustRightInd w:val="0"/>
        <w:spacing w:before="60" w:after="40" w:line="276" w:lineRule="auto"/>
        <w:ind w:firstLine="17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Lo más relevante: </w:t>
      </w:r>
      <w:r w:rsidR="007759A4">
        <w:rPr>
          <w:rFonts w:ascii="Calibri" w:hAnsi="Calibri" w:cs="Calibri"/>
          <w:color w:val="000000"/>
          <w:sz w:val="24"/>
          <w:szCs w:val="24"/>
        </w:rPr>
        <w:t>desarrollo del lenguaje a los 12 meses sin evolución.</w:t>
      </w:r>
      <w:r w:rsidR="0072586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 w:rsidR="00725860">
        <w:rPr>
          <w:rFonts w:ascii="Calibri" w:hAnsi="Calibri" w:cs="Calibri"/>
          <w:color w:val="000000"/>
          <w:sz w:val="24"/>
          <w:szCs w:val="24"/>
        </w:rPr>
        <w:t>Descartado problemas visuales y auditivos</w:t>
      </w:r>
      <w:proofErr w:type="gramEnd"/>
      <w:r w:rsidR="00725860">
        <w:rPr>
          <w:rFonts w:ascii="Calibri" w:hAnsi="Calibri" w:cs="Calibri"/>
          <w:color w:val="000000"/>
          <w:sz w:val="24"/>
          <w:szCs w:val="24"/>
        </w:rPr>
        <w:t>.</w:t>
      </w:r>
    </w:p>
    <w:p w:rsidR="00725860" w:rsidRPr="00905C20" w:rsidRDefault="00905C20" w:rsidP="00725860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before="60" w:after="40" w:line="276" w:lineRule="auto"/>
        <w:ind w:left="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05C20">
        <w:rPr>
          <w:rFonts w:ascii="Calibri" w:hAnsi="Calibri" w:cs="Calibri"/>
          <w:b/>
          <w:bCs/>
          <w:color w:val="000000"/>
          <w:sz w:val="24"/>
          <w:szCs w:val="24"/>
        </w:rPr>
        <w:t>SÍNTESIS INFORME PSICOPEDAGÓGICO.</w:t>
      </w:r>
    </w:p>
    <w:p w:rsidR="00905C20" w:rsidRPr="00BE4F60" w:rsidRDefault="00E82BF1" w:rsidP="00BE4F60">
      <w:pPr>
        <w:autoSpaceDE w:val="0"/>
        <w:autoSpaceDN w:val="0"/>
        <w:adjustRightInd w:val="0"/>
        <w:spacing w:before="60" w:after="40" w:line="276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E4F60">
        <w:rPr>
          <w:rFonts w:ascii="Calibri" w:hAnsi="Calibri" w:cs="Calibri"/>
          <w:b/>
          <w:bCs/>
          <w:color w:val="000000"/>
          <w:sz w:val="24"/>
          <w:szCs w:val="24"/>
        </w:rPr>
        <w:t>DESARROLLO COGNITIVO</w:t>
      </w:r>
    </w:p>
    <w:p w:rsidR="00F5268C" w:rsidRPr="00BE4F60" w:rsidRDefault="00F5268C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BE4F60">
        <w:rPr>
          <w:rFonts w:ascii="Calibri" w:hAnsi="Calibri" w:cs="Calibri"/>
          <w:color w:val="000000"/>
          <w:sz w:val="24"/>
          <w:szCs w:val="24"/>
        </w:rPr>
        <w:t>Debido a su escasa colaboración</w:t>
      </w:r>
      <w:r w:rsidR="00971AFF" w:rsidRPr="00BE4F60">
        <w:rPr>
          <w:rFonts w:ascii="Calibri" w:hAnsi="Calibri" w:cs="Calibri"/>
          <w:color w:val="000000"/>
          <w:sz w:val="24"/>
          <w:szCs w:val="24"/>
        </w:rPr>
        <w:t xml:space="preserve"> y dificultades en el lenguaje, se le ha pasado escalas de desarrollo</w:t>
      </w:r>
    </w:p>
    <w:p w:rsidR="004E10EF" w:rsidRPr="00BE4F60" w:rsidRDefault="00311FEA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BE4F60">
        <w:rPr>
          <w:rFonts w:ascii="Calibri" w:hAnsi="Calibri" w:cs="Calibri"/>
          <w:color w:val="000000"/>
          <w:sz w:val="24"/>
          <w:szCs w:val="24"/>
        </w:rPr>
        <w:lastRenderedPageBreak/>
        <w:t>Limitado</w:t>
      </w:r>
      <w:r w:rsidR="004E10EF" w:rsidRPr="00BE4F60">
        <w:rPr>
          <w:rFonts w:ascii="Calibri" w:hAnsi="Calibri" w:cs="Calibri"/>
          <w:color w:val="000000"/>
          <w:sz w:val="24"/>
          <w:szCs w:val="24"/>
        </w:rPr>
        <w:t xml:space="preserve"> juego simbólico</w:t>
      </w:r>
      <w:r w:rsidRPr="00BE4F60">
        <w:rPr>
          <w:rFonts w:ascii="Calibri" w:hAnsi="Calibri" w:cs="Calibri"/>
          <w:color w:val="000000"/>
          <w:sz w:val="24"/>
          <w:szCs w:val="24"/>
        </w:rPr>
        <w:t xml:space="preserve"> y funcional</w:t>
      </w:r>
    </w:p>
    <w:p w:rsidR="004E10EF" w:rsidRPr="00BE4F60" w:rsidRDefault="004E10EF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BE4F60">
        <w:rPr>
          <w:rFonts w:ascii="Calibri" w:hAnsi="Calibri" w:cs="Calibri"/>
          <w:color w:val="000000"/>
          <w:sz w:val="24"/>
          <w:szCs w:val="24"/>
        </w:rPr>
        <w:t>Atención restringida a sus centros de interés.</w:t>
      </w:r>
    </w:p>
    <w:p w:rsidR="004E10EF" w:rsidRPr="00BE4F60" w:rsidRDefault="004E10EF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BE4F60">
        <w:rPr>
          <w:rFonts w:ascii="Calibri" w:hAnsi="Calibri" w:cs="Calibri"/>
          <w:color w:val="000000"/>
          <w:sz w:val="24"/>
          <w:szCs w:val="24"/>
        </w:rPr>
        <w:t>Realiza ya actividades imitativas.</w:t>
      </w:r>
    </w:p>
    <w:p w:rsidR="004E10EF" w:rsidRPr="00BE4F60" w:rsidRDefault="004E10EF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BE4F60">
        <w:rPr>
          <w:rFonts w:ascii="Calibri" w:hAnsi="Calibri" w:cs="Calibri"/>
          <w:color w:val="000000"/>
          <w:sz w:val="24"/>
          <w:szCs w:val="24"/>
        </w:rPr>
        <w:t>Se observa rigidez en el pensamiento, poco flexibles a los cambios en las rutinas habituales.</w:t>
      </w:r>
    </w:p>
    <w:p w:rsidR="004E10EF" w:rsidRPr="00BE4F60" w:rsidRDefault="004E10EF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BE4F60">
        <w:rPr>
          <w:rFonts w:ascii="Calibri" w:hAnsi="Calibri" w:cs="Calibri"/>
          <w:color w:val="000000"/>
          <w:sz w:val="24"/>
          <w:szCs w:val="24"/>
        </w:rPr>
        <w:t xml:space="preserve">Conceptos básicos los tiene aprendidos </w:t>
      </w:r>
    </w:p>
    <w:p w:rsidR="00FE333A" w:rsidRPr="00BE4F60" w:rsidRDefault="004E10EF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BE4F60">
        <w:rPr>
          <w:rFonts w:ascii="Calibri" w:hAnsi="Calibri" w:cs="Calibri"/>
          <w:color w:val="000000"/>
          <w:sz w:val="24"/>
          <w:szCs w:val="24"/>
        </w:rPr>
        <w:t>Se intuye buena capacidad de aprendizaje y cognitiva.</w:t>
      </w:r>
    </w:p>
    <w:p w:rsidR="00FE333A" w:rsidRPr="00BE4F60" w:rsidRDefault="00FE333A" w:rsidP="00BE4F6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E4F60">
        <w:rPr>
          <w:rFonts w:ascii="Calibri" w:hAnsi="Calibri" w:cs="Calibri"/>
          <w:b/>
          <w:bCs/>
          <w:color w:val="000000"/>
          <w:sz w:val="24"/>
          <w:szCs w:val="24"/>
        </w:rPr>
        <w:t>DESARROLLO PSICOMOTOR:</w:t>
      </w:r>
    </w:p>
    <w:p w:rsidR="008D0D0A" w:rsidRPr="00C503C1" w:rsidRDefault="008D0D0A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C503C1">
        <w:rPr>
          <w:rFonts w:ascii="Calibri" w:hAnsi="Calibri" w:cs="Calibri"/>
          <w:color w:val="000000"/>
          <w:sz w:val="24"/>
          <w:szCs w:val="24"/>
        </w:rPr>
        <w:t>Torpeza al correr, saltar y brincar.</w:t>
      </w:r>
    </w:p>
    <w:p w:rsidR="008D0D0A" w:rsidRPr="00C503C1" w:rsidRDefault="008D0D0A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C503C1">
        <w:rPr>
          <w:rFonts w:ascii="Calibri" w:hAnsi="Calibri" w:cs="Calibri"/>
          <w:color w:val="000000"/>
          <w:sz w:val="24"/>
          <w:szCs w:val="24"/>
        </w:rPr>
        <w:t>Dificultad en el equilibrio estático y dinámico.</w:t>
      </w:r>
    </w:p>
    <w:p w:rsidR="00FE333A" w:rsidRPr="00C503C1" w:rsidRDefault="008D0D0A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C503C1">
        <w:rPr>
          <w:rFonts w:ascii="Calibri" w:hAnsi="Calibri" w:cs="Calibri"/>
          <w:color w:val="000000"/>
          <w:sz w:val="24"/>
          <w:szCs w:val="24"/>
        </w:rPr>
        <w:t>Inmadurez a nivel de motricidad fina</w:t>
      </w:r>
      <w:r w:rsidR="00FE333A" w:rsidRPr="00C503C1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A736E3" w:rsidRPr="00C503C1">
        <w:rPr>
          <w:rFonts w:ascii="Calibri" w:hAnsi="Calibri" w:cs="Calibri"/>
          <w:color w:val="000000"/>
          <w:sz w:val="24"/>
          <w:szCs w:val="24"/>
        </w:rPr>
        <w:t xml:space="preserve">no se observa preferencia lateral. </w:t>
      </w:r>
    </w:p>
    <w:p w:rsidR="00A736E3" w:rsidRPr="00BE4F60" w:rsidRDefault="00A736E3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C503C1">
        <w:rPr>
          <w:rFonts w:ascii="Calibri" w:hAnsi="Calibri" w:cs="Calibri"/>
          <w:color w:val="000000"/>
          <w:sz w:val="24"/>
          <w:szCs w:val="24"/>
        </w:rPr>
        <w:t xml:space="preserve">Realiza pinza digital superior para coger objetos pequeños. </w:t>
      </w:r>
    </w:p>
    <w:p w:rsidR="00FE333A" w:rsidRPr="00BE4F60" w:rsidRDefault="00FE333A" w:rsidP="00BE4F6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E4F60">
        <w:rPr>
          <w:rFonts w:ascii="Calibri" w:hAnsi="Calibri" w:cs="Calibri"/>
          <w:b/>
          <w:bCs/>
          <w:color w:val="000000"/>
          <w:sz w:val="24"/>
          <w:szCs w:val="24"/>
        </w:rPr>
        <w:t>DESARROLLO LINGÜÍSTICO:</w:t>
      </w:r>
    </w:p>
    <w:p w:rsidR="00A736E3" w:rsidRPr="00BE4F60" w:rsidRDefault="00C503C1" w:rsidP="00BE4F60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before="60" w:after="40" w:line="276" w:lineRule="auto"/>
        <w:ind w:left="426"/>
        <w:jc w:val="both"/>
        <w:rPr>
          <w:rFonts w:ascii="Calibri" w:hAnsi="Calibri" w:cs="Calibri"/>
          <w:color w:val="000000"/>
          <w:sz w:val="24"/>
          <w:szCs w:val="24"/>
        </w:rPr>
      </w:pPr>
      <w:r w:rsidRPr="00BE4F60">
        <w:rPr>
          <w:rFonts w:ascii="Calibri" w:hAnsi="Calibri" w:cs="Calibri"/>
          <w:color w:val="000000"/>
          <w:sz w:val="24"/>
          <w:szCs w:val="24"/>
        </w:rPr>
        <w:t>A NIVEL FONOLÓGICO:</w:t>
      </w:r>
    </w:p>
    <w:p w:rsidR="00C503C1" w:rsidRDefault="00C503C1" w:rsidP="00BE4F6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C503C1">
        <w:rPr>
          <w:rFonts w:ascii="Calibri" w:hAnsi="Calibri" w:cs="Calibri"/>
          <w:color w:val="000000"/>
          <w:sz w:val="24"/>
          <w:szCs w:val="24"/>
        </w:rPr>
        <w:t>Presentan errores de simplificación fonológica</w:t>
      </w:r>
    </w:p>
    <w:p w:rsidR="009E0FF8" w:rsidRDefault="009E0FF8" w:rsidP="009E0FF8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9E0FF8">
        <w:rPr>
          <w:rFonts w:ascii="Calibri" w:hAnsi="Calibri" w:cs="Calibri"/>
          <w:color w:val="000000"/>
          <w:sz w:val="24"/>
          <w:szCs w:val="24"/>
        </w:rPr>
        <w:t>Dificultades para repetir correctamente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E0FF8">
        <w:rPr>
          <w:rFonts w:ascii="Calibri" w:hAnsi="Calibri" w:cs="Calibri"/>
          <w:color w:val="000000"/>
          <w:sz w:val="24"/>
          <w:szCs w:val="24"/>
        </w:rPr>
        <w:t>palabras nuevas.</w:t>
      </w:r>
    </w:p>
    <w:p w:rsidR="009E0FF8" w:rsidRPr="009E0FF8" w:rsidRDefault="009E0FF8" w:rsidP="009E0FF8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9E0FF8">
        <w:rPr>
          <w:rFonts w:ascii="Calibri" w:hAnsi="Calibri" w:cs="Calibri"/>
          <w:color w:val="000000"/>
          <w:sz w:val="24"/>
          <w:szCs w:val="24"/>
        </w:rPr>
        <w:t>Presentan mayor dificultad para la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E0FF8">
        <w:rPr>
          <w:rFonts w:ascii="Calibri" w:hAnsi="Calibri" w:cs="Calibri"/>
          <w:color w:val="000000"/>
          <w:sz w:val="24"/>
          <w:szCs w:val="24"/>
        </w:rPr>
        <w:t>articulación de palabras largas.</w:t>
      </w:r>
    </w:p>
    <w:p w:rsidR="009E0FF8" w:rsidRPr="009E0FF8" w:rsidRDefault="009E0FF8" w:rsidP="009E0FF8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9E0FF8">
        <w:rPr>
          <w:rFonts w:ascii="Calibri" w:hAnsi="Calibri" w:cs="Calibri"/>
          <w:color w:val="000000"/>
          <w:sz w:val="24"/>
          <w:szCs w:val="24"/>
        </w:rPr>
        <w:t>Habla ininteligible.</w:t>
      </w:r>
    </w:p>
    <w:p w:rsidR="009E0FF8" w:rsidRDefault="00937827" w:rsidP="00830CE8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before="60" w:after="40" w:line="276" w:lineRule="auto"/>
        <w:ind w:left="426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 NIVEL MORFOSINTÁCTICO:</w:t>
      </w:r>
    </w:p>
    <w:p w:rsidR="00937827" w:rsidRDefault="00742040" w:rsidP="0074204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742040">
        <w:rPr>
          <w:rFonts w:ascii="Calibri" w:hAnsi="Calibri" w:cs="Calibri"/>
          <w:color w:val="000000"/>
          <w:sz w:val="24"/>
          <w:szCs w:val="24"/>
        </w:rPr>
        <w:t>Emite palabras de forma inespecífica,  emplea onomatopeyas.</w:t>
      </w:r>
    </w:p>
    <w:p w:rsidR="000E210D" w:rsidRDefault="000E210D" w:rsidP="0074204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Escasa variedad de flexiones verbales</w:t>
      </w:r>
    </w:p>
    <w:p w:rsidR="00EE6ABF" w:rsidRPr="009E0FF8" w:rsidRDefault="00EE6ABF" w:rsidP="0074204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No usa ni comprende los pronombre</w:t>
      </w:r>
      <w:r w:rsidR="00EF6D5B">
        <w:rPr>
          <w:rFonts w:ascii="Calibri" w:hAnsi="Calibri" w:cs="Calibri"/>
          <w:color w:val="000000"/>
          <w:sz w:val="24"/>
          <w:szCs w:val="24"/>
        </w:rPr>
        <w:t>s</w:t>
      </w:r>
      <w:r>
        <w:rPr>
          <w:rFonts w:ascii="Calibri" w:hAnsi="Calibri" w:cs="Calibri"/>
          <w:color w:val="000000"/>
          <w:sz w:val="24"/>
          <w:szCs w:val="24"/>
        </w:rPr>
        <w:t xml:space="preserve"> personales (</w:t>
      </w:r>
      <w:r w:rsidR="00A50DF2">
        <w:rPr>
          <w:rFonts w:ascii="Calibri" w:hAnsi="Calibri" w:cs="Calibri"/>
          <w:color w:val="000000"/>
          <w:sz w:val="24"/>
          <w:szCs w:val="24"/>
        </w:rPr>
        <w:t>yo, tu…) ni los posesivos (</w:t>
      </w:r>
      <w:proofErr w:type="spellStart"/>
      <w:r w:rsidR="00A50DF2">
        <w:rPr>
          <w:rFonts w:ascii="Calibri" w:hAnsi="Calibri" w:cs="Calibri"/>
          <w:color w:val="000000"/>
          <w:sz w:val="24"/>
          <w:szCs w:val="24"/>
        </w:rPr>
        <w:t>mio</w:t>
      </w:r>
      <w:proofErr w:type="spellEnd"/>
      <w:r w:rsidR="00A50DF2">
        <w:rPr>
          <w:rFonts w:ascii="Calibri" w:hAnsi="Calibri" w:cs="Calibri"/>
          <w:color w:val="000000"/>
          <w:sz w:val="24"/>
          <w:szCs w:val="24"/>
        </w:rPr>
        <w:t>, tuyo…)</w:t>
      </w:r>
    </w:p>
    <w:p w:rsidR="00764D6A" w:rsidRDefault="00764D6A" w:rsidP="00111D1E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before="60" w:after="40" w:line="276" w:lineRule="auto"/>
        <w:ind w:left="426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 NIVEL </w:t>
      </w:r>
      <w:r w:rsidR="00111D1E">
        <w:rPr>
          <w:rFonts w:ascii="Calibri" w:hAnsi="Calibri" w:cs="Calibri"/>
          <w:color w:val="000000"/>
          <w:sz w:val="24"/>
          <w:szCs w:val="24"/>
        </w:rPr>
        <w:t>SEMÁNTICO</w:t>
      </w:r>
      <w:r>
        <w:rPr>
          <w:rFonts w:ascii="Calibri" w:hAnsi="Calibri" w:cs="Calibri"/>
          <w:color w:val="000000"/>
          <w:sz w:val="24"/>
          <w:szCs w:val="24"/>
        </w:rPr>
        <w:t>:</w:t>
      </w:r>
    </w:p>
    <w:p w:rsidR="00A736E3" w:rsidRDefault="00111D1E" w:rsidP="00111D1E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Vocabulario muy escaso</w:t>
      </w:r>
      <w:r w:rsidR="003314DC">
        <w:rPr>
          <w:rFonts w:ascii="Calibri" w:hAnsi="Calibri" w:cs="Calibri"/>
          <w:color w:val="000000"/>
          <w:sz w:val="24"/>
          <w:szCs w:val="24"/>
        </w:rPr>
        <w:t xml:space="preserve"> sin intención la mayoría de veces.</w:t>
      </w:r>
    </w:p>
    <w:p w:rsidR="003314DC" w:rsidRDefault="003314DC" w:rsidP="00111D1E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Sigue órdenes muy simples de una acción. </w:t>
      </w:r>
    </w:p>
    <w:p w:rsidR="003314DC" w:rsidRPr="00C503C1" w:rsidRDefault="00116498" w:rsidP="00111D1E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Señala con el dedo cuando quiere algo</w:t>
      </w:r>
      <w:r w:rsidR="00EC49CB">
        <w:rPr>
          <w:rFonts w:ascii="Calibri" w:hAnsi="Calibri" w:cs="Calibri"/>
          <w:color w:val="000000"/>
          <w:sz w:val="24"/>
          <w:szCs w:val="24"/>
        </w:rPr>
        <w:t xml:space="preserve"> por la escasez de vocabulario.</w:t>
      </w:r>
    </w:p>
    <w:p w:rsidR="00A736E3" w:rsidRDefault="00A736E3" w:rsidP="00EC49CB">
      <w:pPr>
        <w:pStyle w:val="Prrafodelista"/>
        <w:ind w:left="1004"/>
        <w:jc w:val="both"/>
        <w:rPr>
          <w:rFonts w:ascii="Arial" w:eastAsia="MS Mincho" w:hAnsi="Arial" w:cs="Arial"/>
          <w:b/>
          <w:bCs/>
          <w:sz w:val="20"/>
          <w:szCs w:val="20"/>
        </w:rPr>
      </w:pPr>
    </w:p>
    <w:p w:rsidR="00EC49CB" w:rsidRDefault="00EC49CB" w:rsidP="00EC49CB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before="60" w:after="40" w:line="276" w:lineRule="auto"/>
        <w:ind w:left="426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 NIVEL SEMÁNTICO:</w:t>
      </w:r>
    </w:p>
    <w:p w:rsidR="00EC49CB" w:rsidRDefault="00EC49CB" w:rsidP="00EC49CB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Utilización de gestos y conductas no verbales para interaccionar.</w:t>
      </w:r>
    </w:p>
    <w:p w:rsidR="00C27C15" w:rsidRPr="00C27C15" w:rsidRDefault="00C27C15" w:rsidP="00C27C1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C27C15">
        <w:rPr>
          <w:rFonts w:ascii="Calibri" w:hAnsi="Calibri" w:cs="Calibri"/>
          <w:color w:val="000000"/>
          <w:sz w:val="24"/>
          <w:szCs w:val="24"/>
        </w:rPr>
        <w:t>Responde a “dame”</w:t>
      </w:r>
    </w:p>
    <w:p w:rsidR="00C27C15" w:rsidRDefault="00C27C15" w:rsidP="00C27C1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C27C15">
        <w:rPr>
          <w:rFonts w:ascii="Calibri" w:hAnsi="Calibri" w:cs="Calibri"/>
          <w:color w:val="000000"/>
          <w:sz w:val="24"/>
          <w:szCs w:val="24"/>
        </w:rPr>
        <w:t>R</w:t>
      </w:r>
      <w:r>
        <w:rPr>
          <w:rFonts w:ascii="Calibri" w:hAnsi="Calibri" w:cs="Calibri"/>
          <w:color w:val="000000"/>
          <w:sz w:val="24"/>
          <w:szCs w:val="24"/>
        </w:rPr>
        <w:t>e</w:t>
      </w:r>
      <w:r w:rsidRPr="00C27C15">
        <w:rPr>
          <w:rFonts w:ascii="Calibri" w:hAnsi="Calibri" w:cs="Calibri"/>
          <w:color w:val="000000"/>
          <w:sz w:val="24"/>
          <w:szCs w:val="24"/>
        </w:rPr>
        <w:t>aliza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C27C15">
        <w:rPr>
          <w:rFonts w:ascii="Calibri" w:hAnsi="Calibri" w:cs="Calibri"/>
          <w:color w:val="000000"/>
          <w:sz w:val="24"/>
          <w:szCs w:val="24"/>
        </w:rPr>
        <w:t xml:space="preserve"> contacto ocular </w:t>
      </w:r>
      <w:r w:rsidR="0020625F">
        <w:rPr>
          <w:rFonts w:ascii="Calibri" w:hAnsi="Calibri" w:cs="Calibri"/>
          <w:color w:val="000000"/>
          <w:sz w:val="24"/>
          <w:szCs w:val="24"/>
        </w:rPr>
        <w:t>poco duradero</w:t>
      </w:r>
      <w:r w:rsidRPr="00C27C15">
        <w:rPr>
          <w:rFonts w:ascii="Calibri" w:hAnsi="Calibri" w:cs="Calibri"/>
          <w:color w:val="000000"/>
          <w:sz w:val="24"/>
          <w:szCs w:val="24"/>
        </w:rPr>
        <w:t xml:space="preserve"> pero  poco funcional</w:t>
      </w:r>
      <w:r w:rsidR="0020625F">
        <w:rPr>
          <w:rFonts w:ascii="Calibri" w:hAnsi="Calibri" w:cs="Calibri"/>
          <w:color w:val="000000"/>
          <w:sz w:val="24"/>
          <w:szCs w:val="24"/>
        </w:rPr>
        <w:t>.</w:t>
      </w:r>
    </w:p>
    <w:p w:rsidR="0020625F" w:rsidRPr="00C27C15" w:rsidRDefault="0020625F" w:rsidP="00C27C1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Bajo nivel atencional </w:t>
      </w:r>
      <w:r w:rsidR="00BC239F">
        <w:rPr>
          <w:rFonts w:ascii="Calibri" w:hAnsi="Calibri" w:cs="Calibri"/>
          <w:color w:val="000000"/>
          <w:sz w:val="24"/>
          <w:szCs w:val="24"/>
        </w:rPr>
        <w:t>auditivo.</w:t>
      </w:r>
    </w:p>
    <w:p w:rsidR="00C27C15" w:rsidRDefault="005B5279" w:rsidP="003B3F9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ADAPTACIÓN Y RELACIÓN SOCIAL</w:t>
      </w:r>
    </w:p>
    <w:p w:rsidR="005B5279" w:rsidRPr="00276C55" w:rsidRDefault="00F204AA" w:rsidP="00276C5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276C55">
        <w:rPr>
          <w:rFonts w:ascii="Calibri" w:hAnsi="Calibri" w:cs="Calibri"/>
          <w:color w:val="000000"/>
          <w:sz w:val="24"/>
          <w:szCs w:val="24"/>
        </w:rPr>
        <w:t>No interacciona con otros niños,  no se acerca a ellos, acepta su presencia.</w:t>
      </w:r>
    </w:p>
    <w:p w:rsidR="003867AD" w:rsidRPr="00276C55" w:rsidRDefault="003867AD" w:rsidP="00276C5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276C55">
        <w:rPr>
          <w:rFonts w:ascii="Calibri" w:hAnsi="Calibri" w:cs="Calibri"/>
          <w:color w:val="000000"/>
          <w:sz w:val="24"/>
          <w:szCs w:val="24"/>
        </w:rPr>
        <w:t>Tiene serias dificultades y rechaza cualquier situación o contexto nuevo.</w:t>
      </w:r>
    </w:p>
    <w:p w:rsidR="00E5003E" w:rsidRPr="00276C55" w:rsidRDefault="00E5003E" w:rsidP="00276C5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276C55">
        <w:rPr>
          <w:rFonts w:ascii="Calibri" w:hAnsi="Calibri" w:cs="Calibri"/>
          <w:color w:val="000000"/>
          <w:sz w:val="24"/>
          <w:szCs w:val="24"/>
        </w:rPr>
        <w:t>Dificultad en el desarrollo del juego.</w:t>
      </w:r>
    </w:p>
    <w:p w:rsidR="00276C55" w:rsidRDefault="00276C55" w:rsidP="00276C5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276C55">
        <w:rPr>
          <w:rFonts w:ascii="Calibri" w:hAnsi="Calibri" w:cs="Calibri"/>
          <w:color w:val="000000"/>
          <w:sz w:val="24"/>
          <w:szCs w:val="24"/>
        </w:rPr>
        <w:lastRenderedPageBreak/>
        <w:t>Por sus problemas para la comprensión del lenguaje tienen muchas dificultades para seguir juegos con normas.</w:t>
      </w:r>
    </w:p>
    <w:p w:rsidR="000A33CE" w:rsidRPr="00276C55" w:rsidRDefault="000A33CE" w:rsidP="00276C55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No reacciona a estímulos sociales.</w:t>
      </w:r>
    </w:p>
    <w:p w:rsidR="00293401" w:rsidRDefault="00293401" w:rsidP="00293401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DIFICULTADES DE APRENDIZAJE</w:t>
      </w:r>
    </w:p>
    <w:p w:rsidR="003867AD" w:rsidRDefault="00C5381D" w:rsidP="00C5381D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 w:rsidRPr="00C5381D">
        <w:rPr>
          <w:rFonts w:ascii="Calibri" w:hAnsi="Calibri" w:cs="Calibri"/>
          <w:color w:val="000000"/>
          <w:sz w:val="24"/>
          <w:szCs w:val="24"/>
        </w:rPr>
        <w:t>Mucha dificultad para seguir instrucciones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C5381D">
        <w:rPr>
          <w:rFonts w:ascii="Calibri" w:hAnsi="Calibri" w:cs="Calibri"/>
          <w:color w:val="000000"/>
          <w:sz w:val="24"/>
          <w:szCs w:val="24"/>
        </w:rPr>
        <w:t>y aprender las rutinas del aula.</w:t>
      </w:r>
    </w:p>
    <w:p w:rsidR="00C41F9B" w:rsidRDefault="00C41F9B" w:rsidP="00C5381D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before="60" w:after="40" w:line="276" w:lineRule="auto"/>
        <w:ind w:left="56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Dificultades para el acceso a la lectoescritura y conceptos básicos de Ed.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Infnatil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C41F9B" w:rsidRPr="00C41F9B" w:rsidRDefault="00C41F9B" w:rsidP="00C41F9B">
      <w:pPr>
        <w:autoSpaceDE w:val="0"/>
        <w:autoSpaceDN w:val="0"/>
        <w:adjustRightInd w:val="0"/>
        <w:spacing w:before="60" w:after="40" w:line="276" w:lineRule="auto"/>
        <w:ind w:left="207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B5180" w:rsidRPr="003B5180" w:rsidRDefault="00AD357A" w:rsidP="00C12BEC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Arial" w:eastAsia="MS Mincho" w:hAnsi="Arial" w:cs="Arial"/>
          <w:b/>
          <w:bCs/>
          <w:sz w:val="20"/>
          <w:szCs w:val="20"/>
        </w:rPr>
      </w:pPr>
      <w:bookmarkStart w:id="0" w:name="_Hlk56020175"/>
      <w:r w:rsidRPr="00C816FC">
        <w:rPr>
          <w:rFonts w:ascii="Calibri" w:hAnsi="Calibri" w:cs="Calibri"/>
          <w:b/>
          <w:bCs/>
          <w:color w:val="000000"/>
          <w:sz w:val="24"/>
          <w:szCs w:val="24"/>
        </w:rPr>
        <w:t>CO</w:t>
      </w:r>
      <w:r w:rsidR="00C816FC">
        <w:rPr>
          <w:rFonts w:ascii="Calibri" w:hAnsi="Calibri" w:cs="Calibri"/>
          <w:b/>
          <w:bCs/>
          <w:color w:val="000000"/>
          <w:sz w:val="24"/>
          <w:szCs w:val="24"/>
        </w:rPr>
        <w:t>N</w:t>
      </w:r>
      <w:r w:rsidRPr="00C816FC">
        <w:rPr>
          <w:rFonts w:ascii="Calibri" w:hAnsi="Calibri" w:cs="Calibri"/>
          <w:b/>
          <w:bCs/>
          <w:color w:val="000000"/>
          <w:sz w:val="24"/>
          <w:szCs w:val="24"/>
        </w:rPr>
        <w:t xml:space="preserve">TEXTO </w:t>
      </w:r>
    </w:p>
    <w:p w:rsidR="00EC49CB" w:rsidRPr="00C816FC" w:rsidRDefault="00AD357A" w:rsidP="003B5180">
      <w:pPr>
        <w:pStyle w:val="Prrafodelista"/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C816FC">
        <w:rPr>
          <w:rFonts w:ascii="Calibri" w:hAnsi="Calibri" w:cs="Calibri"/>
          <w:b/>
          <w:bCs/>
          <w:color w:val="000000"/>
          <w:sz w:val="24"/>
          <w:szCs w:val="24"/>
        </w:rPr>
        <w:t>ESCOLAR</w:t>
      </w:r>
    </w:p>
    <w:bookmarkEnd w:id="0"/>
    <w:p w:rsidR="00C816FC" w:rsidRDefault="00C816FC" w:rsidP="00C816FC">
      <w:pPr>
        <w:pStyle w:val="Prrafodelista"/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Calibri" w:hAnsi="Calibri" w:cs="Calibri"/>
          <w:color w:val="000000"/>
          <w:sz w:val="24"/>
          <w:szCs w:val="24"/>
        </w:rPr>
      </w:pPr>
      <w:r w:rsidRPr="00C816FC">
        <w:rPr>
          <w:rFonts w:ascii="Calibri" w:hAnsi="Calibri" w:cs="Calibri"/>
          <w:color w:val="000000"/>
          <w:sz w:val="24"/>
          <w:szCs w:val="24"/>
        </w:rPr>
        <w:t>E</w:t>
      </w:r>
      <w:r>
        <w:rPr>
          <w:rFonts w:ascii="Calibri" w:hAnsi="Calibri" w:cs="Calibri"/>
          <w:color w:val="000000"/>
          <w:sz w:val="24"/>
          <w:szCs w:val="24"/>
        </w:rPr>
        <w:t xml:space="preserve">l alumno se encuentra escolarizado en un aula </w:t>
      </w:r>
      <w:r w:rsidR="00B61B7C">
        <w:rPr>
          <w:rFonts w:ascii="Calibri" w:hAnsi="Calibri" w:cs="Calibri"/>
          <w:color w:val="000000"/>
          <w:sz w:val="24"/>
          <w:szCs w:val="24"/>
        </w:rPr>
        <w:t xml:space="preserve">de Educación infantil de 4 años (2º), el </w:t>
      </w:r>
      <w:r w:rsidR="0087350E">
        <w:rPr>
          <w:rFonts w:ascii="Calibri" w:hAnsi="Calibri" w:cs="Calibri"/>
          <w:color w:val="000000"/>
          <w:sz w:val="24"/>
          <w:szCs w:val="24"/>
        </w:rPr>
        <w:t>centro es de una línea</w:t>
      </w:r>
      <w:r w:rsidR="00A340F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7350E">
        <w:rPr>
          <w:rFonts w:ascii="Calibri" w:hAnsi="Calibri" w:cs="Calibri"/>
          <w:color w:val="000000"/>
          <w:sz w:val="24"/>
          <w:szCs w:val="24"/>
        </w:rPr>
        <w:t>enmarcado en un</w:t>
      </w:r>
      <w:r w:rsidR="00A340FC">
        <w:rPr>
          <w:rFonts w:ascii="Calibri" w:hAnsi="Calibri" w:cs="Calibri"/>
          <w:color w:val="000000"/>
          <w:sz w:val="24"/>
          <w:szCs w:val="24"/>
        </w:rPr>
        <w:t xml:space="preserve"> contexto rural. La oferta educativa es de </w:t>
      </w:r>
      <w:r w:rsidR="00622833">
        <w:rPr>
          <w:rFonts w:ascii="Calibri" w:hAnsi="Calibri" w:cs="Calibri"/>
          <w:color w:val="000000"/>
          <w:sz w:val="24"/>
          <w:szCs w:val="24"/>
        </w:rPr>
        <w:t>3 aulas de E. Infantil y 6 de E. Primaria. Cuenta con especialistas de Pedagogía Terapéutica y Audición y Lenguaje.</w:t>
      </w:r>
    </w:p>
    <w:p w:rsidR="003B5180" w:rsidRPr="003B5180" w:rsidRDefault="003B5180" w:rsidP="00C816FC">
      <w:pPr>
        <w:pStyle w:val="Prrafodelista"/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3B5180">
        <w:rPr>
          <w:rFonts w:ascii="Calibri" w:hAnsi="Calibri" w:cs="Calibri"/>
          <w:b/>
          <w:bCs/>
          <w:color w:val="000000"/>
          <w:sz w:val="24"/>
          <w:szCs w:val="24"/>
        </w:rPr>
        <w:t>FAMILIAR</w:t>
      </w:r>
    </w:p>
    <w:p w:rsidR="003B5180" w:rsidRDefault="00104EE0" w:rsidP="00C816FC">
      <w:pPr>
        <w:pStyle w:val="Prrafodelista"/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La unidad familiar está compuesta por los dos progenitores y una hermana mayor que él </w:t>
      </w:r>
      <w:r w:rsidR="005E1266">
        <w:rPr>
          <w:rFonts w:ascii="Calibri" w:hAnsi="Calibri" w:cs="Calibri"/>
          <w:color w:val="000000"/>
          <w:sz w:val="24"/>
          <w:szCs w:val="24"/>
        </w:rPr>
        <w:t>que estudia en el mismo centro.</w:t>
      </w:r>
    </w:p>
    <w:p w:rsidR="005E1266" w:rsidRDefault="005E1266" w:rsidP="00C816FC">
      <w:pPr>
        <w:pStyle w:val="Prrafodelista"/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Ambos progenitores se ocupan de la educación de sus hijos, </w:t>
      </w:r>
      <w:r w:rsidR="00E02D02">
        <w:rPr>
          <w:rFonts w:ascii="Calibri" w:hAnsi="Calibri" w:cs="Calibri"/>
          <w:color w:val="000000"/>
          <w:sz w:val="24"/>
          <w:szCs w:val="24"/>
        </w:rPr>
        <w:t xml:space="preserve">siendo más estricta la madre en cuestión de normas. Ambos son conscientes de las dificultades del </w:t>
      </w:r>
      <w:r w:rsidR="00111E9D">
        <w:rPr>
          <w:rFonts w:ascii="Calibri" w:hAnsi="Calibri" w:cs="Calibri"/>
          <w:color w:val="000000"/>
          <w:sz w:val="24"/>
          <w:szCs w:val="24"/>
        </w:rPr>
        <w:t>niño y colaboran en todo con el centro.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BB2A85" w:rsidRDefault="00BB2A85" w:rsidP="00C816FC">
      <w:pPr>
        <w:pStyle w:val="Prrafodelista"/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2741E" w:rsidRPr="0022741E" w:rsidRDefault="0022741E" w:rsidP="005C1781">
      <w:pPr>
        <w:pStyle w:val="Prrafodelista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Arial" w:eastAsia="MS Mincho" w:hAnsi="Arial" w:cs="Arial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INTERVENCIÓN</w:t>
      </w:r>
    </w:p>
    <w:p w:rsidR="0022741E" w:rsidRDefault="0022741E" w:rsidP="0022741E">
      <w:pPr>
        <w:pStyle w:val="Prrafodelista"/>
        <w:autoSpaceDE w:val="0"/>
        <w:autoSpaceDN w:val="0"/>
        <w:adjustRightInd w:val="0"/>
        <w:spacing w:before="60" w:after="40" w:line="276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6D6CB9" w:rsidRDefault="006D6CB9" w:rsidP="006F1EE0">
      <w:pPr>
        <w:pStyle w:val="Prrafodelista"/>
        <w:autoSpaceDE w:val="0"/>
        <w:autoSpaceDN w:val="0"/>
        <w:adjustRightInd w:val="0"/>
        <w:spacing w:before="60" w:after="40" w:line="276" w:lineRule="auto"/>
        <w:ind w:left="-14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</w:t>
      </w:r>
      <w:r w:rsidRPr="006D6CB9">
        <w:rPr>
          <w:rFonts w:ascii="Calibri" w:hAnsi="Calibri" w:cs="Calibri"/>
          <w:color w:val="000000"/>
          <w:sz w:val="24"/>
          <w:szCs w:val="24"/>
        </w:rPr>
        <w:t>a intervención</w:t>
      </w:r>
      <w:r>
        <w:rPr>
          <w:rFonts w:ascii="Calibri" w:hAnsi="Calibri" w:cs="Calibri"/>
          <w:color w:val="000000"/>
          <w:sz w:val="24"/>
          <w:szCs w:val="24"/>
        </w:rPr>
        <w:t xml:space="preserve"> se llevará a cabo </w:t>
      </w:r>
      <w:r w:rsidR="00C41C65">
        <w:rPr>
          <w:rFonts w:ascii="Calibri" w:hAnsi="Calibri" w:cs="Calibri"/>
          <w:color w:val="000000"/>
          <w:sz w:val="24"/>
          <w:szCs w:val="24"/>
        </w:rPr>
        <w:t>en primer lugar interviniendo en los tres factores básicos cognitivos:</w:t>
      </w:r>
    </w:p>
    <w:p w:rsidR="00CC6E32" w:rsidRDefault="00C41C65" w:rsidP="00CC6E32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before="60" w:after="4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La atención</w:t>
      </w:r>
      <w:r w:rsidR="00CC6E32">
        <w:rPr>
          <w:rFonts w:ascii="Calibri" w:hAnsi="Calibri" w:cs="Calibri"/>
          <w:color w:val="000000"/>
          <w:sz w:val="24"/>
          <w:szCs w:val="24"/>
        </w:rPr>
        <w:t xml:space="preserve"> como </w:t>
      </w:r>
      <w:r w:rsidR="00CC6E32" w:rsidRPr="006D6CB9">
        <w:rPr>
          <w:rFonts w:ascii="Calibri" w:hAnsi="Calibri" w:cs="Calibri"/>
          <w:color w:val="000000"/>
          <w:sz w:val="24"/>
          <w:szCs w:val="24"/>
        </w:rPr>
        <w:t>mecanismo implicado directamente en la activación y el funcionamiento de los procesos y/u operaciones de selección, distribución y mantenimiento de la actividad psicológica</w:t>
      </w:r>
      <w:r w:rsidR="00CC6E32">
        <w:rPr>
          <w:rFonts w:ascii="Calibri" w:hAnsi="Calibri" w:cs="Calibri"/>
          <w:color w:val="000000"/>
          <w:sz w:val="24"/>
          <w:szCs w:val="24"/>
        </w:rPr>
        <w:t>.</w:t>
      </w:r>
    </w:p>
    <w:p w:rsidR="00CC6E32" w:rsidRDefault="006D6CB9" w:rsidP="00CC6E32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before="60" w:after="4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CC6E32">
        <w:rPr>
          <w:rFonts w:ascii="Calibri" w:hAnsi="Calibri" w:cs="Calibri"/>
          <w:color w:val="000000"/>
          <w:sz w:val="24"/>
          <w:szCs w:val="24"/>
        </w:rPr>
        <w:t>La percepción</w:t>
      </w:r>
      <w:r w:rsidR="00CC6E32">
        <w:rPr>
          <w:rFonts w:ascii="Calibri" w:hAnsi="Calibri" w:cs="Calibri"/>
          <w:color w:val="000000"/>
          <w:sz w:val="24"/>
          <w:szCs w:val="24"/>
        </w:rPr>
        <w:t xml:space="preserve">: </w:t>
      </w:r>
      <w:r w:rsidRPr="00CC6E32">
        <w:rPr>
          <w:rFonts w:ascii="Calibri" w:hAnsi="Calibri" w:cs="Calibri"/>
          <w:color w:val="000000"/>
          <w:sz w:val="24"/>
          <w:szCs w:val="24"/>
        </w:rPr>
        <w:t>constructivo en el  que el perceptor, antes de procesar la nueva información, construye un esquema informativo anticipatorio, que le permite contrastar el est</w:t>
      </w:r>
      <w:r w:rsidR="00042517">
        <w:rPr>
          <w:rFonts w:ascii="Calibri" w:hAnsi="Calibri" w:cs="Calibri"/>
          <w:color w:val="000000"/>
          <w:sz w:val="24"/>
          <w:szCs w:val="24"/>
        </w:rPr>
        <w:t>í</w:t>
      </w:r>
      <w:r w:rsidRPr="00CC6E32">
        <w:rPr>
          <w:rFonts w:ascii="Calibri" w:hAnsi="Calibri" w:cs="Calibri"/>
          <w:color w:val="000000"/>
          <w:sz w:val="24"/>
          <w:szCs w:val="24"/>
        </w:rPr>
        <w:t>mulo y rechazarlo o aceptarlo según se adecúe al esquema propuesto</w:t>
      </w:r>
      <w:r w:rsidR="00CC6E32">
        <w:rPr>
          <w:rFonts w:ascii="Calibri" w:hAnsi="Calibri" w:cs="Calibri"/>
          <w:color w:val="000000"/>
          <w:sz w:val="24"/>
          <w:szCs w:val="24"/>
        </w:rPr>
        <w:t>.</w:t>
      </w:r>
    </w:p>
    <w:p w:rsidR="00EC49CB" w:rsidRPr="006D6CB9" w:rsidRDefault="006D6CB9" w:rsidP="00E65497">
      <w:pPr>
        <w:pStyle w:val="Prrafodelista"/>
        <w:numPr>
          <w:ilvl w:val="0"/>
          <w:numId w:val="35"/>
        </w:numPr>
        <w:autoSpaceDE w:val="0"/>
        <w:autoSpaceDN w:val="0"/>
        <w:adjustRightInd w:val="0"/>
        <w:spacing w:before="60" w:after="4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042517">
        <w:rPr>
          <w:rFonts w:ascii="Calibri" w:hAnsi="Calibri" w:cs="Calibri"/>
          <w:color w:val="000000"/>
          <w:sz w:val="24"/>
          <w:szCs w:val="24"/>
        </w:rPr>
        <w:t xml:space="preserve">La memoria </w:t>
      </w:r>
      <w:r w:rsidR="00CC6E32" w:rsidRPr="00042517">
        <w:rPr>
          <w:rFonts w:ascii="Calibri" w:hAnsi="Calibri" w:cs="Calibri"/>
          <w:color w:val="000000"/>
          <w:sz w:val="24"/>
          <w:szCs w:val="24"/>
        </w:rPr>
        <w:t>que</w:t>
      </w:r>
      <w:r w:rsidRPr="00042517">
        <w:rPr>
          <w:rFonts w:ascii="Calibri" w:hAnsi="Calibri" w:cs="Calibri"/>
          <w:color w:val="000000"/>
          <w:sz w:val="24"/>
          <w:szCs w:val="24"/>
        </w:rPr>
        <w:t xml:space="preserve"> es la que permite a la mente influenciarse a través de la experiencia. </w:t>
      </w:r>
    </w:p>
    <w:p w:rsidR="00EC49CB" w:rsidRDefault="00EC49CB" w:rsidP="00EC49CB">
      <w:pPr>
        <w:pStyle w:val="Prrafodelista"/>
        <w:ind w:left="1004"/>
        <w:jc w:val="both"/>
        <w:rPr>
          <w:rFonts w:ascii="Arial" w:eastAsia="MS Mincho" w:hAnsi="Arial" w:cs="Arial"/>
          <w:b/>
          <w:bCs/>
          <w:sz w:val="20"/>
          <w:szCs w:val="20"/>
        </w:rPr>
      </w:pPr>
    </w:p>
    <w:p w:rsidR="00E82BF1" w:rsidRPr="00770603" w:rsidRDefault="008543E3" w:rsidP="00C501AC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before="40" w:after="40" w:line="276" w:lineRule="auto"/>
        <w:ind w:left="142"/>
        <w:jc w:val="both"/>
        <w:rPr>
          <w:rFonts w:ascii="Calibri" w:hAnsi="Calibri" w:cs="Calibri"/>
          <w:b/>
          <w:bCs/>
          <w:color w:val="000000"/>
          <w:sz w:val="24"/>
          <w:szCs w:val="24"/>
          <w:highlight w:val="lightGray"/>
        </w:rPr>
      </w:pPr>
      <w:r w:rsidRPr="00770603">
        <w:rPr>
          <w:rFonts w:ascii="Calibri" w:hAnsi="Calibri" w:cs="Calibri"/>
          <w:b/>
          <w:bCs/>
          <w:color w:val="000000"/>
          <w:sz w:val="24"/>
          <w:szCs w:val="24"/>
          <w:highlight w:val="lightGray"/>
        </w:rPr>
        <w:t>OBJETIVOS</w:t>
      </w:r>
      <w:r w:rsidR="00837868" w:rsidRPr="00770603">
        <w:rPr>
          <w:rFonts w:ascii="Calibri" w:hAnsi="Calibri" w:cs="Calibri"/>
          <w:b/>
          <w:bCs/>
          <w:color w:val="000000"/>
          <w:sz w:val="24"/>
          <w:szCs w:val="24"/>
          <w:highlight w:val="lightGray"/>
        </w:rPr>
        <w:t xml:space="preserve"> GENERALES</w:t>
      </w:r>
    </w:p>
    <w:p w:rsidR="008543E3" w:rsidRPr="00413704" w:rsidRDefault="008543E3" w:rsidP="006B4CE5">
      <w:pPr>
        <w:pStyle w:val="Prrafodelista"/>
        <w:autoSpaceDE w:val="0"/>
        <w:autoSpaceDN w:val="0"/>
        <w:adjustRightInd w:val="0"/>
        <w:spacing w:before="40" w:after="40" w:line="276" w:lineRule="auto"/>
        <w:ind w:left="0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6B4CE5" w:rsidRPr="006B4CE5" w:rsidRDefault="006B4CE5" w:rsidP="006B4CE5">
      <w:pPr>
        <w:pStyle w:val="Prrafodelista"/>
        <w:widowControl w:val="0"/>
        <w:numPr>
          <w:ilvl w:val="2"/>
          <w:numId w:val="37"/>
        </w:numPr>
        <w:tabs>
          <w:tab w:val="left" w:pos="728"/>
          <w:tab w:val="left" w:pos="729"/>
        </w:tabs>
        <w:autoSpaceDE w:val="0"/>
        <w:autoSpaceDN w:val="0"/>
        <w:spacing w:before="60" w:after="40" w:line="276" w:lineRule="auto"/>
        <w:ind w:left="567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6B4CE5">
        <w:rPr>
          <w:rFonts w:ascii="Calibri" w:hAnsi="Calibri" w:cs="Calibri"/>
          <w:color w:val="000000"/>
          <w:sz w:val="24"/>
          <w:szCs w:val="24"/>
        </w:rPr>
        <w:t>Aumentar el vocabulario básico.</w:t>
      </w:r>
    </w:p>
    <w:p w:rsidR="006B4CE5" w:rsidRPr="006B4CE5" w:rsidRDefault="006B4CE5" w:rsidP="006B4CE5">
      <w:pPr>
        <w:pStyle w:val="Prrafodelista"/>
        <w:widowControl w:val="0"/>
        <w:numPr>
          <w:ilvl w:val="2"/>
          <w:numId w:val="37"/>
        </w:numPr>
        <w:tabs>
          <w:tab w:val="left" w:pos="728"/>
          <w:tab w:val="left" w:pos="729"/>
        </w:tabs>
        <w:autoSpaceDE w:val="0"/>
        <w:autoSpaceDN w:val="0"/>
        <w:spacing w:before="60" w:after="40" w:line="276" w:lineRule="auto"/>
        <w:ind w:left="567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6B4CE5">
        <w:rPr>
          <w:rFonts w:ascii="Calibri" w:hAnsi="Calibri" w:cs="Calibri"/>
          <w:color w:val="000000"/>
          <w:sz w:val="24"/>
          <w:szCs w:val="24"/>
        </w:rPr>
        <w:t>Mejorar la comunicación verbal (expresión y comprensión)  con finalidad interactiva.</w:t>
      </w:r>
    </w:p>
    <w:p w:rsidR="006B4CE5" w:rsidRDefault="006B4CE5" w:rsidP="006B4CE5">
      <w:pPr>
        <w:pStyle w:val="Prrafodelista"/>
        <w:widowControl w:val="0"/>
        <w:numPr>
          <w:ilvl w:val="2"/>
          <w:numId w:val="37"/>
        </w:numPr>
        <w:tabs>
          <w:tab w:val="left" w:pos="728"/>
          <w:tab w:val="left" w:pos="729"/>
        </w:tabs>
        <w:autoSpaceDE w:val="0"/>
        <w:autoSpaceDN w:val="0"/>
        <w:spacing w:before="60" w:after="40" w:line="276" w:lineRule="auto"/>
        <w:ind w:left="567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6B4CE5">
        <w:rPr>
          <w:rFonts w:ascii="Calibri" w:hAnsi="Calibri" w:cs="Calibri"/>
          <w:color w:val="000000"/>
          <w:sz w:val="24"/>
          <w:szCs w:val="24"/>
        </w:rPr>
        <w:t>Mejorar la atención del alumno.</w:t>
      </w:r>
    </w:p>
    <w:p w:rsidR="00624251" w:rsidRPr="006B4CE5" w:rsidRDefault="00DD4DF2" w:rsidP="006B4CE5">
      <w:pPr>
        <w:pStyle w:val="Prrafodelista"/>
        <w:widowControl w:val="0"/>
        <w:numPr>
          <w:ilvl w:val="2"/>
          <w:numId w:val="37"/>
        </w:numPr>
        <w:tabs>
          <w:tab w:val="left" w:pos="728"/>
          <w:tab w:val="left" w:pos="729"/>
        </w:tabs>
        <w:autoSpaceDE w:val="0"/>
        <w:autoSpaceDN w:val="0"/>
        <w:spacing w:before="60" w:after="40" w:line="276" w:lineRule="auto"/>
        <w:ind w:left="567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Favorecer el desarrollo del lenguaje dentro del aula</w:t>
      </w:r>
    </w:p>
    <w:p w:rsidR="006B4CE5" w:rsidRPr="006B4CE5" w:rsidRDefault="006B4CE5" w:rsidP="006B4CE5">
      <w:pPr>
        <w:pStyle w:val="Prrafodelista"/>
        <w:widowControl w:val="0"/>
        <w:numPr>
          <w:ilvl w:val="2"/>
          <w:numId w:val="37"/>
        </w:numPr>
        <w:tabs>
          <w:tab w:val="left" w:pos="728"/>
          <w:tab w:val="left" w:pos="729"/>
        </w:tabs>
        <w:autoSpaceDE w:val="0"/>
        <w:autoSpaceDN w:val="0"/>
        <w:spacing w:before="60" w:after="40" w:line="276" w:lineRule="auto"/>
        <w:ind w:left="567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6B4CE5">
        <w:rPr>
          <w:rFonts w:ascii="Calibri" w:hAnsi="Calibri" w:cs="Calibri"/>
          <w:color w:val="000000"/>
          <w:sz w:val="24"/>
          <w:szCs w:val="24"/>
        </w:rPr>
        <w:t>Favorecer y satisfacer las necesidades del alumno</w:t>
      </w:r>
    </w:p>
    <w:p w:rsidR="005A29DD" w:rsidRPr="00770603" w:rsidRDefault="006F1EE0" w:rsidP="00C501AC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before="40" w:after="40" w:line="276" w:lineRule="auto"/>
        <w:ind w:left="142"/>
        <w:jc w:val="both"/>
        <w:rPr>
          <w:rFonts w:ascii="Calibri" w:hAnsi="Calibri" w:cs="Calibri"/>
          <w:b/>
          <w:bCs/>
          <w:color w:val="000000"/>
          <w:sz w:val="24"/>
          <w:szCs w:val="24"/>
          <w:highlight w:val="lightGray"/>
        </w:rPr>
      </w:pPr>
      <w:r w:rsidRPr="00770603">
        <w:rPr>
          <w:rFonts w:ascii="Calibri" w:hAnsi="Calibri" w:cs="Calibri"/>
          <w:b/>
          <w:bCs/>
          <w:color w:val="000000"/>
          <w:sz w:val="24"/>
          <w:szCs w:val="24"/>
          <w:highlight w:val="lightGray"/>
        </w:rPr>
        <w:t>OBJETIVOS POR ÁREAS DE DESARROLLO</w:t>
      </w:r>
    </w:p>
    <w:p w:rsidR="0064122F" w:rsidRPr="002E6037" w:rsidRDefault="0064122F" w:rsidP="0064122F">
      <w:pPr>
        <w:pStyle w:val="Default"/>
        <w:spacing w:before="120" w:after="120"/>
        <w:rPr>
          <w:b/>
          <w:bCs/>
          <w:sz w:val="22"/>
          <w:szCs w:val="22"/>
        </w:rPr>
      </w:pPr>
      <w:r w:rsidRPr="002E6037">
        <w:rPr>
          <w:b/>
          <w:bCs/>
          <w:sz w:val="22"/>
          <w:szCs w:val="22"/>
        </w:rPr>
        <w:t xml:space="preserve">Desarrollo Cognitivo </w:t>
      </w:r>
    </w:p>
    <w:p w:rsidR="0064122F" w:rsidRPr="0064122F" w:rsidRDefault="0064122F" w:rsidP="0064122F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64122F">
        <w:rPr>
          <w:sz w:val="22"/>
          <w:szCs w:val="22"/>
        </w:rPr>
        <w:t xml:space="preserve">- </w:t>
      </w:r>
      <w:r>
        <w:rPr>
          <w:sz w:val="22"/>
          <w:szCs w:val="22"/>
        </w:rPr>
        <w:t>Desarroll</w:t>
      </w:r>
      <w:r w:rsidR="002E6037">
        <w:rPr>
          <w:sz w:val="22"/>
          <w:szCs w:val="22"/>
        </w:rPr>
        <w:t>ar</w:t>
      </w:r>
      <w:r w:rsidRPr="0064122F">
        <w:rPr>
          <w:sz w:val="22"/>
          <w:szCs w:val="22"/>
        </w:rPr>
        <w:t xml:space="preserve"> el juego simbólico. </w:t>
      </w:r>
    </w:p>
    <w:p w:rsidR="0064122F" w:rsidRPr="0064122F" w:rsidRDefault="0064122F" w:rsidP="0064122F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64122F">
        <w:rPr>
          <w:sz w:val="22"/>
          <w:szCs w:val="22"/>
        </w:rPr>
        <w:t xml:space="preserve">- Trabajar el juego perceptivo y la manipulación. </w:t>
      </w:r>
    </w:p>
    <w:p w:rsidR="0064122F" w:rsidRPr="0064122F" w:rsidRDefault="0064122F" w:rsidP="0064122F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64122F">
        <w:rPr>
          <w:sz w:val="22"/>
          <w:szCs w:val="22"/>
        </w:rPr>
        <w:t xml:space="preserve">- </w:t>
      </w:r>
      <w:r w:rsidR="002E6037">
        <w:rPr>
          <w:sz w:val="22"/>
          <w:szCs w:val="22"/>
        </w:rPr>
        <w:t>Desarrollar</w:t>
      </w:r>
      <w:r w:rsidRPr="0064122F">
        <w:rPr>
          <w:sz w:val="22"/>
          <w:szCs w:val="22"/>
        </w:rPr>
        <w:t xml:space="preserve"> la percepción visual y auditiva. </w:t>
      </w:r>
    </w:p>
    <w:p w:rsidR="0064122F" w:rsidRPr="0064122F" w:rsidRDefault="0064122F" w:rsidP="0064122F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64122F">
        <w:rPr>
          <w:sz w:val="22"/>
          <w:szCs w:val="22"/>
        </w:rPr>
        <w:t xml:space="preserve">- Trabajar la discriminación visual y auditiva. </w:t>
      </w:r>
    </w:p>
    <w:p w:rsidR="0064122F" w:rsidRPr="0064122F" w:rsidRDefault="0064122F" w:rsidP="0064122F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64122F">
        <w:rPr>
          <w:sz w:val="22"/>
          <w:szCs w:val="22"/>
        </w:rPr>
        <w:t xml:space="preserve">- Aumentar los periodos atencionales. </w:t>
      </w:r>
    </w:p>
    <w:p w:rsidR="002E6037" w:rsidRPr="002E6037" w:rsidRDefault="002E6037" w:rsidP="002E6037">
      <w:pPr>
        <w:pStyle w:val="Default"/>
        <w:spacing w:before="40" w:after="40" w:line="276" w:lineRule="auto"/>
        <w:jc w:val="both"/>
        <w:rPr>
          <w:b/>
          <w:bCs/>
          <w:sz w:val="22"/>
          <w:szCs w:val="22"/>
        </w:rPr>
      </w:pPr>
      <w:r w:rsidRPr="002E6037">
        <w:rPr>
          <w:b/>
          <w:bCs/>
          <w:sz w:val="22"/>
          <w:szCs w:val="22"/>
        </w:rPr>
        <w:t>Desarrollo</w:t>
      </w:r>
      <w:r w:rsidR="00F9067A">
        <w:rPr>
          <w:b/>
          <w:bCs/>
          <w:sz w:val="22"/>
          <w:szCs w:val="22"/>
        </w:rPr>
        <w:t xml:space="preserve"> comunicativo-</w:t>
      </w:r>
      <w:r w:rsidRPr="002E6037">
        <w:rPr>
          <w:b/>
          <w:bCs/>
          <w:sz w:val="22"/>
          <w:szCs w:val="22"/>
        </w:rPr>
        <w:t xml:space="preserve"> Lingüístico </w:t>
      </w:r>
    </w:p>
    <w:p w:rsidR="002E6037" w:rsidRPr="002E6037" w:rsidRDefault="002E6037" w:rsidP="006E4264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2E6037">
        <w:rPr>
          <w:sz w:val="22"/>
          <w:szCs w:val="22"/>
        </w:rPr>
        <w:t xml:space="preserve">- Reforzar el área del lenguaje </w:t>
      </w:r>
      <w:r w:rsidR="006E4264">
        <w:rPr>
          <w:sz w:val="22"/>
          <w:szCs w:val="22"/>
        </w:rPr>
        <w:t xml:space="preserve"> </w:t>
      </w:r>
      <w:r w:rsidR="00ED321A">
        <w:rPr>
          <w:sz w:val="22"/>
          <w:szCs w:val="22"/>
        </w:rPr>
        <w:t xml:space="preserve">oral </w:t>
      </w:r>
      <w:r w:rsidR="006E4264">
        <w:rPr>
          <w:sz w:val="22"/>
          <w:szCs w:val="22"/>
        </w:rPr>
        <w:t>a nivel expresivo</w:t>
      </w:r>
      <w:r w:rsidR="00ED321A">
        <w:rPr>
          <w:sz w:val="22"/>
          <w:szCs w:val="22"/>
        </w:rPr>
        <w:t>/articula</w:t>
      </w:r>
      <w:r w:rsidR="00E61494">
        <w:rPr>
          <w:sz w:val="22"/>
          <w:szCs w:val="22"/>
        </w:rPr>
        <w:t>ción</w:t>
      </w:r>
      <w:r w:rsidR="006E4264">
        <w:rPr>
          <w:sz w:val="22"/>
          <w:szCs w:val="22"/>
        </w:rPr>
        <w:t xml:space="preserve"> y comprensivo</w:t>
      </w:r>
    </w:p>
    <w:p w:rsidR="00AE1EC7" w:rsidRDefault="002E6037" w:rsidP="00AE1EC7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2E6037">
        <w:rPr>
          <w:sz w:val="22"/>
          <w:szCs w:val="22"/>
        </w:rPr>
        <w:t>- Trabajar las conciencias:</w:t>
      </w:r>
    </w:p>
    <w:p w:rsidR="00AE1EC7" w:rsidRPr="00EA5463" w:rsidRDefault="00F92FA3" w:rsidP="00EA5463">
      <w:pPr>
        <w:pStyle w:val="Default"/>
        <w:numPr>
          <w:ilvl w:val="0"/>
          <w:numId w:val="40"/>
        </w:numPr>
        <w:spacing w:before="40" w:after="40" w:line="276" w:lineRule="auto"/>
        <w:jc w:val="both"/>
        <w:rPr>
          <w:sz w:val="22"/>
          <w:szCs w:val="22"/>
        </w:rPr>
      </w:pPr>
      <w:r w:rsidRPr="00EA5463">
        <w:rPr>
          <w:sz w:val="22"/>
          <w:szCs w:val="22"/>
        </w:rPr>
        <w:t xml:space="preserve">fonética- fonológica. </w:t>
      </w:r>
    </w:p>
    <w:p w:rsidR="00AE1EC7" w:rsidRPr="00EA5463" w:rsidRDefault="00F92FA3" w:rsidP="00EA5463">
      <w:pPr>
        <w:pStyle w:val="Default"/>
        <w:numPr>
          <w:ilvl w:val="0"/>
          <w:numId w:val="40"/>
        </w:numPr>
        <w:spacing w:before="40" w:after="40" w:line="276" w:lineRule="auto"/>
        <w:jc w:val="both"/>
        <w:rPr>
          <w:sz w:val="22"/>
          <w:szCs w:val="22"/>
        </w:rPr>
      </w:pPr>
      <w:r w:rsidRPr="00EA5463">
        <w:rPr>
          <w:sz w:val="22"/>
          <w:szCs w:val="22"/>
        </w:rPr>
        <w:t xml:space="preserve">morfosintáctica. </w:t>
      </w:r>
    </w:p>
    <w:p w:rsidR="002E6037" w:rsidRPr="00EA5463" w:rsidRDefault="00F92FA3" w:rsidP="00EA5463">
      <w:pPr>
        <w:pStyle w:val="Default"/>
        <w:numPr>
          <w:ilvl w:val="0"/>
          <w:numId w:val="40"/>
        </w:numPr>
        <w:spacing w:before="40" w:after="40" w:line="276" w:lineRule="auto"/>
        <w:jc w:val="both"/>
        <w:rPr>
          <w:sz w:val="22"/>
          <w:szCs w:val="22"/>
        </w:rPr>
      </w:pPr>
      <w:r w:rsidRPr="00EA5463">
        <w:rPr>
          <w:sz w:val="22"/>
          <w:szCs w:val="22"/>
        </w:rPr>
        <w:t xml:space="preserve">Léxico </w:t>
      </w:r>
      <w:r w:rsidR="00EA5463" w:rsidRPr="00EA5463">
        <w:rPr>
          <w:sz w:val="22"/>
          <w:szCs w:val="22"/>
        </w:rPr>
        <w:t xml:space="preserve">- </w:t>
      </w:r>
      <w:r w:rsidRPr="00EA5463">
        <w:rPr>
          <w:sz w:val="22"/>
          <w:szCs w:val="22"/>
        </w:rPr>
        <w:t>semántica.</w:t>
      </w:r>
    </w:p>
    <w:p w:rsidR="0064122F" w:rsidRPr="00EA5463" w:rsidRDefault="0064122F" w:rsidP="0064122F">
      <w:pPr>
        <w:pStyle w:val="Default"/>
        <w:rPr>
          <w:b/>
          <w:bCs/>
          <w:sz w:val="22"/>
          <w:szCs w:val="22"/>
        </w:rPr>
      </w:pPr>
      <w:r w:rsidRPr="00EA5463">
        <w:rPr>
          <w:b/>
          <w:bCs/>
          <w:sz w:val="22"/>
          <w:szCs w:val="22"/>
        </w:rPr>
        <w:t>Afectivo-</w:t>
      </w:r>
      <w:r w:rsidR="00A504A8">
        <w:rPr>
          <w:b/>
          <w:bCs/>
          <w:sz w:val="22"/>
          <w:szCs w:val="22"/>
        </w:rPr>
        <w:t>emocional.</w:t>
      </w:r>
    </w:p>
    <w:p w:rsidR="0064122F" w:rsidRPr="00EA5463" w:rsidRDefault="0064122F" w:rsidP="00EA5463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EA5463">
        <w:rPr>
          <w:sz w:val="22"/>
          <w:szCs w:val="22"/>
        </w:rPr>
        <w:t xml:space="preserve">- Fomentar la interacción tanto con el adulto como con sus iguales. </w:t>
      </w:r>
    </w:p>
    <w:p w:rsidR="0064122F" w:rsidRDefault="0064122F" w:rsidP="00EA5463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 w:rsidRPr="00EA5463">
        <w:rPr>
          <w:sz w:val="22"/>
          <w:szCs w:val="22"/>
        </w:rPr>
        <w:t xml:space="preserve">- </w:t>
      </w:r>
      <w:r w:rsidR="005B7D16">
        <w:rPr>
          <w:sz w:val="22"/>
          <w:szCs w:val="22"/>
        </w:rPr>
        <w:t xml:space="preserve">Aumentar el desarrollo de </w:t>
      </w:r>
      <w:r w:rsidRPr="00EA5463">
        <w:rPr>
          <w:sz w:val="22"/>
          <w:szCs w:val="22"/>
        </w:rPr>
        <w:t xml:space="preserve"> la autoestima. </w:t>
      </w:r>
    </w:p>
    <w:p w:rsidR="00390039" w:rsidRDefault="00390039" w:rsidP="00EA5463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 Desarroll</w:t>
      </w:r>
      <w:r w:rsidR="00FB50CF">
        <w:rPr>
          <w:sz w:val="22"/>
          <w:szCs w:val="22"/>
        </w:rPr>
        <w:t>ar</w:t>
      </w:r>
      <w:r>
        <w:rPr>
          <w:sz w:val="22"/>
          <w:szCs w:val="22"/>
        </w:rPr>
        <w:t xml:space="preserve"> la autonomía.</w:t>
      </w:r>
    </w:p>
    <w:p w:rsidR="00C92B75" w:rsidRPr="00EA5463" w:rsidRDefault="00C92B75" w:rsidP="00AD4347">
      <w:pPr>
        <w:pStyle w:val="Default"/>
        <w:spacing w:before="40" w:after="40"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AD4347">
        <w:rPr>
          <w:sz w:val="22"/>
          <w:szCs w:val="22"/>
        </w:rPr>
        <w:t xml:space="preserve"> </w:t>
      </w:r>
      <w:r w:rsidR="00484D63">
        <w:rPr>
          <w:sz w:val="22"/>
          <w:szCs w:val="22"/>
        </w:rPr>
        <w:t>M</w:t>
      </w:r>
      <w:r w:rsidR="00AD4347" w:rsidRPr="00AD4347">
        <w:rPr>
          <w:sz w:val="22"/>
          <w:szCs w:val="22"/>
        </w:rPr>
        <w:t>ejorar sus</w:t>
      </w:r>
      <w:r w:rsidR="00AD4347">
        <w:rPr>
          <w:sz w:val="22"/>
          <w:szCs w:val="22"/>
        </w:rPr>
        <w:t xml:space="preserve"> </w:t>
      </w:r>
      <w:r w:rsidR="00484D63">
        <w:rPr>
          <w:sz w:val="22"/>
          <w:szCs w:val="22"/>
        </w:rPr>
        <w:t xml:space="preserve">habilidades </w:t>
      </w:r>
      <w:r w:rsidR="00AD4347" w:rsidRPr="00AD4347">
        <w:rPr>
          <w:sz w:val="22"/>
          <w:szCs w:val="22"/>
        </w:rPr>
        <w:t>sociales y competencias de</w:t>
      </w:r>
      <w:r w:rsidR="00AD4347">
        <w:rPr>
          <w:sz w:val="22"/>
          <w:szCs w:val="22"/>
        </w:rPr>
        <w:t xml:space="preserve"> </w:t>
      </w:r>
      <w:r w:rsidR="00AD4347" w:rsidRPr="00AD4347">
        <w:rPr>
          <w:sz w:val="22"/>
          <w:szCs w:val="22"/>
        </w:rPr>
        <w:t>juego:</w:t>
      </w:r>
    </w:p>
    <w:p w:rsidR="00770603" w:rsidRPr="00770603" w:rsidRDefault="00770603" w:rsidP="00484D63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before="120" w:after="40" w:line="276" w:lineRule="auto"/>
        <w:ind w:left="142" w:hanging="357"/>
        <w:jc w:val="both"/>
        <w:rPr>
          <w:b/>
          <w:bCs/>
          <w:highlight w:val="lightGray"/>
        </w:rPr>
      </w:pPr>
      <w:r w:rsidRPr="00770603">
        <w:rPr>
          <w:b/>
          <w:bCs/>
          <w:highlight w:val="lightGray"/>
        </w:rPr>
        <w:t>CONTENIDOS:</w:t>
      </w:r>
    </w:p>
    <w:p w:rsidR="00770603" w:rsidRDefault="00770603" w:rsidP="00770603">
      <w:pPr>
        <w:pStyle w:val="Prrafodelista"/>
        <w:autoSpaceDE w:val="0"/>
        <w:autoSpaceDN w:val="0"/>
        <w:adjustRightInd w:val="0"/>
        <w:spacing w:before="40" w:after="40" w:line="276" w:lineRule="auto"/>
        <w:ind w:left="142"/>
        <w:jc w:val="both"/>
      </w:pPr>
    </w:p>
    <w:p w:rsidR="00770603" w:rsidRDefault="00900D9E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>El juego simbólico y perceptivo</w:t>
      </w:r>
    </w:p>
    <w:p w:rsidR="00900D9E" w:rsidRDefault="006838A2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>La percepción y discriminación visual y auditiva</w:t>
      </w:r>
    </w:p>
    <w:p w:rsidR="00C54AA3" w:rsidRDefault="00C54AA3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>La atención</w:t>
      </w:r>
    </w:p>
    <w:p w:rsidR="00C54AA3" w:rsidRDefault="00C54AA3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>Comprensi</w:t>
      </w:r>
      <w:r w:rsidR="00B24E50">
        <w:t>ón y expresión oral</w:t>
      </w:r>
    </w:p>
    <w:p w:rsidR="00B24E50" w:rsidRDefault="00B24E50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 xml:space="preserve">Articulación de fonemas </w:t>
      </w:r>
    </w:p>
    <w:p w:rsidR="00B24E50" w:rsidRDefault="00B24E50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>Conciencia fonológica, fonética, morfosintáctica y léxico-semántica.</w:t>
      </w:r>
    </w:p>
    <w:p w:rsidR="00B24E50" w:rsidRDefault="00FB50CF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>La interacción con el adulto y sus iguales</w:t>
      </w:r>
    </w:p>
    <w:p w:rsidR="00FB50CF" w:rsidRDefault="00FB50CF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>El desarrollo de la autoestima</w:t>
      </w:r>
    </w:p>
    <w:p w:rsidR="00FB50CF" w:rsidRDefault="00FB50CF" w:rsidP="00900D9E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before="40" w:after="40" w:line="276" w:lineRule="auto"/>
        <w:ind w:left="567"/>
        <w:jc w:val="both"/>
      </w:pPr>
      <w:r>
        <w:t>El desarrollo de la autonomía.</w:t>
      </w:r>
    </w:p>
    <w:p w:rsidR="00484D63" w:rsidRDefault="00484D63" w:rsidP="00484D63">
      <w:pPr>
        <w:pStyle w:val="Prrafodelista"/>
        <w:autoSpaceDE w:val="0"/>
        <w:autoSpaceDN w:val="0"/>
        <w:adjustRightInd w:val="0"/>
        <w:spacing w:before="40" w:after="40" w:line="276" w:lineRule="auto"/>
        <w:ind w:left="567"/>
        <w:jc w:val="both"/>
      </w:pPr>
    </w:p>
    <w:p w:rsidR="006838A2" w:rsidRDefault="00C807AB" w:rsidP="00484D63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before="240" w:after="40" w:line="276" w:lineRule="auto"/>
        <w:ind w:left="142" w:hanging="357"/>
        <w:jc w:val="both"/>
        <w:rPr>
          <w:b/>
          <w:bCs/>
          <w:highlight w:val="lightGray"/>
        </w:rPr>
      </w:pPr>
      <w:r w:rsidRPr="00484D63">
        <w:rPr>
          <w:b/>
          <w:bCs/>
          <w:highlight w:val="lightGray"/>
        </w:rPr>
        <w:t>METODOLOGÍA</w:t>
      </w:r>
      <w:r w:rsidR="00F824BB" w:rsidRPr="00484D63">
        <w:rPr>
          <w:b/>
          <w:bCs/>
          <w:highlight w:val="lightGray"/>
        </w:rPr>
        <w:t>:</w:t>
      </w:r>
    </w:p>
    <w:p w:rsidR="00FB50CF" w:rsidRPr="00EA5463" w:rsidRDefault="00B63A6E" w:rsidP="0097788B">
      <w:pPr>
        <w:pStyle w:val="Default"/>
        <w:spacing w:before="40" w:after="40" w:line="276" w:lineRule="auto"/>
        <w:ind w:left="142" w:firstLine="170"/>
        <w:jc w:val="both"/>
        <w:rPr>
          <w:sz w:val="22"/>
          <w:szCs w:val="22"/>
        </w:rPr>
      </w:pPr>
      <w:r w:rsidRPr="00B63A6E">
        <w:rPr>
          <w:sz w:val="22"/>
          <w:szCs w:val="22"/>
        </w:rPr>
        <w:t>La metodología que se llevará a cabo en esta intervención será una metodología lúdica</w:t>
      </w:r>
      <w:r>
        <w:rPr>
          <w:sz w:val="22"/>
          <w:szCs w:val="22"/>
        </w:rPr>
        <w:t xml:space="preserve"> y multisensor</w:t>
      </w:r>
      <w:r w:rsidR="0094054A">
        <w:rPr>
          <w:sz w:val="22"/>
          <w:szCs w:val="22"/>
        </w:rPr>
        <w:t>i</w:t>
      </w:r>
      <w:r>
        <w:rPr>
          <w:sz w:val="22"/>
          <w:szCs w:val="22"/>
        </w:rPr>
        <w:t>al</w:t>
      </w:r>
      <w:r w:rsidRPr="00B63A6E">
        <w:rPr>
          <w:sz w:val="22"/>
          <w:szCs w:val="22"/>
        </w:rPr>
        <w:t xml:space="preserve"> basada en los principios metodológicos:</w:t>
      </w:r>
    </w:p>
    <w:p w:rsidR="0097788B" w:rsidRPr="0097788B" w:rsidRDefault="0097788B" w:rsidP="0097788B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65"/>
        <w:jc w:val="both"/>
        <w:rPr>
          <w:rFonts w:eastAsia="Times New Roman" w:cs="Times New Roman"/>
        </w:rPr>
      </w:pPr>
      <w:r w:rsidRPr="0097788B">
        <w:rPr>
          <w:rFonts w:eastAsia="Times New Roman" w:cs="Times New Roman"/>
          <w:i/>
        </w:rPr>
        <w:t>Principio de actividad</w:t>
      </w:r>
      <w:r w:rsidRPr="0097788B">
        <w:rPr>
          <w:rFonts w:eastAsia="Times New Roman" w:cs="Times New Roman"/>
        </w:rPr>
        <w:t xml:space="preserve"> personal del alumno. Parte de las necesidades e intereses que este</w:t>
      </w:r>
      <w:r w:rsidRPr="0097788B">
        <w:rPr>
          <w:rFonts w:eastAsia="Times New Roman" w:cs="Times New Roman"/>
          <w:spacing w:val="-15"/>
        </w:rPr>
        <w:t xml:space="preserve"> </w:t>
      </w:r>
      <w:r w:rsidRPr="0097788B">
        <w:rPr>
          <w:rFonts w:eastAsia="Times New Roman" w:cs="Times New Roman"/>
        </w:rPr>
        <w:t>tiene.</w:t>
      </w:r>
    </w:p>
    <w:p w:rsidR="0097788B" w:rsidRPr="0097788B" w:rsidRDefault="0097788B" w:rsidP="0097788B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9"/>
        <w:jc w:val="both"/>
        <w:rPr>
          <w:rFonts w:eastAsia="Times New Roman" w:cs="Times New Roman"/>
        </w:rPr>
      </w:pPr>
      <w:r w:rsidRPr="0097788B">
        <w:rPr>
          <w:rFonts w:eastAsia="Times New Roman" w:cs="Times New Roman"/>
          <w:i/>
        </w:rPr>
        <w:t xml:space="preserve">Principio </w:t>
      </w:r>
      <w:r w:rsidRPr="0097788B">
        <w:rPr>
          <w:rFonts w:eastAsia="Times New Roman" w:cs="Times New Roman"/>
          <w:i/>
          <w:spacing w:val="-3"/>
        </w:rPr>
        <w:t xml:space="preserve">de </w:t>
      </w:r>
      <w:r w:rsidRPr="0097788B">
        <w:rPr>
          <w:rFonts w:eastAsia="Times New Roman" w:cs="Times New Roman"/>
          <w:i/>
        </w:rPr>
        <w:t>individualización</w:t>
      </w:r>
      <w:r w:rsidR="00AB528F">
        <w:rPr>
          <w:rFonts w:eastAsia="Times New Roman" w:cs="Times New Roman"/>
          <w:i/>
        </w:rPr>
        <w:t>.</w:t>
      </w:r>
    </w:p>
    <w:p w:rsidR="0097788B" w:rsidRPr="0097788B" w:rsidRDefault="0097788B" w:rsidP="0097788B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64"/>
        <w:jc w:val="both"/>
        <w:rPr>
          <w:rFonts w:eastAsia="Times New Roman" w:cs="Times New Roman"/>
        </w:rPr>
      </w:pPr>
      <w:r w:rsidRPr="0097788B">
        <w:rPr>
          <w:rFonts w:eastAsia="Times New Roman" w:cs="Times New Roman"/>
          <w:i/>
        </w:rPr>
        <w:t>Principio de socialización</w:t>
      </w:r>
      <w:r w:rsidR="00AB528F">
        <w:rPr>
          <w:rFonts w:eastAsia="Times New Roman" w:cs="Times New Roman"/>
        </w:rPr>
        <w:t>.</w:t>
      </w:r>
    </w:p>
    <w:p w:rsidR="0097788B" w:rsidRPr="0097788B" w:rsidRDefault="0097788B" w:rsidP="0097788B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66"/>
        <w:jc w:val="both"/>
        <w:rPr>
          <w:rFonts w:eastAsia="Times New Roman" w:cs="Times New Roman"/>
        </w:rPr>
      </w:pPr>
      <w:r w:rsidRPr="0097788B">
        <w:rPr>
          <w:rFonts w:eastAsia="Times New Roman" w:cs="Times New Roman"/>
          <w:i/>
        </w:rPr>
        <w:t>Principio de globalización</w:t>
      </w:r>
      <w:r w:rsidRPr="0097788B">
        <w:rPr>
          <w:rFonts w:eastAsia="Times New Roman" w:cs="Times New Roman"/>
        </w:rPr>
        <w:t>: este principio trata de unificar los conocimientos para que los alumnos puedan utilizarlos en diversas</w:t>
      </w:r>
      <w:r w:rsidRPr="0097788B">
        <w:rPr>
          <w:rFonts w:eastAsia="Times New Roman" w:cs="Times New Roman"/>
          <w:spacing w:val="-14"/>
        </w:rPr>
        <w:t xml:space="preserve"> </w:t>
      </w:r>
      <w:r w:rsidRPr="0097788B">
        <w:rPr>
          <w:rFonts w:eastAsia="Times New Roman" w:cs="Times New Roman"/>
        </w:rPr>
        <w:t>situaciones.</w:t>
      </w:r>
    </w:p>
    <w:p w:rsidR="0097788B" w:rsidRPr="0097788B" w:rsidRDefault="0097788B" w:rsidP="0097788B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/>
        <w:jc w:val="both"/>
        <w:rPr>
          <w:rFonts w:eastAsia="Times New Roman" w:cs="Times New Roman"/>
        </w:rPr>
      </w:pPr>
      <w:r w:rsidRPr="0097788B">
        <w:rPr>
          <w:rFonts w:eastAsia="Times New Roman" w:cs="Times New Roman"/>
          <w:i/>
        </w:rPr>
        <w:lastRenderedPageBreak/>
        <w:t xml:space="preserve">Principio </w:t>
      </w:r>
      <w:r w:rsidRPr="0097788B">
        <w:rPr>
          <w:rFonts w:eastAsia="Times New Roman" w:cs="Times New Roman"/>
          <w:i/>
          <w:spacing w:val="-3"/>
        </w:rPr>
        <w:t xml:space="preserve">de </w:t>
      </w:r>
      <w:r w:rsidRPr="0097788B">
        <w:rPr>
          <w:rFonts w:eastAsia="Times New Roman" w:cs="Times New Roman"/>
          <w:i/>
        </w:rPr>
        <w:t>autonomía</w:t>
      </w:r>
      <w:r w:rsidRPr="0097788B">
        <w:rPr>
          <w:rFonts w:eastAsia="Times New Roman" w:cs="Times New Roman"/>
        </w:rPr>
        <w:t>: se busca la libertad y la autonomía de los alumnos</w:t>
      </w:r>
    </w:p>
    <w:p w:rsidR="0097788B" w:rsidRPr="0097788B" w:rsidRDefault="0097788B" w:rsidP="0097788B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65"/>
        <w:jc w:val="both"/>
        <w:rPr>
          <w:rFonts w:eastAsia="Times New Roman" w:cs="Times New Roman"/>
        </w:rPr>
      </w:pPr>
      <w:r w:rsidRPr="0097788B">
        <w:rPr>
          <w:rFonts w:eastAsia="Times New Roman" w:cs="Times New Roman"/>
          <w:i/>
        </w:rPr>
        <w:t>Principio del juego</w:t>
      </w:r>
      <w:r w:rsidRPr="0097788B">
        <w:rPr>
          <w:rFonts w:eastAsia="Times New Roman" w:cs="Times New Roman"/>
        </w:rPr>
        <w:t>: aprenden mejor cuando aquello que se les enseña les llama la atención, les entusiasma o les gusta.</w:t>
      </w:r>
    </w:p>
    <w:p w:rsidR="0097788B" w:rsidRPr="0097788B" w:rsidRDefault="0097788B" w:rsidP="0097788B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  <w:rPr>
          <w:rFonts w:eastAsia="Times New Roman" w:cs="Times New Roman"/>
        </w:rPr>
      </w:pPr>
      <w:r w:rsidRPr="0097788B">
        <w:rPr>
          <w:rFonts w:eastAsia="Times New Roman" w:cs="Times New Roman"/>
          <w:i/>
        </w:rPr>
        <w:t xml:space="preserve">Principio </w:t>
      </w:r>
      <w:r w:rsidRPr="0097788B">
        <w:rPr>
          <w:rFonts w:eastAsia="Times New Roman" w:cs="Times New Roman"/>
          <w:i/>
          <w:spacing w:val="-3"/>
        </w:rPr>
        <w:t xml:space="preserve">de </w:t>
      </w:r>
      <w:r w:rsidRPr="0097788B">
        <w:rPr>
          <w:rFonts w:eastAsia="Times New Roman" w:cs="Times New Roman"/>
          <w:i/>
        </w:rPr>
        <w:t xml:space="preserve">creatividad: </w:t>
      </w:r>
      <w:r w:rsidR="00AB528F">
        <w:rPr>
          <w:rFonts w:eastAsia="Times New Roman" w:cs="Times New Roman"/>
        </w:rPr>
        <w:t>conectando</w:t>
      </w:r>
      <w:r w:rsidRPr="0097788B">
        <w:rPr>
          <w:rFonts w:eastAsia="Times New Roman" w:cs="Times New Roman"/>
        </w:rPr>
        <w:t xml:space="preserve"> con la inteligencia emocional, es decir, debes de ser t</w:t>
      </w:r>
      <w:r w:rsidR="000B4958">
        <w:rPr>
          <w:rFonts w:eastAsia="Times New Roman" w:cs="Times New Roman"/>
        </w:rPr>
        <w:t>ú</w:t>
      </w:r>
      <w:r w:rsidRPr="0097788B">
        <w:rPr>
          <w:rFonts w:eastAsia="Times New Roman" w:cs="Times New Roman"/>
          <w:spacing w:val="-20"/>
        </w:rPr>
        <w:t xml:space="preserve"> </w:t>
      </w:r>
      <w:r w:rsidRPr="0097788B">
        <w:rPr>
          <w:rFonts w:eastAsia="Times New Roman" w:cs="Times New Roman"/>
        </w:rPr>
        <w:t>mismo.</w:t>
      </w:r>
    </w:p>
    <w:p w:rsidR="00993859" w:rsidRDefault="004F0C9E" w:rsidP="00606E39">
      <w:pPr>
        <w:jc w:val="both"/>
      </w:pPr>
      <w:r w:rsidRPr="00482B95">
        <w:t>Las dos técnicas más utilizadas en nuestra intervención son la repetición y el uso de juegos</w:t>
      </w:r>
      <w:r w:rsidR="00606E39" w:rsidRPr="00993859">
        <w:rPr>
          <w:i/>
          <w:iCs/>
        </w:rPr>
        <w:t xml:space="preserve">. </w:t>
      </w:r>
      <w:r w:rsidR="00993859" w:rsidRPr="00993859">
        <w:rPr>
          <w:i/>
          <w:iCs/>
        </w:rPr>
        <w:t>“Debido a que el juego es, a todos los efectos, la principal actividad social en la vida de los niños, es la esencia misma de su cultura de grupo”</w:t>
      </w:r>
      <w:r w:rsidR="00993859">
        <w:t xml:space="preserve"> (</w:t>
      </w:r>
      <w:proofErr w:type="spellStart"/>
      <w:r w:rsidR="00993859">
        <w:t>Charman</w:t>
      </w:r>
      <w:proofErr w:type="spellEnd"/>
      <w:r w:rsidR="00993859">
        <w:t xml:space="preserve"> &amp; Stone, 2006). </w:t>
      </w:r>
      <w:r w:rsidR="00EA1BFE">
        <w:t>A través del juego, los niños aprenden a practicar una amplia variedad de nuevas capacidades en su entorno social.</w:t>
      </w:r>
    </w:p>
    <w:p w:rsidR="00606E39" w:rsidRDefault="00606E39" w:rsidP="00606E39">
      <w:pPr>
        <w:jc w:val="both"/>
      </w:pPr>
      <w:r>
        <w:t xml:space="preserve">Asimismo, </w:t>
      </w:r>
      <w:r w:rsidR="0042721F">
        <w:t>se seguirán unas</w:t>
      </w:r>
      <w:r>
        <w:t xml:space="preserve"> pautas utilizadas durante la intervención para estimular el lenguaje d</w:t>
      </w:r>
      <w:r w:rsidR="0042721F">
        <w:t>el alumno</w:t>
      </w:r>
      <w:r w:rsidR="00745038">
        <w:t>:</w:t>
      </w:r>
    </w:p>
    <w:p w:rsidR="00606E39" w:rsidRPr="0042721F" w:rsidRDefault="00606E39" w:rsidP="0042721F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  <w:rPr>
          <w:rFonts w:eastAsia="Times New Roman" w:cs="Times New Roman"/>
          <w:iCs/>
        </w:rPr>
      </w:pPr>
      <w:r w:rsidRPr="0042721F">
        <w:rPr>
          <w:rFonts w:eastAsia="Times New Roman" w:cs="Times New Roman"/>
          <w:iCs/>
        </w:rPr>
        <w:t>Cuando nos dirigimos al alumno en cuestión, se le hablará con un ritmo más lento.</w:t>
      </w:r>
    </w:p>
    <w:p w:rsidR="00606E39" w:rsidRDefault="00606E39" w:rsidP="0042721F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  <w:rPr>
          <w:rFonts w:eastAsia="Times New Roman" w:cs="Times New Roman"/>
          <w:iCs/>
        </w:rPr>
      </w:pPr>
      <w:r w:rsidRPr="0042721F">
        <w:rPr>
          <w:rFonts w:eastAsia="Times New Roman" w:cs="Times New Roman"/>
          <w:iCs/>
        </w:rPr>
        <w:t>Se pronunciarán claramente las palabras.</w:t>
      </w:r>
    </w:p>
    <w:p w:rsidR="00606E39" w:rsidRPr="0042721F" w:rsidRDefault="0042721F" w:rsidP="0042721F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  <w:rPr>
          <w:rFonts w:eastAsia="Times New Roman" w:cs="Times New Roman"/>
          <w:iCs/>
        </w:rPr>
      </w:pPr>
      <w:r>
        <w:rPr>
          <w:rFonts w:eastAsia="Times New Roman" w:cs="Times New Roman"/>
          <w:iCs/>
        </w:rPr>
        <w:t>Se utilizarán frases sencillas, evitando enunciados desordenados o interrumpidos</w:t>
      </w:r>
      <w:proofErr w:type="gramStart"/>
      <w:r>
        <w:rPr>
          <w:rFonts w:eastAsia="Times New Roman" w:cs="Times New Roman"/>
          <w:iCs/>
        </w:rPr>
        <w:t>.</w:t>
      </w:r>
      <w:r w:rsidR="00606E39" w:rsidRPr="0042721F">
        <w:rPr>
          <w:rFonts w:eastAsia="Times New Roman" w:cs="Times New Roman"/>
          <w:iCs/>
        </w:rPr>
        <w:t>.</w:t>
      </w:r>
      <w:proofErr w:type="gramEnd"/>
    </w:p>
    <w:p w:rsidR="003A50A2" w:rsidRDefault="00606E39" w:rsidP="003A50A2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 w:rsidRPr="0042721F">
        <w:rPr>
          <w:rFonts w:eastAsia="Times New Roman" w:cs="Times New Roman"/>
          <w:iCs/>
        </w:rPr>
        <w:t>Favorecer el intercambio com</w:t>
      </w:r>
      <w:r>
        <w:t>unicativo entre el niño y su entorno social.</w:t>
      </w:r>
    </w:p>
    <w:p w:rsidR="000F145C" w:rsidRDefault="003A50A2" w:rsidP="000F145C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>Emplear apoyos visuales para compensar sus dificultades de comprensión.</w:t>
      </w:r>
    </w:p>
    <w:p w:rsidR="000F145C" w:rsidRDefault="000F145C" w:rsidP="000F145C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 xml:space="preserve">Ubicar al alumno en un lugar donde mantenga contacto ocular continuo con el profesor y le permita contemplar toda el aula. Es a través de la “vista” como comprenden y se comunican con su entorno. </w:t>
      </w:r>
    </w:p>
    <w:p w:rsidR="00D55111" w:rsidRDefault="002C45FF" w:rsidP="00D55111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>Evitar el uso de preguntas directas</w:t>
      </w:r>
    </w:p>
    <w:p w:rsidR="00D55111" w:rsidRDefault="00D55111" w:rsidP="00D55111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 xml:space="preserve">Apoyar nuestro lenguaje con gestos naturales que favorezcan la comprensión del mensaje </w:t>
      </w:r>
    </w:p>
    <w:p w:rsidR="003D6EBA" w:rsidRDefault="00FD0174" w:rsidP="003D6EBA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 xml:space="preserve">Emplear la </w:t>
      </w:r>
      <w:r w:rsidR="00745038">
        <w:t>imitación y el modelado</w:t>
      </w:r>
    </w:p>
    <w:p w:rsidR="003D6EBA" w:rsidRDefault="003D6EBA" w:rsidP="003D6EBA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>Permitir el uso de libretas con fotos comunicativas para trasladar información, que concederán al niño  la oportunidad de participar activamente en las asambleas.</w:t>
      </w:r>
    </w:p>
    <w:p w:rsidR="00B039BD" w:rsidRDefault="00B039BD" w:rsidP="003D6EBA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>Utilización de agendas visuales</w:t>
      </w:r>
    </w:p>
    <w:p w:rsidR="008C729B" w:rsidRDefault="00B039BD" w:rsidP="008C729B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>Rincones de juego.</w:t>
      </w:r>
    </w:p>
    <w:p w:rsidR="003E368D" w:rsidRDefault="008C729B" w:rsidP="003E368D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 w:rsidRPr="008C729B">
        <w:rPr>
          <w:rFonts w:cs="Roboto-Medium"/>
        </w:rPr>
        <w:t>Ofrecer apoyos para participación en los</w:t>
      </w:r>
      <w:r w:rsidRPr="008C729B">
        <w:t xml:space="preserve"> </w:t>
      </w:r>
      <w:r w:rsidRPr="008C729B">
        <w:rPr>
          <w:rFonts w:cs="Roboto-Medium"/>
        </w:rPr>
        <w:t>rincones escolares de juego</w:t>
      </w:r>
    </w:p>
    <w:p w:rsidR="003E368D" w:rsidRPr="008C729B" w:rsidRDefault="003E368D" w:rsidP="003E368D">
      <w:pPr>
        <w:widowControl w:val="0"/>
        <w:numPr>
          <w:ilvl w:val="2"/>
          <w:numId w:val="42"/>
        </w:numPr>
        <w:tabs>
          <w:tab w:val="left" w:pos="729"/>
        </w:tabs>
        <w:autoSpaceDE w:val="0"/>
        <w:autoSpaceDN w:val="0"/>
        <w:spacing w:before="40" w:after="40" w:line="276" w:lineRule="auto"/>
        <w:ind w:left="567" w:right="157"/>
        <w:jc w:val="both"/>
      </w:pPr>
      <w:r>
        <w:t>Ofrecer momentos de juego en el patio, puesto que para el niño suelen ser momentos difíciles de comprender, por lo que podemos encontrarnos</w:t>
      </w:r>
      <w:r w:rsidR="00BD0EAE">
        <w:t xml:space="preserve"> que tenga tendencia a jugar solo.</w:t>
      </w:r>
    </w:p>
    <w:p w:rsidR="000B4958" w:rsidRPr="00035099" w:rsidRDefault="007E40B4" w:rsidP="00D44F70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before="240" w:after="40" w:line="276" w:lineRule="auto"/>
        <w:ind w:left="142" w:hanging="357"/>
        <w:jc w:val="both"/>
        <w:rPr>
          <w:b/>
          <w:bCs/>
          <w:highlight w:val="lightGray"/>
        </w:rPr>
      </w:pPr>
      <w:r w:rsidRPr="00035099">
        <w:rPr>
          <w:b/>
          <w:bCs/>
          <w:highlight w:val="lightGray"/>
        </w:rPr>
        <w:t>ACTIVIDADES</w:t>
      </w:r>
    </w:p>
    <w:p w:rsidR="00035099" w:rsidRDefault="00035099" w:rsidP="00035099">
      <w:pPr>
        <w:pStyle w:val="Textoindependiente"/>
        <w:spacing w:before="6"/>
        <w:ind w:left="720"/>
        <w:rPr>
          <w:b/>
        </w:rPr>
      </w:pPr>
    </w:p>
    <w:p w:rsidR="00035099" w:rsidRDefault="00035099" w:rsidP="00035099">
      <w:pPr>
        <w:widowControl w:val="0"/>
        <w:tabs>
          <w:tab w:val="left" w:pos="729"/>
        </w:tabs>
        <w:autoSpaceDE w:val="0"/>
        <w:autoSpaceDN w:val="0"/>
        <w:spacing w:before="40" w:after="40" w:line="276" w:lineRule="auto"/>
        <w:ind w:right="157"/>
        <w:jc w:val="both"/>
        <w:rPr>
          <w:rFonts w:cs="Roboto-Medium"/>
        </w:rPr>
      </w:pPr>
      <w:r>
        <w:rPr>
          <w:rFonts w:cs="Roboto-Medium"/>
        </w:rPr>
        <w:t xml:space="preserve">      </w:t>
      </w:r>
      <w:r w:rsidRPr="00035099">
        <w:rPr>
          <w:rFonts w:cs="Roboto-Medium"/>
        </w:rPr>
        <w:t xml:space="preserve">Para la intervención con </w:t>
      </w:r>
      <w:r w:rsidR="007B30C0">
        <w:rPr>
          <w:rFonts w:cs="Roboto-Medium"/>
        </w:rPr>
        <w:t xml:space="preserve"> el alumno </w:t>
      </w:r>
      <w:r w:rsidRPr="00035099">
        <w:rPr>
          <w:rFonts w:cs="Roboto-Medium"/>
        </w:rPr>
        <w:t>se proponen una serie de actividades que permiten desarrollar y mejorar sus capacidades y sus habilidades así como atender sus necesidades y poder trasladar dicho aprendizaje a su vida cotidiana.</w:t>
      </w:r>
    </w:p>
    <w:p w:rsidR="00F93EA2" w:rsidRDefault="00F93EA2" w:rsidP="00035099">
      <w:pPr>
        <w:widowControl w:val="0"/>
        <w:tabs>
          <w:tab w:val="left" w:pos="729"/>
        </w:tabs>
        <w:autoSpaceDE w:val="0"/>
        <w:autoSpaceDN w:val="0"/>
        <w:spacing w:before="40" w:after="40" w:line="276" w:lineRule="auto"/>
        <w:ind w:right="157"/>
        <w:jc w:val="both"/>
        <w:rPr>
          <w:rFonts w:cs="Roboto-Medium"/>
        </w:rPr>
      </w:pPr>
      <w:r>
        <w:rPr>
          <w:rFonts w:cs="Roboto-Medium"/>
        </w:rPr>
        <w:t xml:space="preserve">     </w:t>
      </w:r>
      <w:r w:rsidRPr="00F93EA2">
        <w:rPr>
          <w:rFonts w:cs="Roboto-Medium"/>
        </w:rPr>
        <w:t>La duración será de unos 30 minutos cada actividad y están relacionadas con los objetivos y contenidos.</w:t>
      </w:r>
    </w:p>
    <w:p w:rsidR="00F54A1A" w:rsidRDefault="00F54A1A" w:rsidP="00035099">
      <w:pPr>
        <w:widowControl w:val="0"/>
        <w:tabs>
          <w:tab w:val="left" w:pos="729"/>
        </w:tabs>
        <w:autoSpaceDE w:val="0"/>
        <w:autoSpaceDN w:val="0"/>
        <w:spacing w:before="40" w:after="40" w:line="276" w:lineRule="auto"/>
        <w:ind w:right="157"/>
        <w:jc w:val="both"/>
        <w:rPr>
          <w:rFonts w:cs="Roboto-Medium"/>
        </w:rPr>
      </w:pPr>
      <w:r>
        <w:rPr>
          <w:rFonts w:cs="Roboto-Medium"/>
        </w:rPr>
        <w:t xml:space="preserve">     Las actividades están organizadas </w:t>
      </w:r>
      <w:r w:rsidR="00A407DE">
        <w:rPr>
          <w:rFonts w:cs="Roboto-Medium"/>
        </w:rPr>
        <w:t xml:space="preserve">según los </w:t>
      </w:r>
      <w:r w:rsidR="00256225">
        <w:rPr>
          <w:rFonts w:cs="Roboto-Medium"/>
        </w:rPr>
        <w:t xml:space="preserve">niveles de desarrollo. </w:t>
      </w:r>
    </w:p>
    <w:p w:rsidR="00256225" w:rsidRPr="006806F7" w:rsidRDefault="00256225" w:rsidP="00035099">
      <w:pPr>
        <w:widowControl w:val="0"/>
        <w:tabs>
          <w:tab w:val="left" w:pos="729"/>
        </w:tabs>
        <w:autoSpaceDE w:val="0"/>
        <w:autoSpaceDN w:val="0"/>
        <w:spacing w:before="40" w:after="40" w:line="276" w:lineRule="auto"/>
        <w:ind w:right="157"/>
        <w:jc w:val="both"/>
        <w:rPr>
          <w:rFonts w:cs="Roboto-Medium"/>
          <w:b/>
          <w:bCs/>
          <w:i/>
          <w:iCs/>
          <w:u w:val="single"/>
        </w:rPr>
      </w:pPr>
      <w:r w:rsidRPr="006806F7">
        <w:rPr>
          <w:rFonts w:cs="Roboto-Medium"/>
          <w:b/>
          <w:bCs/>
          <w:i/>
          <w:iCs/>
          <w:highlight w:val="green"/>
          <w:u w:val="single"/>
        </w:rPr>
        <w:t>DESARROLLO COGNITIVO</w:t>
      </w:r>
    </w:p>
    <w:p w:rsidR="00FB6179" w:rsidRPr="00FB6179" w:rsidRDefault="00430073" w:rsidP="00FB6179">
      <w:pPr>
        <w:tabs>
          <w:tab w:val="num" w:pos="1290"/>
        </w:tabs>
        <w:spacing w:before="60" w:after="40" w:line="276" w:lineRule="auto"/>
        <w:ind w:firstLine="170"/>
        <w:jc w:val="both"/>
        <w:rPr>
          <w:b/>
          <w:bCs/>
          <w:color w:val="000000" w:themeColor="text1"/>
          <w:sz w:val="32"/>
          <w:szCs w:val="32"/>
        </w:rPr>
      </w:pPr>
      <w:r w:rsidRPr="00FB6179">
        <w:rPr>
          <w:b/>
          <w:bCs/>
          <w:color w:val="000000" w:themeColor="text1"/>
          <w:sz w:val="32"/>
          <w:szCs w:val="32"/>
        </w:rPr>
        <w:t xml:space="preserve">  Ejercicios de discriminación auditiva: </w:t>
      </w:r>
    </w:p>
    <w:p w:rsidR="00430073" w:rsidRPr="00FB6179" w:rsidRDefault="00430073" w:rsidP="00FB6179">
      <w:pPr>
        <w:tabs>
          <w:tab w:val="num" w:pos="1290"/>
        </w:tabs>
        <w:spacing w:before="60" w:after="40" w:line="276" w:lineRule="auto"/>
        <w:ind w:firstLine="170"/>
        <w:jc w:val="both"/>
        <w:rPr>
          <w:rFonts w:eastAsia="Times New Roman"/>
          <w:lang w:eastAsia="es-ES"/>
        </w:rPr>
      </w:pPr>
      <w:r w:rsidRPr="00FB6179">
        <w:rPr>
          <w:rFonts w:eastAsia="Times New Roman"/>
          <w:lang w:eastAsia="es-ES"/>
        </w:rPr>
        <w:lastRenderedPageBreak/>
        <w:t>Ej. A partir de una grabación de distintos sonidos cotidianos que pue</w:t>
      </w:r>
      <w:r w:rsidR="00FB6179">
        <w:rPr>
          <w:rFonts w:eastAsia="Times New Roman"/>
          <w:lang w:eastAsia="es-ES"/>
        </w:rPr>
        <w:t xml:space="preserve"> </w:t>
      </w:r>
      <w:r w:rsidRPr="00FB6179">
        <w:rPr>
          <w:rFonts w:eastAsia="Times New Roman"/>
          <w:lang w:eastAsia="es-ES"/>
        </w:rPr>
        <w:t>den resultarle al niño/a familiares (timbre, sirena, claxon, sonido del teléfono, de un cristal cuando se rompe,…) jugar a acertar a que corresponde cada uno e identificar  en que situaciones podemos escucharlos.</w:t>
      </w:r>
    </w:p>
    <w:p w:rsidR="00FB6179" w:rsidRPr="00437E8B" w:rsidRDefault="00430073" w:rsidP="00FB6179">
      <w:pPr>
        <w:tabs>
          <w:tab w:val="num" w:pos="1290"/>
        </w:tabs>
        <w:spacing w:before="60" w:after="40" w:line="276" w:lineRule="auto"/>
        <w:jc w:val="both"/>
        <w:rPr>
          <w:b/>
          <w:bCs/>
          <w:color w:val="000000" w:themeColor="text1"/>
          <w:sz w:val="32"/>
          <w:szCs w:val="32"/>
        </w:rPr>
      </w:pPr>
      <w:r w:rsidRPr="00437E8B">
        <w:rPr>
          <w:b/>
          <w:bCs/>
          <w:color w:val="000000" w:themeColor="text1"/>
          <w:sz w:val="32"/>
          <w:szCs w:val="32"/>
        </w:rPr>
        <w:t>Ejercicios de discriminación auditiva con coordinación gestual:</w:t>
      </w:r>
    </w:p>
    <w:p w:rsidR="00430073" w:rsidRDefault="00430073" w:rsidP="00FB6179">
      <w:pPr>
        <w:tabs>
          <w:tab w:val="num" w:pos="1290"/>
        </w:tabs>
        <w:spacing w:before="60" w:after="40" w:line="276" w:lineRule="auto"/>
        <w:jc w:val="both"/>
        <w:rPr>
          <w:rFonts w:eastAsia="Times New Roman"/>
          <w:lang w:eastAsia="es-ES"/>
        </w:rPr>
      </w:pPr>
      <w:r w:rsidRPr="00FB6179">
        <w:rPr>
          <w:rFonts w:eastAsia="Times New Roman"/>
          <w:lang w:eastAsia="es-ES"/>
        </w:rPr>
        <w:t xml:space="preserve"> Ej. Mientras los niños/as andan sin rumbo fijo por el aula mientras escuchan las palmas del maestro, ir dardo premisas u órdenes de realizar un movimiento corporal o gesto determinado cuando oigan un sonido en concreto. </w:t>
      </w:r>
    </w:p>
    <w:p w:rsidR="00264396" w:rsidRDefault="00264396" w:rsidP="00FB6179">
      <w:pPr>
        <w:tabs>
          <w:tab w:val="num" w:pos="1290"/>
        </w:tabs>
        <w:spacing w:before="60" w:after="40" w:line="276" w:lineRule="auto"/>
        <w:jc w:val="both"/>
        <w:rPr>
          <w:rFonts w:eastAsia="Times New Roman"/>
          <w:lang w:eastAsia="es-ES"/>
        </w:rPr>
      </w:pPr>
    </w:p>
    <w:p w:rsidR="00264396" w:rsidRPr="00264396" w:rsidRDefault="00264396" w:rsidP="00FB6179">
      <w:pPr>
        <w:tabs>
          <w:tab w:val="num" w:pos="1290"/>
        </w:tabs>
        <w:spacing w:before="60" w:after="40" w:line="276" w:lineRule="auto"/>
        <w:jc w:val="both"/>
        <w:rPr>
          <w:b/>
          <w:bCs/>
          <w:color w:val="000000" w:themeColor="text1"/>
          <w:sz w:val="32"/>
          <w:szCs w:val="32"/>
        </w:rPr>
      </w:pPr>
      <w:r w:rsidRPr="00264396">
        <w:rPr>
          <w:b/>
          <w:bCs/>
          <w:color w:val="000000" w:themeColor="text1"/>
          <w:sz w:val="32"/>
          <w:szCs w:val="32"/>
        </w:rPr>
        <w:t>Atención visual</w:t>
      </w:r>
    </w:p>
    <w:p w:rsidR="00264396" w:rsidRDefault="00264396" w:rsidP="00FB6179">
      <w:pPr>
        <w:tabs>
          <w:tab w:val="num" w:pos="1290"/>
        </w:tabs>
        <w:spacing w:before="60" w:after="40" w:line="276" w:lineRule="auto"/>
        <w:jc w:val="both"/>
      </w:pPr>
      <w:r>
        <w:t xml:space="preserve">       Se trata de una serie de actividades sencillas: de asociar iguales, de establecer relaciones, de clasificar, de completar series,... cuya ejecución implica la atención visual.  Esta primera propuesta utiliza como eje conductor los colores, buscando trabajar la atención visual y adquiriendo y/o afianzando los colores más básicos. Consiste en un material con numerosas claves y apoyos visuales (sombras, colores, ejemplos,…) que buscan aportar autonomía al alumno a la hora de ejecutar las tareas propuestas. </w:t>
      </w:r>
    </w:p>
    <w:p w:rsidR="00AA33B0" w:rsidRPr="00FB6179" w:rsidRDefault="00AD2A68" w:rsidP="00FB6179">
      <w:pPr>
        <w:tabs>
          <w:tab w:val="num" w:pos="1290"/>
        </w:tabs>
        <w:spacing w:before="60" w:after="40" w:line="276" w:lineRule="auto"/>
        <w:jc w:val="both"/>
        <w:rPr>
          <w:rFonts w:eastAsia="Times New Roman"/>
          <w:lang w:eastAsia="es-ES"/>
        </w:rPr>
      </w:pPr>
      <w:r>
        <w:t>COLOCA CADA IMAGEN ENCIMA DE SU IGUAL</w:t>
      </w:r>
    </w:p>
    <w:p w:rsidR="00EA5802" w:rsidRDefault="00A756AE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1029586" cy="1029586"/>
            <wp:effectExtent l="76200" t="76200" r="132715" b="132715"/>
            <wp:docPr id="98" name="Imagen 98" descr="http://www.arasaac.org/classes/img/thumbnail.php?i=c2l6ZT0zMDAmcnV0YT0uLi8uLi9yZXBvc2l0b3Jpby9vcmlnaW5hbGVzLzI5NDA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asaac.org/classes/img/thumbnail.php?i=c2l6ZT0zMDAmcnV0YT0uLi8uLi9yZXBvc2l0b3Jpby9vcmlnaW5hbGVzLzI5NDAucG5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65" cy="1032365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52136">
        <w:rPr>
          <w:noProof/>
          <w:lang w:val="es-ES" w:eastAsia="es-ES"/>
        </w:rPr>
        <w:drawing>
          <wp:inline distT="0" distB="0" distL="0" distR="0">
            <wp:extent cx="1002059" cy="1002059"/>
            <wp:effectExtent l="76200" t="76200" r="140970" b="140970"/>
            <wp:docPr id="99" name="Imagen 99" descr="http://www.arasaac.org/classes/img/thumbnail.php?i=c2l6ZT0zMDAmcnV0YT0uLi8uLi9yZXBvc2l0b3Jpby9vcmlnaW5hbGVzLzI4MDg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rasaac.org/classes/img/thumbnail.php?i=c2l6ZT0zMDAmcnV0YT0uLi8uLi9yZXBvc2l0b3Jpby9vcmlnaW5hbGVzLzI4MDgucG5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05" cy="103030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E2182">
        <w:rPr>
          <w:noProof/>
          <w:lang w:val="es-ES" w:eastAsia="es-ES"/>
        </w:rPr>
        <w:drawing>
          <wp:inline distT="0" distB="0" distL="0" distR="0">
            <wp:extent cx="1021552" cy="1021552"/>
            <wp:effectExtent l="76200" t="76200" r="140970" b="140970"/>
            <wp:docPr id="100" name="Imagen 100" descr="http://www.arasaac.org/classes/img/thumbnail.php?i=c2l6ZT0zMDAmcnV0YT0uLi8uLi9yZXBvc2l0b3Jpby9vcmlnaW5hbGVzLzMzNDA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rasaac.org/classes/img/thumbnail.php?i=c2l6ZT0zMDAmcnV0YT0uLi8uLi9yZXBvc2l0b3Jpby9vcmlnaW5hbGVzLzMzNDAucG5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081" cy="1029081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2A68" w:rsidRDefault="00AD2A68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51A71" w:rsidRPr="00B6628D" w:rsidRDefault="00B6628D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sz w:val="22"/>
          <w:szCs w:val="22"/>
          <w:lang w:val="es-ES"/>
        </w:rPr>
      </w:pPr>
      <w:r>
        <w:rPr>
          <w:rFonts w:asciiTheme="minorHAnsi" w:hAnsiTheme="minorHAnsi"/>
          <w:sz w:val="22"/>
          <w:szCs w:val="22"/>
          <w:lang w:val="es-ES"/>
        </w:rPr>
        <w:t>APARCA CADA COCHE EN SU COLOR</w:t>
      </w:r>
    </w:p>
    <w:p w:rsidR="00651A71" w:rsidRDefault="00B6628D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  <w:r w:rsidRPr="00B6628D">
        <w:rPr>
          <w:rFonts w:asciiTheme="minorHAnsi" w:hAnsiTheme="minorHAnsi"/>
          <w:b/>
          <w:bCs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988695</wp:posOffset>
            </wp:positionH>
            <wp:positionV relativeFrom="paragraph">
              <wp:posOffset>165735</wp:posOffset>
            </wp:positionV>
            <wp:extent cx="3465830" cy="1647190"/>
            <wp:effectExtent l="0" t="0" r="127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1A71" w:rsidRDefault="00651A71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51A71" w:rsidRDefault="00651A71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51A71" w:rsidRDefault="00651A71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51A71" w:rsidRDefault="00651A71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51A71" w:rsidRDefault="00651A71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51A71" w:rsidRDefault="00651A71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51A71" w:rsidRDefault="00651A71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51A71" w:rsidRDefault="00651A71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183168" w:rsidRPr="008F1246" w:rsidRDefault="008F1246" w:rsidP="008F1246">
      <w:pPr>
        <w:tabs>
          <w:tab w:val="num" w:pos="1290"/>
        </w:tabs>
        <w:spacing w:before="60" w:after="40" w:line="276" w:lineRule="auto"/>
        <w:jc w:val="both"/>
        <w:rPr>
          <w:b/>
          <w:bCs/>
          <w:color w:val="000000" w:themeColor="text1"/>
          <w:sz w:val="32"/>
          <w:szCs w:val="32"/>
        </w:rPr>
      </w:pPr>
      <w:r w:rsidRPr="008F1246">
        <w:rPr>
          <w:b/>
          <w:bCs/>
          <w:color w:val="000000" w:themeColor="text1"/>
          <w:sz w:val="32"/>
          <w:szCs w:val="32"/>
        </w:rPr>
        <w:t>Atención,</w:t>
      </w:r>
      <w:r w:rsidR="00183168" w:rsidRPr="008F1246">
        <w:rPr>
          <w:b/>
          <w:bCs/>
          <w:color w:val="000000" w:themeColor="text1"/>
          <w:sz w:val="32"/>
          <w:szCs w:val="32"/>
        </w:rPr>
        <w:t xml:space="preserve"> concentración, memoria, discriminación auditiva, léxico, semántica  y comprensión y expresión oral</w:t>
      </w:r>
    </w:p>
    <w:p w:rsidR="00150E92" w:rsidRPr="008F1246" w:rsidRDefault="00183168" w:rsidP="00AA55F5">
      <w:pPr>
        <w:pStyle w:val="Textoindependiente"/>
        <w:spacing w:before="40" w:after="40" w:line="276" w:lineRule="auto"/>
        <w:jc w:val="both"/>
        <w:rPr>
          <w:rFonts w:ascii="Roboto" w:hAnsi="Roboto"/>
          <w:b/>
          <w:bCs/>
          <w:shd w:val="clear" w:color="auto" w:fill="FFFFFF"/>
          <w:lang w:val="es-ES"/>
        </w:rPr>
      </w:pPr>
      <w:r w:rsidRPr="008F1246">
        <w:rPr>
          <w:rFonts w:ascii="Roboto" w:hAnsi="Roboto"/>
          <w:b/>
          <w:bCs/>
          <w:shd w:val="clear" w:color="auto" w:fill="FFFFFF"/>
          <w:lang w:val="es-ES"/>
        </w:rPr>
        <w:t>La granja</w:t>
      </w:r>
    </w:p>
    <w:p w:rsidR="00150E92" w:rsidRDefault="00150E92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  <w:r w:rsidRPr="00150E92">
        <w:rPr>
          <w:rFonts w:ascii="Roboto" w:hAnsi="Roboto"/>
          <w:shd w:val="clear" w:color="auto" w:fill="FFFFFF"/>
          <w:lang w:val="es-ES"/>
        </w:rPr>
        <w:t xml:space="preserve">Lámina para trabajar el desarrollo cognitivo a partir </w:t>
      </w:r>
      <w:r w:rsidR="00183168">
        <w:rPr>
          <w:rFonts w:ascii="Roboto" w:hAnsi="Roboto"/>
          <w:shd w:val="clear" w:color="auto" w:fill="FFFFFF"/>
          <w:lang w:val="es-ES"/>
        </w:rPr>
        <w:t>Atención</w:t>
      </w:r>
      <w:r w:rsidR="00183168" w:rsidRPr="00150E92">
        <w:rPr>
          <w:rFonts w:ascii="Roboto" w:hAnsi="Roboto"/>
          <w:shd w:val="clear" w:color="auto" w:fill="FFFFFF"/>
          <w:lang w:val="es-ES"/>
        </w:rPr>
        <w:t xml:space="preserve"> </w:t>
      </w:r>
      <w:r w:rsidRPr="00150E92">
        <w:rPr>
          <w:rFonts w:ascii="Roboto" w:hAnsi="Roboto"/>
          <w:shd w:val="clear" w:color="auto" w:fill="FFFFFF"/>
          <w:lang w:val="es-ES"/>
        </w:rPr>
        <w:t>de una serie de instrucciones orales y/o través de las tarjetas con las que debemos encontrar los pictogramas correctos.</w:t>
      </w:r>
    </w:p>
    <w:p w:rsidR="00150E92" w:rsidRDefault="00694DF7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  <w:r w:rsidRPr="00694DF7">
        <w:rPr>
          <w:rFonts w:asciiTheme="minorHAnsi" w:hAnsiTheme="minorHAnsi"/>
          <w:b/>
          <w:bCs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2661506</wp:posOffset>
            </wp:positionH>
            <wp:positionV relativeFrom="paragraph">
              <wp:posOffset>13335</wp:posOffset>
            </wp:positionV>
            <wp:extent cx="3189915" cy="2307266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915" cy="23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E92" w:rsidRDefault="003F45BA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  <w:r w:rsidRPr="003F45BA">
        <w:rPr>
          <w:rFonts w:asciiTheme="minorHAnsi" w:hAnsiTheme="minorHAnsi"/>
          <w:b/>
          <w:bCs/>
          <w:noProof/>
          <w:sz w:val="22"/>
          <w:szCs w:val="22"/>
          <w:lang w:val="es-ES" w:eastAsia="es-ES"/>
        </w:rPr>
        <w:lastRenderedPageBreak/>
        <w:drawing>
          <wp:inline distT="0" distB="0" distL="0" distR="0">
            <wp:extent cx="2690037" cy="184975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599" cy="186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E92" w:rsidRDefault="00150E92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</w:p>
    <w:p w:rsidR="00694DF7" w:rsidRPr="00EA5802" w:rsidRDefault="003F45BA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  <w:r>
        <w:rPr>
          <w:rFonts w:asciiTheme="minorHAnsi" w:eastAsiaTheme="minorHAnsi" w:hAnsiTheme="minorHAnsi" w:cstheme="minorBidi"/>
          <w:b/>
          <w:bCs/>
          <w:noProof/>
          <w:color w:val="000000" w:themeColor="text1"/>
          <w:sz w:val="32"/>
          <w:szCs w:val="32"/>
          <w:lang w:val="es-ES"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122541</wp:posOffset>
            </wp:positionV>
            <wp:extent cx="1467293" cy="1467293"/>
            <wp:effectExtent l="0" t="0" r="0" b="0"/>
            <wp:wrapSquare wrapText="bothSides"/>
            <wp:docPr id="9" name="Imagen 9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UIEN_ES_QUIE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293" cy="1467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0AD" w:rsidRPr="003F45BA" w:rsidRDefault="00EA5802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b/>
          <w:bCs/>
          <w:sz w:val="22"/>
          <w:szCs w:val="22"/>
          <w:lang w:val="es-ES"/>
        </w:rPr>
      </w:pPr>
      <w:r w:rsidRPr="00EA5802">
        <w:rPr>
          <w:rFonts w:asciiTheme="minorHAnsi" w:hAnsiTheme="minorHAnsi"/>
          <w:b/>
          <w:bCs/>
          <w:sz w:val="22"/>
          <w:szCs w:val="22"/>
          <w:highlight w:val="green"/>
          <w:lang w:val="es-ES"/>
        </w:rPr>
        <w:t>DESARROLLO COMUNICATIVO LINGÜÍSTICO</w:t>
      </w:r>
    </w:p>
    <w:p w:rsidR="00EA5802" w:rsidRPr="00EA5802" w:rsidRDefault="00EA5802" w:rsidP="00AA55F5">
      <w:pPr>
        <w:pStyle w:val="Textoindependiente"/>
        <w:spacing w:before="40" w:after="40" w:line="276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lang w:val="es-ES"/>
        </w:rPr>
      </w:pPr>
      <w:r w:rsidRPr="00EA5802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lang w:val="es-ES"/>
        </w:rPr>
        <w:t>LENGUAJE EXPRESIVO</w:t>
      </w:r>
      <w:r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lang w:val="es-ES"/>
        </w:rPr>
        <w:t xml:space="preserve">     “</w:t>
      </w:r>
      <w:r w:rsidRPr="00EA5802">
        <w:rPr>
          <w:rFonts w:asciiTheme="minorHAnsi" w:eastAsiaTheme="minorHAnsi" w:hAnsiTheme="minorHAnsi" w:cstheme="minorBidi"/>
          <w:i/>
          <w:iCs/>
          <w:color w:val="000000" w:themeColor="text1"/>
          <w:sz w:val="32"/>
          <w:szCs w:val="32"/>
          <w:lang w:val="es-ES"/>
        </w:rPr>
        <w:t>Quién es quién</w:t>
      </w:r>
      <w:r>
        <w:rPr>
          <w:rFonts w:asciiTheme="minorHAnsi" w:eastAsiaTheme="minorHAnsi" w:hAnsiTheme="minorHAnsi" w:cstheme="minorBidi"/>
          <w:i/>
          <w:iCs/>
          <w:color w:val="000000" w:themeColor="text1"/>
          <w:sz w:val="32"/>
          <w:szCs w:val="32"/>
          <w:lang w:val="es-ES"/>
        </w:rPr>
        <w:t>”</w:t>
      </w:r>
    </w:p>
    <w:p w:rsidR="005B30AD" w:rsidRDefault="00EA5802" w:rsidP="00AA55F5">
      <w:pPr>
        <w:pStyle w:val="Textoindependiente"/>
        <w:spacing w:before="40" w:after="40" w:line="276" w:lineRule="auto"/>
        <w:jc w:val="both"/>
        <w:rPr>
          <w:rFonts w:asciiTheme="minorHAnsi" w:hAnsiTheme="minorHAnsi" w:cs="Arial"/>
          <w:sz w:val="22"/>
          <w:szCs w:val="22"/>
          <w:shd w:val="clear" w:color="auto" w:fill="FFFFFF"/>
          <w:lang w:val="es-ES"/>
        </w:rPr>
      </w:pPr>
      <w:r>
        <w:rPr>
          <w:rFonts w:asciiTheme="minorHAnsi" w:hAnsiTheme="minorHAnsi" w:cs="Arial"/>
          <w:sz w:val="22"/>
          <w:szCs w:val="22"/>
          <w:shd w:val="clear" w:color="auto" w:fill="FFFFFF"/>
          <w:lang w:val="es-ES"/>
        </w:rPr>
        <w:t xml:space="preserve">  </w:t>
      </w:r>
    </w:p>
    <w:p w:rsidR="005B30AD" w:rsidRPr="003F45BA" w:rsidRDefault="00EA5802" w:rsidP="00AA55F5">
      <w:pPr>
        <w:pStyle w:val="Textoindependiente"/>
        <w:spacing w:before="40" w:after="40" w:line="276" w:lineRule="auto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val="es-ES"/>
        </w:rPr>
      </w:pPr>
      <w:r>
        <w:rPr>
          <w:rFonts w:asciiTheme="minorHAnsi" w:hAnsiTheme="minorHAnsi" w:cs="Arial"/>
          <w:sz w:val="22"/>
          <w:szCs w:val="22"/>
          <w:shd w:val="clear" w:color="auto" w:fill="FFFFFF"/>
          <w:lang w:val="es-ES"/>
        </w:rPr>
        <w:t xml:space="preserve">   </w:t>
      </w:r>
      <w:r w:rsidRPr="00EA5802">
        <w:rPr>
          <w:rFonts w:asciiTheme="minorHAnsi" w:hAnsiTheme="minorHAnsi" w:cs="Arial"/>
          <w:sz w:val="22"/>
          <w:szCs w:val="22"/>
          <w:shd w:val="clear" w:color="auto" w:fill="FFFFFF"/>
          <w:lang w:val="es-ES"/>
        </w:rPr>
        <w:t xml:space="preserve">Es una aplicación que dispone de 5 niveles de dificultad y rapidez. Con esta plataforma, se desarrolla el lenguaje expresivo, la lógica y la planificación. </w:t>
      </w:r>
      <w:proofErr w:type="spellStart"/>
      <w:proofErr w:type="gramStart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>Dirigida</w:t>
      </w:r>
      <w:proofErr w:type="spellEnd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>para</w:t>
      </w:r>
      <w:proofErr w:type="spellEnd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>niños</w:t>
      </w:r>
      <w:proofErr w:type="spellEnd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de 4 </w:t>
      </w:r>
      <w:proofErr w:type="spellStart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>años</w:t>
      </w:r>
      <w:proofErr w:type="spellEnd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, </w:t>
      </w:r>
      <w:proofErr w:type="spellStart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>totalmente</w:t>
      </w:r>
      <w:proofErr w:type="spellEnd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>gratuita</w:t>
      </w:r>
      <w:proofErr w:type="spellEnd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>para</w:t>
      </w:r>
      <w:proofErr w:type="spellEnd"/>
      <w:r w:rsidRPr="00EA5802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IOS.</w:t>
      </w:r>
      <w:proofErr w:type="gramEnd"/>
    </w:p>
    <w:p w:rsidR="00437E8B" w:rsidRPr="00C53D2B" w:rsidRDefault="00437E8B" w:rsidP="00437E8B">
      <w:pPr>
        <w:autoSpaceDE w:val="0"/>
        <w:autoSpaceDN w:val="0"/>
        <w:adjustRightInd w:val="0"/>
        <w:spacing w:before="240" w:after="40" w:line="276" w:lineRule="auto"/>
        <w:jc w:val="both"/>
        <w:rPr>
          <w:b/>
          <w:bCs/>
          <w:color w:val="000000" w:themeColor="text1"/>
          <w:sz w:val="32"/>
          <w:szCs w:val="32"/>
        </w:rPr>
      </w:pPr>
      <w:r w:rsidRPr="00C53D2B">
        <w:rPr>
          <w:b/>
          <w:bCs/>
          <w:color w:val="000000" w:themeColor="text1"/>
          <w:sz w:val="32"/>
          <w:szCs w:val="32"/>
        </w:rPr>
        <w:t>Hamlet  Programa para favorecer la conceptualización fonológica</w:t>
      </w:r>
    </w:p>
    <w:p w:rsidR="00437E8B" w:rsidRPr="00C53D2B" w:rsidRDefault="00437E8B" w:rsidP="00437E8B">
      <w:pPr>
        <w:shd w:val="clear" w:color="auto" w:fill="FFFFFF"/>
        <w:spacing w:before="40" w:after="40" w:line="276" w:lineRule="auto"/>
        <w:jc w:val="both"/>
        <w:rPr>
          <w:rFonts w:eastAsia="Times New Roman" w:cs="Times New Roman"/>
          <w:color w:val="333333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3066415</wp:posOffset>
            </wp:positionH>
            <wp:positionV relativeFrom="paragraph">
              <wp:posOffset>6350</wp:posOffset>
            </wp:positionV>
            <wp:extent cx="2732405" cy="1929765"/>
            <wp:effectExtent l="0" t="0" r="0" b="0"/>
            <wp:wrapSquare wrapText="bothSides"/>
            <wp:docPr id="3" name="Imagen 3" descr="ejercicios y materiales log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jercicios y materiales logoped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bCs/>
          <w:color w:val="333333"/>
          <w:lang w:eastAsia="es-ES"/>
        </w:rPr>
        <w:t xml:space="preserve">    </w:t>
      </w:r>
      <w:r w:rsidRPr="00C53D2B">
        <w:rPr>
          <w:rFonts w:eastAsia="Times New Roman" w:cs="Times New Roman"/>
          <w:b/>
          <w:bCs/>
          <w:color w:val="333333"/>
          <w:lang w:eastAsia="es-ES"/>
        </w:rPr>
        <w:t>CONTENIDO</w:t>
      </w:r>
      <w:r w:rsidRPr="00C53D2B">
        <w:rPr>
          <w:rFonts w:eastAsia="Times New Roman" w:cs="Times New Roman"/>
          <w:color w:val="333333"/>
          <w:lang w:eastAsia="es-ES"/>
        </w:rPr>
        <w:t>:</w:t>
      </w:r>
    </w:p>
    <w:p w:rsidR="00437E8B" w:rsidRPr="00C53D2B" w:rsidRDefault="00437E8B" w:rsidP="00437E8B">
      <w:pPr>
        <w:shd w:val="clear" w:color="auto" w:fill="FFFFFF"/>
        <w:spacing w:before="40" w:after="40" w:line="276" w:lineRule="auto"/>
        <w:ind w:left="426"/>
        <w:jc w:val="both"/>
        <w:rPr>
          <w:rFonts w:eastAsia="Times New Roman" w:cs="Times New Roman"/>
          <w:lang w:eastAsia="es-ES"/>
        </w:rPr>
      </w:pPr>
      <w:r w:rsidRPr="00C53D2B">
        <w:rPr>
          <w:rFonts w:eastAsia="Times New Roman" w:cs="Times New Roman"/>
          <w:color w:val="333333"/>
          <w:lang w:eastAsia="es-ES"/>
        </w:rPr>
        <w:t>3 tipos de ejercicios y </w:t>
      </w:r>
      <w:r w:rsidRPr="00C53D2B">
        <w:rPr>
          <w:rFonts w:eastAsia="Times New Roman" w:cs="Times New Roman"/>
          <w:b/>
          <w:bCs/>
          <w:lang w:eastAsia="es-ES"/>
        </w:rPr>
        <w:t>510 ejercicios</w:t>
      </w:r>
      <w:r w:rsidRPr="00C53D2B">
        <w:rPr>
          <w:rFonts w:eastAsia="Times New Roman" w:cs="Times New Roman"/>
          <w:lang w:eastAsia="es-ES"/>
        </w:rPr>
        <w:t> agrupados en 23 series.</w:t>
      </w:r>
    </w:p>
    <w:p w:rsidR="00437E8B" w:rsidRPr="00C53D2B" w:rsidRDefault="00437E8B" w:rsidP="00437E8B">
      <w:pPr>
        <w:shd w:val="clear" w:color="auto" w:fill="FFFFFF"/>
        <w:spacing w:before="40" w:after="40" w:line="276" w:lineRule="auto"/>
        <w:jc w:val="both"/>
        <w:rPr>
          <w:rFonts w:eastAsia="Times New Roman" w:cs="Times New Roman"/>
          <w:color w:val="333333"/>
          <w:lang w:eastAsia="es-ES"/>
        </w:rPr>
      </w:pPr>
      <w:r>
        <w:rPr>
          <w:rFonts w:eastAsia="Times New Roman" w:cs="Times New Roman"/>
          <w:b/>
          <w:bCs/>
          <w:color w:val="333333"/>
          <w:lang w:eastAsia="es-ES"/>
        </w:rPr>
        <w:t xml:space="preserve">    </w:t>
      </w:r>
      <w:r w:rsidRPr="00C53D2B">
        <w:rPr>
          <w:rFonts w:eastAsia="Times New Roman" w:cs="Times New Roman"/>
          <w:b/>
          <w:bCs/>
          <w:color w:val="333333"/>
          <w:lang w:eastAsia="es-ES"/>
        </w:rPr>
        <w:t>TIPOS DE EJERCICIOS</w:t>
      </w:r>
    </w:p>
    <w:p w:rsidR="00437E8B" w:rsidRPr="00C53D2B" w:rsidRDefault="00437E8B" w:rsidP="00437E8B">
      <w:pPr>
        <w:shd w:val="clear" w:color="auto" w:fill="FFFFFF"/>
        <w:spacing w:before="40" w:after="40" w:line="276" w:lineRule="auto"/>
        <w:ind w:left="426"/>
        <w:jc w:val="both"/>
        <w:rPr>
          <w:rFonts w:eastAsia="Times New Roman" w:cs="Times New Roman"/>
          <w:color w:val="333333"/>
          <w:lang w:eastAsia="es-ES"/>
        </w:rPr>
      </w:pPr>
      <w:r w:rsidRPr="00C53D2B">
        <w:rPr>
          <w:rFonts w:eastAsia="Times New Roman" w:cs="Times New Roman"/>
          <w:color w:val="333333"/>
          <w:lang w:eastAsia="es-ES"/>
        </w:rPr>
        <w:t>Presentación secuencial con o sin modelo.</w:t>
      </w:r>
    </w:p>
    <w:p w:rsidR="00437E8B" w:rsidRPr="00C53D2B" w:rsidRDefault="00437E8B" w:rsidP="00437E8B">
      <w:pPr>
        <w:shd w:val="clear" w:color="auto" w:fill="FFFFFF"/>
        <w:spacing w:before="40" w:after="40" w:line="276" w:lineRule="auto"/>
        <w:ind w:left="426"/>
        <w:jc w:val="both"/>
        <w:rPr>
          <w:rFonts w:eastAsia="Times New Roman" w:cs="Times New Roman"/>
          <w:color w:val="333333"/>
          <w:lang w:eastAsia="es-ES"/>
        </w:rPr>
      </w:pPr>
      <w:r w:rsidRPr="00C53D2B">
        <w:rPr>
          <w:rFonts w:eastAsia="Times New Roman" w:cs="Times New Roman"/>
          <w:color w:val="333333"/>
          <w:lang w:eastAsia="es-ES"/>
        </w:rPr>
        <w:t>Presentación múltiple con o sin modelo.</w:t>
      </w:r>
    </w:p>
    <w:p w:rsidR="00437E8B" w:rsidRDefault="00437E8B" w:rsidP="00437E8B">
      <w:pPr>
        <w:autoSpaceDE w:val="0"/>
        <w:autoSpaceDN w:val="0"/>
        <w:adjustRightInd w:val="0"/>
        <w:spacing w:before="240" w:after="40" w:line="276" w:lineRule="auto"/>
        <w:ind w:left="426"/>
        <w:jc w:val="both"/>
      </w:pPr>
    </w:p>
    <w:p w:rsidR="005B30AD" w:rsidRDefault="005B30AD" w:rsidP="00AA55F5">
      <w:pPr>
        <w:pStyle w:val="Textoindependiente"/>
        <w:spacing w:before="40" w:after="40" w:line="276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lang w:val="es-ES"/>
        </w:rPr>
      </w:pPr>
    </w:p>
    <w:p w:rsidR="00FB6179" w:rsidRPr="00FB6179" w:rsidRDefault="00AA55F5" w:rsidP="00AA55F5">
      <w:pPr>
        <w:pStyle w:val="Textoindependiente"/>
        <w:spacing w:before="40" w:after="40" w:line="276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lang w:val="es-ES"/>
        </w:rPr>
      </w:pPr>
      <w:r w:rsidRPr="00FB6179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  <w:lang w:val="es-ES"/>
        </w:rPr>
        <w:t>Ejercicios buco-faciales:</w:t>
      </w:r>
    </w:p>
    <w:p w:rsidR="00FB6179" w:rsidRDefault="00FB6179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806F7" w:rsidRDefault="00AA55F5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sz w:val="22"/>
          <w:szCs w:val="22"/>
          <w:lang w:val="es-ES"/>
        </w:rPr>
      </w:pPr>
      <w:r w:rsidRPr="00AA55F5">
        <w:rPr>
          <w:rFonts w:asciiTheme="minorHAnsi" w:hAnsiTheme="minorHAnsi"/>
          <w:sz w:val="22"/>
          <w:szCs w:val="22"/>
          <w:lang w:val="es-ES"/>
        </w:rPr>
        <w:t xml:space="preserve"> Ej. Se les puede presentar como “gimnasia con la boca” indicándoles movimientos y pautas como: </w:t>
      </w:r>
    </w:p>
    <w:p w:rsidR="00AA55F5" w:rsidRPr="00AA55F5" w:rsidRDefault="00AA55F5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sz w:val="22"/>
          <w:szCs w:val="22"/>
          <w:lang w:val="es-ES"/>
        </w:rPr>
      </w:pPr>
      <w:r w:rsidRPr="00AA55F5">
        <w:rPr>
          <w:rFonts w:asciiTheme="minorHAnsi" w:hAnsiTheme="minorHAnsi"/>
          <w:sz w:val="22"/>
          <w:szCs w:val="22"/>
          <w:lang w:val="es-ES"/>
        </w:rPr>
        <w:t xml:space="preserve"> -abrir y cerrar la boca              </w:t>
      </w:r>
    </w:p>
    <w:p w:rsidR="00AA55F5" w:rsidRPr="00AA55F5" w:rsidRDefault="00AA55F5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sz w:val="22"/>
          <w:szCs w:val="22"/>
          <w:lang w:val="es-ES"/>
        </w:rPr>
      </w:pPr>
      <w:r w:rsidRPr="00AA55F5">
        <w:rPr>
          <w:rFonts w:asciiTheme="minorHAnsi" w:hAnsiTheme="minorHAnsi"/>
          <w:sz w:val="22"/>
          <w:szCs w:val="22"/>
          <w:lang w:val="es-ES"/>
        </w:rPr>
        <w:t>-soplar para “inflar un globo”</w:t>
      </w:r>
    </w:p>
    <w:p w:rsidR="00AA55F5" w:rsidRPr="00AA55F5" w:rsidRDefault="00AA55F5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sz w:val="22"/>
          <w:szCs w:val="22"/>
          <w:lang w:val="es-ES"/>
        </w:rPr>
      </w:pPr>
      <w:r w:rsidRPr="00AA55F5">
        <w:rPr>
          <w:rFonts w:asciiTheme="minorHAnsi" w:hAnsiTheme="minorHAnsi"/>
          <w:sz w:val="22"/>
          <w:szCs w:val="22"/>
          <w:lang w:val="es-ES"/>
        </w:rPr>
        <w:t>-mover la lengua en distintas direcciones y posiciones (arriba, derecha, fuera, tocando los dientes superiores, el paladar,…)</w:t>
      </w:r>
    </w:p>
    <w:p w:rsidR="00035099" w:rsidRPr="00AA55F5" w:rsidRDefault="00AA55F5" w:rsidP="00AA55F5">
      <w:pPr>
        <w:pStyle w:val="Textoindependiente"/>
        <w:spacing w:before="40" w:after="40" w:line="276" w:lineRule="auto"/>
        <w:jc w:val="both"/>
        <w:rPr>
          <w:rFonts w:asciiTheme="minorHAnsi" w:hAnsiTheme="minorHAnsi"/>
          <w:sz w:val="22"/>
          <w:szCs w:val="22"/>
          <w:lang w:val="es-ES"/>
        </w:rPr>
      </w:pPr>
      <w:r w:rsidRPr="00AA55F5">
        <w:rPr>
          <w:rFonts w:asciiTheme="minorHAnsi" w:hAnsiTheme="minorHAnsi"/>
          <w:sz w:val="22"/>
          <w:szCs w:val="22"/>
          <w:lang w:val="es-ES"/>
        </w:rPr>
        <w:t>Nota: Trabajaremos, además, los conceptos de posición y algunos      nombres de las partes de la boca</w:t>
      </w:r>
    </w:p>
    <w:p w:rsidR="003F45BA" w:rsidRDefault="003F45BA" w:rsidP="009363AA">
      <w:pPr>
        <w:spacing w:after="0" w:line="240" w:lineRule="auto"/>
        <w:rPr>
          <w:b/>
          <w:bCs/>
          <w:color w:val="000000" w:themeColor="text1"/>
          <w:sz w:val="32"/>
          <w:szCs w:val="32"/>
        </w:rPr>
      </w:pPr>
    </w:p>
    <w:p w:rsidR="00184EC2" w:rsidRDefault="005948C6" w:rsidP="009363AA">
      <w:pPr>
        <w:spacing w:after="0" w:line="240" w:lineRule="auto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lastRenderedPageBreak/>
        <w:t>Respiración</w:t>
      </w:r>
    </w:p>
    <w:p w:rsidR="005948C6" w:rsidRDefault="005948C6" w:rsidP="009363AA">
      <w:pPr>
        <w:spacing w:after="0" w:line="240" w:lineRule="auto"/>
        <w:rPr>
          <w:b/>
          <w:bCs/>
          <w:color w:val="000000" w:themeColor="text1"/>
          <w:sz w:val="32"/>
          <w:szCs w:val="32"/>
        </w:rPr>
      </w:pPr>
      <w:r w:rsidRPr="005948C6">
        <w:rPr>
          <w:b/>
          <w:bCs/>
          <w:noProof/>
          <w:color w:val="000000" w:themeColor="text1"/>
          <w:sz w:val="32"/>
          <w:szCs w:val="32"/>
          <w:lang w:eastAsia="es-ES"/>
        </w:rPr>
        <w:drawing>
          <wp:inline distT="0" distB="0" distL="0" distR="0">
            <wp:extent cx="5581015" cy="4176395"/>
            <wp:effectExtent l="0" t="0" r="63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3AA" w:rsidRPr="009363AA" w:rsidRDefault="009363AA" w:rsidP="009363AA">
      <w:pPr>
        <w:spacing w:after="0" w:line="240" w:lineRule="auto"/>
        <w:rPr>
          <w:b/>
          <w:bCs/>
          <w:color w:val="000000" w:themeColor="text1"/>
          <w:sz w:val="32"/>
          <w:szCs w:val="32"/>
        </w:rPr>
      </w:pPr>
      <w:r w:rsidRPr="009363AA">
        <w:rPr>
          <w:b/>
          <w:bCs/>
          <w:color w:val="000000" w:themeColor="text1"/>
          <w:sz w:val="32"/>
          <w:szCs w:val="32"/>
        </w:rPr>
        <w:t>Gramática-Morfosintaxis | Léxico-Semántica | Pragmática </w:t>
      </w:r>
    </w:p>
    <w:p w:rsidR="009363AA" w:rsidRDefault="009363AA" w:rsidP="009363AA">
      <w:pPr>
        <w:spacing w:after="12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es-ES"/>
        </w:rPr>
      </w:pPr>
    </w:p>
    <w:p w:rsidR="009363AA" w:rsidRPr="009363AA" w:rsidRDefault="009363AA" w:rsidP="009363AA">
      <w:pPr>
        <w:spacing w:after="120" w:line="240" w:lineRule="auto"/>
        <w:jc w:val="both"/>
        <w:rPr>
          <w:rFonts w:eastAsia="Times New Roman" w:cs="Times New Roman"/>
          <w:lang w:eastAsia="es-ES"/>
        </w:rPr>
      </w:pPr>
      <w:r w:rsidRPr="009363AA">
        <w:rPr>
          <w:rFonts w:eastAsia="Times New Roman" w:cs="Times New Roman"/>
          <w:lang w:eastAsia="es-ES"/>
        </w:rPr>
        <w:t>Material para trabajar la estructuración de frases y las respuestas a preguntas iniciadas con los pronombres interrogativos ¿quién?, ¿qué?, ¿qué hace? y ¿dónde?, con vocabulario en torno a las comidas.</w:t>
      </w:r>
    </w:p>
    <w:p w:rsidR="00304132" w:rsidRDefault="00974267" w:rsidP="009363AA">
      <w:pPr>
        <w:autoSpaceDE w:val="0"/>
        <w:autoSpaceDN w:val="0"/>
        <w:adjustRightInd w:val="0"/>
        <w:spacing w:before="240" w:after="40" w:line="276" w:lineRule="auto"/>
        <w:jc w:val="both"/>
        <w:rPr>
          <w:rFonts w:eastAsia="Times New Roman" w:cs="Times New Roman"/>
          <w:lang w:eastAsia="es-ES"/>
        </w:rPr>
      </w:pPr>
      <w:r w:rsidRPr="00304132">
        <w:rPr>
          <w:rFonts w:eastAsia="Times New Roman" w:cs="Times New Roman"/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88073</wp:posOffset>
            </wp:positionV>
            <wp:extent cx="1562735" cy="221615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2304">
        <w:rPr>
          <w:rFonts w:eastAsia="Times New Roman" w:cs="Times New Roman"/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87247</wp:posOffset>
            </wp:positionV>
            <wp:extent cx="1474470" cy="21977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4132" w:rsidRPr="00304132" w:rsidRDefault="00974267" w:rsidP="00304132">
      <w:pPr>
        <w:rPr>
          <w:rFonts w:eastAsia="Times New Roman" w:cs="Times New Roman"/>
          <w:lang w:eastAsia="es-ES"/>
        </w:rPr>
      </w:pPr>
      <w:r w:rsidRPr="00974267">
        <w:rPr>
          <w:rFonts w:eastAsia="Times New Roman" w:cs="Times New Roman"/>
          <w:noProof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3747046</wp:posOffset>
            </wp:positionH>
            <wp:positionV relativeFrom="paragraph">
              <wp:posOffset>13084</wp:posOffset>
            </wp:positionV>
            <wp:extent cx="2542249" cy="1796843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49" cy="179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4132" w:rsidRPr="00304132" w:rsidRDefault="00304132" w:rsidP="00304132">
      <w:pPr>
        <w:rPr>
          <w:rFonts w:eastAsia="Times New Roman" w:cs="Times New Roman"/>
          <w:lang w:eastAsia="es-ES"/>
        </w:rPr>
      </w:pPr>
    </w:p>
    <w:p w:rsidR="00304132" w:rsidRPr="00304132" w:rsidRDefault="00304132" w:rsidP="00304132">
      <w:pPr>
        <w:rPr>
          <w:rFonts w:eastAsia="Times New Roman" w:cs="Times New Roman"/>
          <w:lang w:eastAsia="es-ES"/>
        </w:rPr>
      </w:pPr>
    </w:p>
    <w:p w:rsidR="00304132" w:rsidRDefault="00304132" w:rsidP="009363AA">
      <w:pPr>
        <w:autoSpaceDE w:val="0"/>
        <w:autoSpaceDN w:val="0"/>
        <w:adjustRightInd w:val="0"/>
        <w:spacing w:before="240" w:after="40" w:line="276" w:lineRule="auto"/>
        <w:jc w:val="both"/>
        <w:rPr>
          <w:rFonts w:eastAsia="Times New Roman" w:cs="Times New Roman"/>
          <w:lang w:eastAsia="es-ES"/>
        </w:rPr>
      </w:pPr>
    </w:p>
    <w:p w:rsidR="009363AA" w:rsidRPr="009363AA" w:rsidRDefault="00304132" w:rsidP="009363AA">
      <w:pPr>
        <w:autoSpaceDE w:val="0"/>
        <w:autoSpaceDN w:val="0"/>
        <w:adjustRightInd w:val="0"/>
        <w:spacing w:before="240" w:after="4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br w:type="textWrapping" w:clear="all"/>
      </w:r>
    </w:p>
    <w:p w:rsidR="00F93EA2" w:rsidRDefault="00437E8B" w:rsidP="00437E8B">
      <w:pPr>
        <w:autoSpaceDE w:val="0"/>
        <w:autoSpaceDN w:val="0"/>
        <w:adjustRightInd w:val="0"/>
        <w:spacing w:before="240" w:after="40" w:line="276" w:lineRule="auto"/>
        <w:jc w:val="center"/>
      </w:pPr>
      <w:r w:rsidRPr="00437E8B">
        <w:rPr>
          <w:noProof/>
          <w:lang w:eastAsia="es-ES"/>
        </w:rPr>
        <w:lastRenderedPageBreak/>
        <w:drawing>
          <wp:inline distT="0" distB="0" distL="0" distR="0">
            <wp:extent cx="4231758" cy="1903095"/>
            <wp:effectExtent l="0" t="0" r="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437" cy="190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48" w:rsidRDefault="000C1248" w:rsidP="000C1248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142"/>
        <w:rPr>
          <w:b/>
          <w:bCs/>
          <w:color w:val="000000" w:themeColor="text1"/>
          <w:sz w:val="32"/>
          <w:szCs w:val="32"/>
        </w:rPr>
      </w:pPr>
      <w:r w:rsidRPr="00C53D2B">
        <w:rPr>
          <w:b/>
          <w:bCs/>
          <w:color w:val="000000" w:themeColor="text1"/>
          <w:sz w:val="32"/>
          <w:szCs w:val="32"/>
        </w:rPr>
        <w:t>Utilizar apoyos visuales: agendas planificadoras, reguladores de la conducta</w:t>
      </w:r>
      <w:r w:rsidR="005D616E">
        <w:rPr>
          <w:b/>
          <w:bCs/>
          <w:color w:val="000000" w:themeColor="text1"/>
          <w:sz w:val="32"/>
          <w:szCs w:val="32"/>
        </w:rPr>
        <w:t>, horarios</w:t>
      </w:r>
      <w:r w:rsidRPr="00C53D2B">
        <w:rPr>
          <w:b/>
          <w:bCs/>
          <w:color w:val="000000" w:themeColor="text1"/>
          <w:sz w:val="32"/>
          <w:szCs w:val="32"/>
        </w:rPr>
        <w:t>.</w:t>
      </w:r>
    </w:p>
    <w:p w:rsidR="005D616E" w:rsidRDefault="005D616E" w:rsidP="005D616E">
      <w:pPr>
        <w:pStyle w:val="Prrafodelista"/>
        <w:autoSpaceDE w:val="0"/>
        <w:autoSpaceDN w:val="0"/>
        <w:adjustRightInd w:val="0"/>
        <w:spacing w:after="0" w:line="240" w:lineRule="auto"/>
        <w:ind w:left="142"/>
        <w:rPr>
          <w:b/>
          <w:bCs/>
          <w:color w:val="000000" w:themeColor="text1"/>
        </w:rPr>
      </w:pPr>
    </w:p>
    <w:p w:rsidR="005D616E" w:rsidRDefault="005D616E" w:rsidP="005D616E">
      <w:pPr>
        <w:pStyle w:val="Prrafodelista"/>
        <w:autoSpaceDE w:val="0"/>
        <w:autoSpaceDN w:val="0"/>
        <w:adjustRightInd w:val="0"/>
        <w:spacing w:after="0" w:line="240" w:lineRule="auto"/>
        <w:ind w:left="142"/>
        <w:rPr>
          <w:rFonts w:cs="Arial"/>
          <w:u w:val="single"/>
        </w:rPr>
      </w:pPr>
      <w:r w:rsidRPr="005D616E">
        <w:rPr>
          <w:rFonts w:cs="Arial"/>
          <w:u w:val="single"/>
        </w:rPr>
        <w:t>HORARIO</w:t>
      </w:r>
    </w:p>
    <w:p w:rsidR="005D616E" w:rsidRPr="005D616E" w:rsidRDefault="005D616E" w:rsidP="005D616E">
      <w:pPr>
        <w:pStyle w:val="Prrafodelista"/>
        <w:autoSpaceDE w:val="0"/>
        <w:autoSpaceDN w:val="0"/>
        <w:adjustRightInd w:val="0"/>
        <w:spacing w:after="0" w:line="240" w:lineRule="auto"/>
        <w:ind w:left="142"/>
        <w:rPr>
          <w:b/>
          <w:bCs/>
          <w:color w:val="000000" w:themeColor="text1"/>
          <w:u w:val="single"/>
        </w:rPr>
      </w:pPr>
    </w:p>
    <w:p w:rsidR="005D616E" w:rsidRDefault="005D616E" w:rsidP="000C1248">
      <w:pPr>
        <w:pStyle w:val="Prrafodelista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142"/>
        <w:rPr>
          <w:b/>
          <w:bCs/>
          <w:color w:val="000000" w:themeColor="text1"/>
          <w:sz w:val="32"/>
          <w:szCs w:val="32"/>
        </w:rPr>
      </w:pPr>
      <w:r w:rsidRPr="005D616E">
        <w:rPr>
          <w:b/>
          <w:bCs/>
          <w:noProof/>
          <w:color w:val="000000" w:themeColor="text1"/>
          <w:sz w:val="32"/>
          <w:szCs w:val="32"/>
          <w:lang w:eastAsia="es-ES"/>
        </w:rPr>
        <w:drawing>
          <wp:inline distT="0" distB="0" distL="0" distR="0">
            <wp:extent cx="3423684" cy="1945384"/>
            <wp:effectExtent l="0" t="0" r="571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220" cy="195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BA" w:rsidRDefault="003F45BA" w:rsidP="00D44F70">
      <w:pPr>
        <w:rPr>
          <w:u w:val="single"/>
        </w:rPr>
      </w:pPr>
    </w:p>
    <w:p w:rsidR="000C1248" w:rsidRPr="00B966DC" w:rsidRDefault="00B966DC" w:rsidP="00D44F70">
      <w:pPr>
        <w:rPr>
          <w:u w:val="single"/>
        </w:rPr>
      </w:pPr>
      <w:r w:rsidRPr="00B966DC">
        <w:rPr>
          <w:u w:val="single"/>
        </w:rPr>
        <w:t>REGULADORES DE CONDUCTA</w:t>
      </w:r>
    </w:p>
    <w:p w:rsidR="000C1248" w:rsidRDefault="00B966DC" w:rsidP="00D44F70">
      <w:r w:rsidRPr="00DF4D47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184090</wp:posOffset>
            </wp:positionV>
            <wp:extent cx="5581015" cy="2037715"/>
            <wp:effectExtent l="0" t="0" r="635" b="63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248" w:rsidRDefault="000C1248" w:rsidP="00D44F70"/>
    <w:p w:rsidR="00724845" w:rsidRDefault="00724845" w:rsidP="00D44F70"/>
    <w:p w:rsidR="00724845" w:rsidRDefault="00724845" w:rsidP="00D44F70"/>
    <w:p w:rsidR="00724845" w:rsidRDefault="00724845" w:rsidP="00D44F70"/>
    <w:p w:rsidR="00724845" w:rsidRDefault="00724845" w:rsidP="00D44F70"/>
    <w:p w:rsidR="00724845" w:rsidRDefault="00724845" w:rsidP="00D44F70"/>
    <w:p w:rsidR="00724845" w:rsidRDefault="00724845" w:rsidP="00D44F70"/>
    <w:p w:rsidR="00724845" w:rsidRDefault="00724845" w:rsidP="00D44F70"/>
    <w:tbl>
      <w:tblPr>
        <w:tblStyle w:val="Tablaconcuadrcula"/>
        <w:tblW w:w="0" w:type="auto"/>
        <w:tblLook w:val="04A0"/>
      </w:tblPr>
      <w:tblGrid>
        <w:gridCol w:w="8779"/>
      </w:tblGrid>
      <w:tr w:rsidR="00BA1484" w:rsidTr="00BA1484">
        <w:tc>
          <w:tcPr>
            <w:tcW w:w="8779" w:type="dxa"/>
          </w:tcPr>
          <w:p w:rsidR="00BA1484" w:rsidRPr="00C53D2B" w:rsidRDefault="00BA1484" w:rsidP="00BA1484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53D2B">
              <w:rPr>
                <w:b/>
                <w:bCs/>
                <w:color w:val="000000" w:themeColor="text1"/>
                <w:sz w:val="32"/>
                <w:szCs w:val="32"/>
              </w:rPr>
              <w:t>PROGRAMA DE PATIO</w:t>
            </w:r>
            <w:r w:rsidR="000A0EBF">
              <w:rPr>
                <w:b/>
                <w:bCs/>
                <w:color w:val="000000" w:themeColor="text1"/>
                <w:sz w:val="32"/>
                <w:szCs w:val="32"/>
              </w:rPr>
              <w:t xml:space="preserve"> – PATIOS </w:t>
            </w:r>
            <w:r w:rsidR="00DF158C">
              <w:rPr>
                <w:b/>
                <w:bCs/>
                <w:color w:val="000000" w:themeColor="text1"/>
                <w:sz w:val="32"/>
                <w:szCs w:val="32"/>
              </w:rPr>
              <w:t>DIVERTIDOS</w:t>
            </w:r>
          </w:p>
          <w:p w:rsidR="00C53D2B" w:rsidRDefault="00C53D2B" w:rsidP="00BA1484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sz w:val="23"/>
                <w:szCs w:val="23"/>
              </w:rPr>
            </w:pPr>
          </w:p>
          <w:p w:rsidR="00BA1484" w:rsidRPr="00C53D2B" w:rsidRDefault="00BA1484" w:rsidP="00C53D2B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cs="Arial"/>
              </w:rPr>
            </w:pPr>
            <w:r w:rsidRPr="00C53D2B">
              <w:rPr>
                <w:rFonts w:cs="Arial"/>
              </w:rPr>
              <w:t>Se elabora el programa de patio. Se anota el ciclo, la duración, los niños y las niñas candidatos y la semana en que se realiza.</w:t>
            </w:r>
          </w:p>
          <w:p w:rsidR="00BA1484" w:rsidRPr="00C53D2B" w:rsidRDefault="00BA1484" w:rsidP="00C53D2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bCs/>
              </w:rPr>
            </w:pPr>
            <w:r w:rsidRPr="00C53D2B">
              <w:rPr>
                <w:rFonts w:cs="Arial"/>
                <w:b/>
                <w:bCs/>
              </w:rPr>
              <w:lastRenderedPageBreak/>
              <w:t>JUEGOS EJEMPLOS</w:t>
            </w:r>
          </w:p>
          <w:p w:rsidR="00BA1484" w:rsidRPr="00C53D2B" w:rsidRDefault="00BA1484" w:rsidP="00C53D2B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cs="Arial"/>
              </w:rPr>
            </w:pPr>
            <w:r w:rsidRPr="00C53D2B">
              <w:rPr>
                <w:rFonts w:cs="Arial"/>
              </w:rPr>
              <w:t>Lunes: Conseguir la pelota, Bolos Humanos (pelota).</w:t>
            </w:r>
          </w:p>
          <w:p w:rsidR="00BA1484" w:rsidRPr="00C53D2B" w:rsidRDefault="00BA1484" w:rsidP="00C53D2B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cs="Arial"/>
              </w:rPr>
            </w:pPr>
            <w:r w:rsidRPr="00C53D2B">
              <w:rPr>
                <w:rFonts w:cs="Arial"/>
              </w:rPr>
              <w:t>Martes: Tocar las rodillas, Las cuatro esquinas (4 aros y tambor).</w:t>
            </w:r>
          </w:p>
          <w:p w:rsidR="00BA1484" w:rsidRPr="00C53D2B" w:rsidRDefault="00BA1484" w:rsidP="00C53D2B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cs="Arial"/>
              </w:rPr>
            </w:pPr>
            <w:r w:rsidRPr="00C53D2B">
              <w:rPr>
                <w:rFonts w:cs="Arial"/>
              </w:rPr>
              <w:t>Miércoles: Desollar a la víbora, días de la semana.</w:t>
            </w:r>
          </w:p>
          <w:p w:rsidR="00BA1484" w:rsidRPr="00C53D2B" w:rsidRDefault="00BA1484" w:rsidP="00C53D2B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cs="Arial"/>
              </w:rPr>
            </w:pPr>
            <w:r w:rsidRPr="00C53D2B">
              <w:rPr>
                <w:rFonts w:cs="Arial"/>
              </w:rPr>
              <w:t>Jueves: Escondite al revés, tulipán.</w:t>
            </w:r>
          </w:p>
          <w:p w:rsidR="00BA1484" w:rsidRPr="00C53D2B" w:rsidRDefault="00BA1484" w:rsidP="00C53D2B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cs="Arial"/>
              </w:rPr>
            </w:pPr>
            <w:r w:rsidRPr="00C53D2B">
              <w:rPr>
                <w:rFonts w:cs="Arial"/>
              </w:rPr>
              <w:t>Viernes: Libre</w:t>
            </w:r>
          </w:p>
          <w:p w:rsidR="00BA1484" w:rsidRDefault="00BA1484" w:rsidP="00BA1484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sz w:val="23"/>
                <w:szCs w:val="23"/>
              </w:rPr>
            </w:pPr>
          </w:p>
          <w:p w:rsidR="00BA1484" w:rsidRDefault="00BA1484" w:rsidP="00BA1484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</w:tbl>
    <w:p w:rsidR="003149A5" w:rsidRDefault="003149A5" w:rsidP="003149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:rsidR="003149A5" w:rsidRDefault="003149A5" w:rsidP="003149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:rsidR="003149A5" w:rsidRDefault="003149A5" w:rsidP="003149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:rsidR="00D261FB" w:rsidRDefault="00521CDA">
      <w:pPr>
        <w:rPr>
          <w:b/>
          <w:bCs/>
          <w:color w:val="000000" w:themeColor="text1"/>
          <w:sz w:val="32"/>
          <w:szCs w:val="32"/>
        </w:rPr>
      </w:pPr>
      <w:r w:rsidRPr="00521CDA">
        <w:rPr>
          <w:b/>
          <w:bCs/>
          <w:color w:val="000000" w:themeColor="text1"/>
          <w:sz w:val="32"/>
          <w:szCs w:val="32"/>
        </w:rPr>
        <w:t>Pictogramas para apoyar la organización, estructura y secuencia de rutinas y otras actividades.</w:t>
      </w:r>
    </w:p>
    <w:p w:rsidR="001F1620" w:rsidRDefault="00D261FB">
      <w:r>
        <w:rPr>
          <w:noProof/>
          <w:lang w:eastAsia="es-ES"/>
        </w:rPr>
        <w:drawing>
          <wp:inline distT="0" distB="0" distL="0" distR="0">
            <wp:extent cx="2583712" cy="2044792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16" cy="204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620" w:rsidRDefault="00003E2B">
      <w:pPr>
        <w:rPr>
          <w:b/>
          <w:bCs/>
          <w:color w:val="000000" w:themeColor="text1"/>
          <w:sz w:val="32"/>
          <w:szCs w:val="32"/>
        </w:rPr>
      </w:pPr>
      <w:r w:rsidRPr="001F1620">
        <w:rPr>
          <w:noProof/>
          <w:lang w:eastAsia="es-E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-463742</wp:posOffset>
            </wp:positionH>
            <wp:positionV relativeFrom="paragraph">
              <wp:posOffset>304638</wp:posOffset>
            </wp:positionV>
            <wp:extent cx="1764431" cy="1148317"/>
            <wp:effectExtent l="422275" t="168275" r="372745" b="163195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780905">
                      <a:off x="0" y="0"/>
                      <a:ext cx="1764431" cy="114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10EF">
        <w:rPr>
          <w:noProof/>
          <w:lang w:eastAsia="es-E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3725338</wp:posOffset>
            </wp:positionH>
            <wp:positionV relativeFrom="paragraph">
              <wp:posOffset>368462</wp:posOffset>
            </wp:positionV>
            <wp:extent cx="2658110" cy="974090"/>
            <wp:effectExtent l="95250" t="495300" r="66040" b="49276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90032">
                      <a:off x="0" y="0"/>
                      <a:ext cx="265811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03E2B">
        <w:rPr>
          <w:noProof/>
          <w:lang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1482075</wp:posOffset>
            </wp:positionH>
            <wp:positionV relativeFrom="paragraph">
              <wp:posOffset>319110</wp:posOffset>
            </wp:positionV>
            <wp:extent cx="2190115" cy="1443355"/>
            <wp:effectExtent l="0" t="0" r="635" b="444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1620">
        <w:rPr>
          <w:b/>
          <w:bCs/>
          <w:color w:val="000000" w:themeColor="text1"/>
          <w:sz w:val="32"/>
          <w:szCs w:val="32"/>
        </w:rPr>
        <w:t xml:space="preserve">CONOCER NUESTRAS </w:t>
      </w:r>
      <w:r w:rsidR="001F1620" w:rsidRPr="001F1620">
        <w:rPr>
          <w:b/>
          <w:bCs/>
          <w:color w:val="000000" w:themeColor="text1"/>
          <w:sz w:val="32"/>
          <w:szCs w:val="32"/>
        </w:rPr>
        <w:t>EMOCIONES</w:t>
      </w:r>
      <w:r w:rsidR="001F1620">
        <w:rPr>
          <w:b/>
          <w:bCs/>
          <w:color w:val="000000" w:themeColor="text1"/>
          <w:sz w:val="32"/>
          <w:szCs w:val="32"/>
        </w:rPr>
        <w:t xml:space="preserve"> Y REGULARLAS</w:t>
      </w:r>
    </w:p>
    <w:p w:rsidR="00DF4D47" w:rsidRDefault="001C0C52">
      <w:r w:rsidRPr="001C0C52">
        <w:rPr>
          <w:noProof/>
          <w:lang w:eastAsia="es-E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982345</wp:posOffset>
            </wp:positionH>
            <wp:positionV relativeFrom="paragraph">
              <wp:posOffset>1540451</wp:posOffset>
            </wp:positionV>
            <wp:extent cx="2949575" cy="1988185"/>
            <wp:effectExtent l="0" t="0" r="3175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10EF" w:rsidRPr="00B410EF">
        <w:t xml:space="preserve"> </w:t>
      </w:r>
      <w:r w:rsidR="00003E2B" w:rsidRPr="00003E2B">
        <w:t xml:space="preserve"> </w:t>
      </w:r>
      <w:r w:rsidR="00DF4D47">
        <w:br w:type="page"/>
      </w:r>
    </w:p>
    <w:p w:rsidR="00505D8E" w:rsidRDefault="00413704" w:rsidP="00D44F70">
      <w:r>
        <w:lastRenderedPageBreak/>
        <w:t>BIBLIOGRAFÍA</w:t>
      </w:r>
    </w:p>
    <w:p w:rsidR="00D62967" w:rsidRPr="00D62967" w:rsidRDefault="00D62967" w:rsidP="00143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2967" w:rsidRPr="00D62967" w:rsidRDefault="001E0824" w:rsidP="00143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11111"/>
          <w:sz w:val="23"/>
          <w:szCs w:val="23"/>
        </w:rPr>
        <w:t>-</w:t>
      </w:r>
      <w:proofErr w:type="spellStart"/>
      <w:r w:rsidR="00D62967" w:rsidRPr="00D62967">
        <w:rPr>
          <w:rFonts w:ascii="Times New Roman" w:hAnsi="Times New Roman" w:cs="Times New Roman"/>
          <w:b/>
          <w:bCs/>
          <w:color w:val="111111"/>
          <w:sz w:val="23"/>
          <w:szCs w:val="23"/>
        </w:rPr>
        <w:t>Berk</w:t>
      </w:r>
      <w:proofErr w:type="spellEnd"/>
      <w:r w:rsidR="00D62967" w:rsidRPr="00D62967">
        <w:rPr>
          <w:rFonts w:ascii="Times New Roman" w:hAnsi="Times New Roman" w:cs="Times New Roman"/>
          <w:b/>
          <w:bCs/>
          <w:color w:val="111111"/>
          <w:sz w:val="23"/>
          <w:szCs w:val="23"/>
        </w:rPr>
        <w:t xml:space="preserve">, L.E. </w:t>
      </w:r>
      <w:r w:rsidR="00D62967" w:rsidRPr="00D62967">
        <w:rPr>
          <w:rFonts w:ascii="Times New Roman" w:hAnsi="Times New Roman" w:cs="Times New Roman"/>
          <w:color w:val="111111"/>
          <w:sz w:val="23"/>
          <w:szCs w:val="23"/>
        </w:rPr>
        <w:t xml:space="preserve">(1999). </w:t>
      </w:r>
      <w:r w:rsidR="00D62967" w:rsidRPr="00D62967">
        <w:rPr>
          <w:rFonts w:ascii="Times New Roman" w:hAnsi="Times New Roman" w:cs="Times New Roman"/>
          <w:i/>
          <w:iCs/>
          <w:color w:val="111111"/>
          <w:sz w:val="23"/>
          <w:szCs w:val="23"/>
        </w:rPr>
        <w:t>Desarrollo del niño y adolescente</w:t>
      </w:r>
      <w:r w:rsidR="00D62967" w:rsidRPr="00D62967">
        <w:rPr>
          <w:rFonts w:ascii="Times New Roman" w:hAnsi="Times New Roman" w:cs="Times New Roman"/>
          <w:color w:val="111111"/>
          <w:sz w:val="23"/>
          <w:szCs w:val="23"/>
        </w:rPr>
        <w:t xml:space="preserve">. Madrid: Prentice Hall. </w:t>
      </w:r>
    </w:p>
    <w:p w:rsidR="00413704" w:rsidRPr="00413704" w:rsidRDefault="00413704" w:rsidP="00143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704" w:rsidRDefault="001E0824" w:rsidP="00143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-</w:t>
      </w:r>
      <w:r w:rsidR="00413704" w:rsidRPr="0041370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Carballo, G. (2012). </w:t>
      </w:r>
      <w:r w:rsidR="00413704" w:rsidRPr="00413704">
        <w:rPr>
          <w:rFonts w:ascii="Times New Roman" w:hAnsi="Times New Roman" w:cs="Times New Roman"/>
          <w:color w:val="000000"/>
          <w:sz w:val="23"/>
          <w:szCs w:val="23"/>
        </w:rPr>
        <w:t xml:space="preserve">Guía para la evaluación del TEL: algunas consideraciones. </w:t>
      </w:r>
      <w:r w:rsidR="00413704" w:rsidRPr="00413704">
        <w:rPr>
          <w:rFonts w:ascii="Times New Roman" w:hAnsi="Times New Roman" w:cs="Times New Roman"/>
          <w:i/>
          <w:iCs/>
          <w:color w:val="000000"/>
          <w:sz w:val="23"/>
          <w:szCs w:val="23"/>
        </w:rPr>
        <w:t>Revista de Logopedia, Foniatría y Audiología</w:t>
      </w:r>
      <w:r w:rsidR="007E40B4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413704" w:rsidRPr="004137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A6142C" w:rsidRDefault="00A6142C" w:rsidP="00143806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0"/>
          <w:szCs w:val="20"/>
        </w:rPr>
      </w:pPr>
    </w:p>
    <w:p w:rsidR="00A6142C" w:rsidRPr="00583007" w:rsidRDefault="001E0824" w:rsidP="00143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-</w:t>
      </w:r>
      <w:r w:rsidR="00A6142C" w:rsidRPr="00A6142C">
        <w:rPr>
          <w:rFonts w:ascii="Times New Roman" w:hAnsi="Times New Roman" w:cs="Times New Roman"/>
          <w:b/>
          <w:bCs/>
          <w:color w:val="000000"/>
          <w:sz w:val="23"/>
          <w:szCs w:val="23"/>
        </w:rPr>
        <w:t>Mendoza, E. (2012</w:t>
      </w:r>
      <w:r w:rsidR="00A6142C" w:rsidRPr="00583007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)</w:t>
      </w:r>
      <w:r w:rsidR="00A6142C" w:rsidRPr="00583007">
        <w:rPr>
          <w:rFonts w:ascii="Times New Roman" w:hAnsi="Times New Roman" w:cs="Times New Roman"/>
          <w:i/>
          <w:iCs/>
          <w:color w:val="000000"/>
          <w:sz w:val="23"/>
          <w:szCs w:val="23"/>
        </w:rPr>
        <w:t>. La investigación actual en el Trastorno Específico del Lenguaje.</w:t>
      </w:r>
    </w:p>
    <w:p w:rsidR="00A6142C" w:rsidRPr="00583007" w:rsidRDefault="00A6142C" w:rsidP="00143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583007">
        <w:rPr>
          <w:rFonts w:ascii="Times New Roman" w:hAnsi="Times New Roman" w:cs="Times New Roman"/>
          <w:i/>
          <w:iCs/>
          <w:color w:val="000000"/>
          <w:sz w:val="23"/>
          <w:szCs w:val="23"/>
        </w:rPr>
        <w:t>Logopedia, Foniatría y Audiología</w:t>
      </w:r>
    </w:p>
    <w:p w:rsidR="00413704" w:rsidRDefault="001E0824" w:rsidP="00143806">
      <w:pPr>
        <w:jc w:val="both"/>
        <w:rPr>
          <w:i/>
          <w:iCs/>
        </w:rPr>
      </w:pPr>
      <w:r w:rsidRPr="001E0824">
        <w:rPr>
          <w:rFonts w:ascii="Times New Roman" w:hAnsi="Times New Roman" w:cs="Times New Roman"/>
          <w:b/>
          <w:bCs/>
          <w:color w:val="000000"/>
          <w:sz w:val="23"/>
          <w:szCs w:val="23"/>
        </w:rPr>
        <w:t>-Guía</w:t>
      </w:r>
      <w:r w:rsidRPr="001E0824">
        <w:rPr>
          <w:i/>
          <w:iCs/>
        </w:rPr>
        <w:t xml:space="preserve"> para la integración del alumnado con TEA en Educación Primaria</w:t>
      </w:r>
    </w:p>
    <w:p w:rsidR="001619C0" w:rsidRDefault="00143806" w:rsidP="00143806">
      <w:pPr>
        <w:jc w:val="both"/>
        <w:rPr>
          <w:i/>
          <w:iCs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- </w:t>
      </w:r>
      <w:r w:rsidR="001619C0" w:rsidRPr="001619C0">
        <w:rPr>
          <w:rFonts w:ascii="Times New Roman" w:hAnsi="Times New Roman" w:cs="Times New Roman"/>
          <w:b/>
          <w:bCs/>
          <w:color w:val="000000"/>
          <w:sz w:val="23"/>
          <w:szCs w:val="23"/>
        </w:rPr>
        <w:t>Guía para la intervención en el ámbito educativo</w:t>
      </w:r>
      <w:r w:rsidR="00E2540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 </w:t>
      </w:r>
      <w:r w:rsidR="00E2540B" w:rsidRPr="00E2540B">
        <w:rPr>
          <w:i/>
          <w:iCs/>
        </w:rPr>
        <w:t>Asociación TEL Galicia</w:t>
      </w:r>
    </w:p>
    <w:p w:rsidR="00143806" w:rsidRDefault="00143806" w:rsidP="00143806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- </w:t>
      </w:r>
      <w:r w:rsidRPr="00143806">
        <w:rPr>
          <w:rFonts w:ascii="Times New Roman" w:hAnsi="Times New Roman" w:cs="Times New Roman"/>
          <w:b/>
          <w:bCs/>
          <w:color w:val="000000"/>
          <w:sz w:val="23"/>
          <w:szCs w:val="23"/>
        </w:rPr>
        <w:t>MANUAL PARA PADRES CON HIJOS CON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143806">
        <w:rPr>
          <w:rFonts w:ascii="Times New Roman" w:hAnsi="Times New Roman" w:cs="Times New Roman"/>
          <w:b/>
          <w:bCs/>
          <w:color w:val="000000"/>
          <w:sz w:val="23"/>
          <w:szCs w:val="23"/>
        </w:rPr>
        <w:t>TRASTORNO ESPECÍFICO DEL LENGUAJE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143806">
        <w:rPr>
          <w:i/>
          <w:iCs/>
        </w:rPr>
        <w:t>Por ATELMA (Asociación de personas con Trastorno Específico del Lenguaje de</w:t>
      </w:r>
      <w:r>
        <w:rPr>
          <w:i/>
          <w:iCs/>
        </w:rPr>
        <w:t xml:space="preserve"> </w:t>
      </w:r>
      <w:r w:rsidRPr="00143806">
        <w:rPr>
          <w:i/>
          <w:iCs/>
        </w:rPr>
        <w:t>Madrid)</w:t>
      </w:r>
    </w:p>
    <w:p w:rsidR="00143806" w:rsidRPr="00E2540B" w:rsidRDefault="00143806" w:rsidP="00143806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bookmarkStart w:id="1" w:name="_GoBack"/>
      <w:bookmarkEnd w:id="1"/>
    </w:p>
    <w:p w:rsidR="00135AA1" w:rsidRDefault="00702955" w:rsidP="00143806">
      <w:pPr>
        <w:jc w:val="both"/>
        <w:rPr>
          <w:i/>
          <w:iCs/>
        </w:rPr>
      </w:pPr>
      <w:hyperlink r:id="rId27" w:history="1">
        <w:r w:rsidR="00276A55" w:rsidRPr="00B436C9">
          <w:rPr>
            <w:rStyle w:val="Hipervnculo"/>
            <w:i/>
            <w:iCs/>
          </w:rPr>
          <w:t>https://www.soyvisual.org/materiales/laminas-y-tarjetas-para-trabajar-la-estructuracion-de-frases</w:t>
        </w:r>
      </w:hyperlink>
    </w:p>
    <w:p w:rsidR="00276A55" w:rsidRDefault="00702955" w:rsidP="00143806">
      <w:pPr>
        <w:jc w:val="both"/>
        <w:rPr>
          <w:i/>
          <w:iCs/>
        </w:rPr>
      </w:pPr>
      <w:hyperlink r:id="rId28" w:history="1">
        <w:r w:rsidR="00276A55" w:rsidRPr="00B436C9">
          <w:rPr>
            <w:rStyle w:val="Hipervnculo"/>
            <w:i/>
            <w:iCs/>
          </w:rPr>
          <w:t>http://aulaabierta.arasaac.org/materiales-caa-atencion-y-concentracion</w:t>
        </w:r>
      </w:hyperlink>
    </w:p>
    <w:p w:rsidR="009E7894" w:rsidRDefault="00702955" w:rsidP="00143806">
      <w:pPr>
        <w:jc w:val="both"/>
        <w:rPr>
          <w:i/>
          <w:iCs/>
        </w:rPr>
      </w:pPr>
      <w:hyperlink r:id="rId29" w:history="1">
        <w:r w:rsidR="009E7894" w:rsidRPr="00B436C9">
          <w:rPr>
            <w:rStyle w:val="Hipervnculo"/>
            <w:i/>
            <w:iCs/>
          </w:rPr>
          <w:t>http://audiciontierno.blogspot.com/search/label/TRASTORNOS%20DEL%20LENGUAJE</w:t>
        </w:r>
      </w:hyperlink>
    </w:p>
    <w:p w:rsidR="00CE25B5" w:rsidRDefault="00702955" w:rsidP="00143806">
      <w:pPr>
        <w:jc w:val="both"/>
        <w:rPr>
          <w:i/>
          <w:iCs/>
        </w:rPr>
      </w:pPr>
      <w:hyperlink r:id="rId30" w:history="1">
        <w:r w:rsidR="00CE25B5" w:rsidRPr="00B436C9">
          <w:rPr>
            <w:rStyle w:val="Hipervnculo"/>
            <w:i/>
            <w:iCs/>
          </w:rPr>
          <w:t>https://arasaac.org/materials/es/2045</w:t>
        </w:r>
      </w:hyperlink>
      <w:proofErr w:type="gramStart"/>
      <w:r w:rsidR="00CE25B5" w:rsidRPr="00CE25B5">
        <w:rPr>
          <w:i/>
          <w:iCs/>
        </w:rPr>
        <w:t>?</w:t>
      </w:r>
      <w:proofErr w:type="gramEnd"/>
    </w:p>
    <w:p w:rsidR="00CE25B5" w:rsidRDefault="00CE25B5" w:rsidP="00D44F70">
      <w:pPr>
        <w:rPr>
          <w:i/>
          <w:iCs/>
        </w:rPr>
      </w:pPr>
    </w:p>
    <w:p w:rsidR="009E7894" w:rsidRDefault="009E7894" w:rsidP="00D44F70">
      <w:pPr>
        <w:rPr>
          <w:i/>
          <w:iCs/>
        </w:rPr>
      </w:pPr>
    </w:p>
    <w:p w:rsidR="00276A55" w:rsidRPr="00583007" w:rsidRDefault="00276A55" w:rsidP="00D44F70">
      <w:pPr>
        <w:rPr>
          <w:i/>
          <w:iCs/>
        </w:rPr>
      </w:pPr>
    </w:p>
    <w:sectPr w:rsidR="00276A55" w:rsidRPr="00583007" w:rsidSect="00A52304">
      <w:headerReference w:type="default" r:id="rId31"/>
      <w:footerReference w:type="default" r:id="rId32"/>
      <w:pgSz w:w="11906" w:h="16838"/>
      <w:pgMar w:top="1418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008" w:rsidRDefault="009B5008" w:rsidP="00BB4579">
      <w:pPr>
        <w:spacing w:after="0" w:line="240" w:lineRule="auto"/>
      </w:pPr>
      <w:r>
        <w:separator/>
      </w:r>
    </w:p>
  </w:endnote>
  <w:endnote w:type="continuationSeparator" w:id="0">
    <w:p w:rsidR="009B5008" w:rsidRDefault="009B5008" w:rsidP="00BB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Roboto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2F" w:rsidRDefault="00702955" w:rsidP="0064122F">
    <w:pPr>
      <w:pBdr>
        <w:top w:val="single" w:sz="4" w:space="1" w:color="auto"/>
        <w:left w:val="single" w:sz="12" w:space="11" w:color="4472C4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 w:rsidR="0064122F"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 w:rsidR="004E522F"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:rsidR="0064122F" w:rsidRDefault="0064122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008" w:rsidRDefault="009B5008" w:rsidP="00BB4579">
      <w:pPr>
        <w:spacing w:after="0" w:line="240" w:lineRule="auto"/>
      </w:pPr>
      <w:r>
        <w:separator/>
      </w:r>
    </w:p>
  </w:footnote>
  <w:footnote w:type="continuationSeparator" w:id="0">
    <w:p w:rsidR="009B5008" w:rsidRDefault="009B5008" w:rsidP="00BB4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579" w:rsidRDefault="00BB4579" w:rsidP="00BB4579">
    <w:pPr>
      <w:pStyle w:val="Encabezado"/>
      <w:pBdr>
        <w:bottom w:val="single" w:sz="4" w:space="1" w:color="auto"/>
      </w:pBdr>
    </w:pPr>
    <w:r>
      <w:t xml:space="preserve">TRASTORNO ESPECÍFICO DEL LENGUAJE                                                  CRUZ MARÍA BENITO GARCÍA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3379"/>
      </v:shape>
    </w:pict>
  </w:numPicBullet>
  <w:abstractNum w:abstractNumId="0">
    <w:nsid w:val="B0925EA8"/>
    <w:multiLevelType w:val="hybridMultilevel"/>
    <w:tmpl w:val="DCA8ED2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A62E1D5"/>
    <w:multiLevelType w:val="hybridMultilevel"/>
    <w:tmpl w:val="0EA4779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237F59"/>
    <w:multiLevelType w:val="hybridMultilevel"/>
    <w:tmpl w:val="2CF2C5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667D16"/>
    <w:multiLevelType w:val="hybridMultilevel"/>
    <w:tmpl w:val="F92000D4"/>
    <w:lvl w:ilvl="0" w:tplc="9D788D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81F3A"/>
    <w:multiLevelType w:val="hybridMultilevel"/>
    <w:tmpl w:val="0B865CF8"/>
    <w:lvl w:ilvl="0" w:tplc="E4D0B6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6E48C7"/>
    <w:multiLevelType w:val="hybridMultilevel"/>
    <w:tmpl w:val="60C251C6"/>
    <w:lvl w:ilvl="0" w:tplc="0C0A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0EB15F67"/>
    <w:multiLevelType w:val="hybridMultilevel"/>
    <w:tmpl w:val="83E6A44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1564458"/>
    <w:multiLevelType w:val="hybridMultilevel"/>
    <w:tmpl w:val="3D7877B0"/>
    <w:lvl w:ilvl="0" w:tplc="0C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>
    <w:nsid w:val="17746A0F"/>
    <w:multiLevelType w:val="hybridMultilevel"/>
    <w:tmpl w:val="2B224148"/>
    <w:lvl w:ilvl="0" w:tplc="0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1E96229D"/>
    <w:multiLevelType w:val="multilevel"/>
    <w:tmpl w:val="2D0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EC63A67"/>
    <w:multiLevelType w:val="multilevel"/>
    <w:tmpl w:val="6FB8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81E414B"/>
    <w:multiLevelType w:val="hybridMultilevel"/>
    <w:tmpl w:val="3118E71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458FA"/>
    <w:multiLevelType w:val="hybridMultilevel"/>
    <w:tmpl w:val="88BCF70A"/>
    <w:lvl w:ilvl="0" w:tplc="0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374B7BF1"/>
    <w:multiLevelType w:val="hybridMultilevel"/>
    <w:tmpl w:val="5BC28532"/>
    <w:lvl w:ilvl="0" w:tplc="0C0A0007">
      <w:start w:val="1"/>
      <w:numFmt w:val="bullet"/>
      <w:lvlText w:val=""/>
      <w:lvlPicBulletId w:val="0"/>
      <w:lvlJc w:val="left"/>
      <w:pPr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>
    <w:nsid w:val="37A62857"/>
    <w:multiLevelType w:val="hybridMultilevel"/>
    <w:tmpl w:val="76F6469A"/>
    <w:lvl w:ilvl="0" w:tplc="0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B822262"/>
    <w:multiLevelType w:val="hybridMultilevel"/>
    <w:tmpl w:val="A7FC02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ABEDAB"/>
    <w:multiLevelType w:val="hybridMultilevel"/>
    <w:tmpl w:val="00038E8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ECB3D70"/>
    <w:multiLevelType w:val="hybridMultilevel"/>
    <w:tmpl w:val="CAD61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B7879"/>
    <w:multiLevelType w:val="hybridMultilevel"/>
    <w:tmpl w:val="FBC6A7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A1806"/>
    <w:multiLevelType w:val="hybridMultilevel"/>
    <w:tmpl w:val="FE8285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50965"/>
    <w:multiLevelType w:val="hybridMultilevel"/>
    <w:tmpl w:val="45B6EB94"/>
    <w:lvl w:ilvl="0" w:tplc="0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48202875"/>
    <w:multiLevelType w:val="hybridMultilevel"/>
    <w:tmpl w:val="B9AC8DC2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49A50CC1"/>
    <w:multiLevelType w:val="hybridMultilevel"/>
    <w:tmpl w:val="3118E71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956BD"/>
    <w:multiLevelType w:val="hybridMultilevel"/>
    <w:tmpl w:val="3F29E3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4C1F08BA"/>
    <w:multiLevelType w:val="hybridMultilevel"/>
    <w:tmpl w:val="0DEC92BA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74C519A"/>
    <w:multiLevelType w:val="hybridMultilevel"/>
    <w:tmpl w:val="A3101426"/>
    <w:lvl w:ilvl="0" w:tplc="153E65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BB3AD3"/>
    <w:multiLevelType w:val="multilevel"/>
    <w:tmpl w:val="672CA114"/>
    <w:lvl w:ilvl="0">
      <w:start w:val="5"/>
      <w:numFmt w:val="decimal"/>
      <w:lvlText w:val="%1"/>
      <w:lvlJc w:val="left"/>
      <w:pPr>
        <w:ind w:left="728" w:hanging="58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8" w:hanging="581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8"/>
        <w:szCs w:val="28"/>
      </w:rPr>
    </w:lvl>
    <w:lvl w:ilvl="2">
      <w:numFmt w:val="bullet"/>
      <w:lvlText w:val=""/>
      <w:lvlJc w:val="left"/>
      <w:pPr>
        <w:ind w:left="728" w:hanging="345"/>
      </w:pPr>
      <w:rPr>
        <w:rFonts w:hint="default"/>
        <w:w w:val="100"/>
      </w:rPr>
    </w:lvl>
    <w:lvl w:ilvl="3">
      <w:numFmt w:val="bullet"/>
      <w:lvlText w:val="-"/>
      <w:lvlJc w:val="left"/>
      <w:pPr>
        <w:ind w:left="1013" w:hanging="345"/>
      </w:pPr>
      <w:rPr>
        <w:rFonts w:ascii="Calibri" w:eastAsia="Calibri" w:hAnsi="Calibri" w:cs="Calibri" w:hint="default"/>
        <w:spacing w:val="-6"/>
        <w:w w:val="99"/>
        <w:sz w:val="24"/>
        <w:szCs w:val="24"/>
      </w:rPr>
    </w:lvl>
    <w:lvl w:ilvl="4">
      <w:numFmt w:val="bullet"/>
      <w:lvlText w:val="•"/>
      <w:lvlJc w:val="left"/>
      <w:pPr>
        <w:ind w:left="3287" w:hanging="345"/>
      </w:pPr>
      <w:rPr>
        <w:rFonts w:hint="default"/>
      </w:rPr>
    </w:lvl>
    <w:lvl w:ilvl="5">
      <w:numFmt w:val="bullet"/>
      <w:lvlText w:val="•"/>
      <w:lvlJc w:val="left"/>
      <w:pPr>
        <w:ind w:left="4210" w:hanging="345"/>
      </w:pPr>
      <w:rPr>
        <w:rFonts w:hint="default"/>
      </w:rPr>
    </w:lvl>
    <w:lvl w:ilvl="6">
      <w:numFmt w:val="bullet"/>
      <w:lvlText w:val="•"/>
      <w:lvlJc w:val="left"/>
      <w:pPr>
        <w:ind w:left="5134" w:hanging="345"/>
      </w:pPr>
      <w:rPr>
        <w:rFonts w:hint="default"/>
      </w:rPr>
    </w:lvl>
    <w:lvl w:ilvl="7">
      <w:numFmt w:val="bullet"/>
      <w:lvlText w:val="•"/>
      <w:lvlJc w:val="left"/>
      <w:pPr>
        <w:ind w:left="6057" w:hanging="345"/>
      </w:pPr>
      <w:rPr>
        <w:rFonts w:hint="default"/>
      </w:rPr>
    </w:lvl>
    <w:lvl w:ilvl="8">
      <w:numFmt w:val="bullet"/>
      <w:lvlText w:val="•"/>
      <w:lvlJc w:val="left"/>
      <w:pPr>
        <w:ind w:left="6981" w:hanging="345"/>
      </w:pPr>
      <w:rPr>
        <w:rFonts w:hint="default"/>
      </w:rPr>
    </w:lvl>
  </w:abstractNum>
  <w:abstractNum w:abstractNumId="27">
    <w:nsid w:val="5D4A37F4"/>
    <w:multiLevelType w:val="hybridMultilevel"/>
    <w:tmpl w:val="B9B28D04"/>
    <w:lvl w:ilvl="0" w:tplc="153E65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43164"/>
    <w:multiLevelType w:val="hybridMultilevel"/>
    <w:tmpl w:val="72E40786"/>
    <w:lvl w:ilvl="0" w:tplc="973690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45929"/>
    <w:multiLevelType w:val="hybridMultilevel"/>
    <w:tmpl w:val="3E76C0EE"/>
    <w:lvl w:ilvl="0" w:tplc="0C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E0B6529C">
      <w:start w:val="1"/>
      <w:numFmt w:val="bullet"/>
      <w:lvlText w:val="-"/>
      <w:lvlJc w:val="left"/>
      <w:pPr>
        <w:ind w:left="1610" w:hanging="360"/>
      </w:pPr>
      <w:rPr>
        <w:rFonts w:ascii="Calibri" w:eastAsiaTheme="minorHAnsi" w:hAnsi="Calibri" w:cstheme="minorBidi" w:hint="default"/>
      </w:rPr>
    </w:lvl>
    <w:lvl w:ilvl="2" w:tplc="0C0A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0">
    <w:nsid w:val="60CDACFB"/>
    <w:multiLevelType w:val="hybridMultilevel"/>
    <w:tmpl w:val="6D2ABB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48873B0"/>
    <w:multiLevelType w:val="hybridMultilevel"/>
    <w:tmpl w:val="0B144D10"/>
    <w:lvl w:ilvl="0" w:tplc="E4D0B6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7A5E60"/>
    <w:multiLevelType w:val="hybridMultilevel"/>
    <w:tmpl w:val="2BD864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675F7F1F"/>
    <w:multiLevelType w:val="multilevel"/>
    <w:tmpl w:val="5376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8332ECE"/>
    <w:multiLevelType w:val="hybridMultilevel"/>
    <w:tmpl w:val="8118E5FA"/>
    <w:lvl w:ilvl="0" w:tplc="0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695B21DC"/>
    <w:multiLevelType w:val="hybridMultilevel"/>
    <w:tmpl w:val="A2ECCE4E"/>
    <w:lvl w:ilvl="0" w:tplc="0C0A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45460CFC">
      <w:numFmt w:val="bullet"/>
      <w:lvlText w:val="·"/>
      <w:lvlJc w:val="left"/>
      <w:pPr>
        <w:ind w:left="2433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>
    <w:nsid w:val="6A0CA005"/>
    <w:multiLevelType w:val="hybridMultilevel"/>
    <w:tmpl w:val="E5E1DF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6C8A3F19"/>
    <w:multiLevelType w:val="hybridMultilevel"/>
    <w:tmpl w:val="D6146B8A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0943BE3"/>
    <w:multiLevelType w:val="hybridMultilevel"/>
    <w:tmpl w:val="9C92FA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1342D0"/>
    <w:multiLevelType w:val="hybridMultilevel"/>
    <w:tmpl w:val="C5306FB2"/>
    <w:lvl w:ilvl="0" w:tplc="0C0A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>
    <w:nsid w:val="72B903FA"/>
    <w:multiLevelType w:val="hybridMultilevel"/>
    <w:tmpl w:val="8E40A1B4"/>
    <w:lvl w:ilvl="0" w:tplc="FFFFFFFF">
      <w:start w:val="1"/>
      <w:numFmt w:val="bullet"/>
      <w:lvlText w:val="•"/>
      <w:lvlJc w:val="left"/>
      <w:pPr>
        <w:ind w:left="1004" w:hanging="360"/>
      </w:p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D83630C"/>
    <w:multiLevelType w:val="hybridMultilevel"/>
    <w:tmpl w:val="25B278C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23"/>
  </w:num>
  <w:num w:numId="4">
    <w:abstractNumId w:val="1"/>
  </w:num>
  <w:num w:numId="5">
    <w:abstractNumId w:val="32"/>
  </w:num>
  <w:num w:numId="6">
    <w:abstractNumId w:val="30"/>
  </w:num>
  <w:num w:numId="7">
    <w:abstractNumId w:val="0"/>
  </w:num>
  <w:num w:numId="8">
    <w:abstractNumId w:val="24"/>
  </w:num>
  <w:num w:numId="9">
    <w:abstractNumId w:val="18"/>
  </w:num>
  <w:num w:numId="10">
    <w:abstractNumId w:val="36"/>
  </w:num>
  <w:num w:numId="11">
    <w:abstractNumId w:val="16"/>
  </w:num>
  <w:num w:numId="12">
    <w:abstractNumId w:val="10"/>
  </w:num>
  <w:num w:numId="13">
    <w:abstractNumId w:val="33"/>
  </w:num>
  <w:num w:numId="14">
    <w:abstractNumId w:val="9"/>
  </w:num>
  <w:num w:numId="15">
    <w:abstractNumId w:val="21"/>
  </w:num>
  <w:num w:numId="16">
    <w:abstractNumId w:val="38"/>
  </w:num>
  <w:num w:numId="17">
    <w:abstractNumId w:val="6"/>
  </w:num>
  <w:num w:numId="18">
    <w:abstractNumId w:val="35"/>
  </w:num>
  <w:num w:numId="19">
    <w:abstractNumId w:val="39"/>
  </w:num>
  <w:num w:numId="20">
    <w:abstractNumId w:val="5"/>
  </w:num>
  <w:num w:numId="21">
    <w:abstractNumId w:val="34"/>
  </w:num>
  <w:num w:numId="22">
    <w:abstractNumId w:val="12"/>
  </w:num>
  <w:num w:numId="23">
    <w:abstractNumId w:val="8"/>
  </w:num>
  <w:num w:numId="24">
    <w:abstractNumId w:val="15"/>
  </w:num>
  <w:num w:numId="25">
    <w:abstractNumId w:val="4"/>
  </w:num>
  <w:num w:numId="26">
    <w:abstractNumId w:val="20"/>
  </w:num>
  <w:num w:numId="27">
    <w:abstractNumId w:val="14"/>
  </w:num>
  <w:num w:numId="28">
    <w:abstractNumId w:val="31"/>
  </w:num>
  <w:num w:numId="29">
    <w:abstractNumId w:val="17"/>
  </w:num>
  <w:num w:numId="30">
    <w:abstractNumId w:val="19"/>
  </w:num>
  <w:num w:numId="31">
    <w:abstractNumId w:val="40"/>
  </w:num>
  <w:num w:numId="32">
    <w:abstractNumId w:val="41"/>
  </w:num>
  <w:num w:numId="33">
    <w:abstractNumId w:val="7"/>
  </w:num>
  <w:num w:numId="34">
    <w:abstractNumId w:val="13"/>
  </w:num>
  <w:num w:numId="35">
    <w:abstractNumId w:val="2"/>
  </w:num>
  <w:num w:numId="36">
    <w:abstractNumId w:val="26"/>
  </w:num>
  <w:num w:numId="37">
    <w:abstractNumId w:val="29"/>
  </w:num>
  <w:num w:numId="38">
    <w:abstractNumId w:val="22"/>
  </w:num>
  <w:num w:numId="39">
    <w:abstractNumId w:val="11"/>
  </w:num>
  <w:num w:numId="40">
    <w:abstractNumId w:val="37"/>
  </w:num>
  <w:num w:numId="41">
    <w:abstractNumId w:val="27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5CB7"/>
    <w:rsid w:val="00003E2B"/>
    <w:rsid w:val="000168C9"/>
    <w:rsid w:val="00024A70"/>
    <w:rsid w:val="000252CA"/>
    <w:rsid w:val="000269B1"/>
    <w:rsid w:val="00035099"/>
    <w:rsid w:val="0003782C"/>
    <w:rsid w:val="00037A65"/>
    <w:rsid w:val="00042517"/>
    <w:rsid w:val="0007638A"/>
    <w:rsid w:val="00076C5B"/>
    <w:rsid w:val="000852C8"/>
    <w:rsid w:val="000959AA"/>
    <w:rsid w:val="000A0EBF"/>
    <w:rsid w:val="000A14EA"/>
    <w:rsid w:val="000A33CE"/>
    <w:rsid w:val="000B4958"/>
    <w:rsid w:val="000C1248"/>
    <w:rsid w:val="000E210D"/>
    <w:rsid w:val="000E4487"/>
    <w:rsid w:val="000F145C"/>
    <w:rsid w:val="00104EE0"/>
    <w:rsid w:val="0011059D"/>
    <w:rsid w:val="00111D1E"/>
    <w:rsid w:val="00111E9D"/>
    <w:rsid w:val="00113FDF"/>
    <w:rsid w:val="00116498"/>
    <w:rsid w:val="0012186B"/>
    <w:rsid w:val="0012280F"/>
    <w:rsid w:val="00125B79"/>
    <w:rsid w:val="00125FED"/>
    <w:rsid w:val="001356F8"/>
    <w:rsid w:val="00135AA1"/>
    <w:rsid w:val="001425B1"/>
    <w:rsid w:val="00143806"/>
    <w:rsid w:val="00145F3A"/>
    <w:rsid w:val="00150E92"/>
    <w:rsid w:val="00154835"/>
    <w:rsid w:val="001570C3"/>
    <w:rsid w:val="001619C0"/>
    <w:rsid w:val="00172304"/>
    <w:rsid w:val="00174D15"/>
    <w:rsid w:val="00180422"/>
    <w:rsid w:val="00183168"/>
    <w:rsid w:val="00184EC2"/>
    <w:rsid w:val="00186A0F"/>
    <w:rsid w:val="00186E62"/>
    <w:rsid w:val="001926A6"/>
    <w:rsid w:val="001976AE"/>
    <w:rsid w:val="001C0C52"/>
    <w:rsid w:val="001E0824"/>
    <w:rsid w:val="001E40CF"/>
    <w:rsid w:val="001F0A95"/>
    <w:rsid w:val="001F1620"/>
    <w:rsid w:val="001F1C21"/>
    <w:rsid w:val="001F61CF"/>
    <w:rsid w:val="0020625F"/>
    <w:rsid w:val="00221923"/>
    <w:rsid w:val="00225940"/>
    <w:rsid w:val="0022741E"/>
    <w:rsid w:val="00237F69"/>
    <w:rsid w:val="00252F19"/>
    <w:rsid w:val="00256225"/>
    <w:rsid w:val="00264396"/>
    <w:rsid w:val="00266FD1"/>
    <w:rsid w:val="00275C48"/>
    <w:rsid w:val="00276A55"/>
    <w:rsid w:val="00276C55"/>
    <w:rsid w:val="00290E6B"/>
    <w:rsid w:val="00293401"/>
    <w:rsid w:val="002A34A6"/>
    <w:rsid w:val="002B76D5"/>
    <w:rsid w:val="002C45FF"/>
    <w:rsid w:val="002E28BD"/>
    <w:rsid w:val="002E6037"/>
    <w:rsid w:val="002F144F"/>
    <w:rsid w:val="002F50A2"/>
    <w:rsid w:val="002F7870"/>
    <w:rsid w:val="003005A6"/>
    <w:rsid w:val="00300884"/>
    <w:rsid w:val="00301C32"/>
    <w:rsid w:val="00304132"/>
    <w:rsid w:val="0031030E"/>
    <w:rsid w:val="00311FEA"/>
    <w:rsid w:val="003149A5"/>
    <w:rsid w:val="00323B9F"/>
    <w:rsid w:val="00326307"/>
    <w:rsid w:val="003314DC"/>
    <w:rsid w:val="003455A1"/>
    <w:rsid w:val="003570C1"/>
    <w:rsid w:val="00364C12"/>
    <w:rsid w:val="003867AD"/>
    <w:rsid w:val="00387E34"/>
    <w:rsid w:val="00390039"/>
    <w:rsid w:val="00395D6B"/>
    <w:rsid w:val="003A50A2"/>
    <w:rsid w:val="003B051C"/>
    <w:rsid w:val="003B275A"/>
    <w:rsid w:val="003B3F98"/>
    <w:rsid w:val="003B5180"/>
    <w:rsid w:val="003C154A"/>
    <w:rsid w:val="003D6EBA"/>
    <w:rsid w:val="003E368D"/>
    <w:rsid w:val="003F45BA"/>
    <w:rsid w:val="003F7C22"/>
    <w:rsid w:val="00407C38"/>
    <w:rsid w:val="00413704"/>
    <w:rsid w:val="0042721F"/>
    <w:rsid w:val="00430073"/>
    <w:rsid w:val="00430213"/>
    <w:rsid w:val="004309E7"/>
    <w:rsid w:val="00434A34"/>
    <w:rsid w:val="00435BB0"/>
    <w:rsid w:val="00437E8B"/>
    <w:rsid w:val="00444D6E"/>
    <w:rsid w:val="00450125"/>
    <w:rsid w:val="00454FD0"/>
    <w:rsid w:val="00464D2C"/>
    <w:rsid w:val="0047426F"/>
    <w:rsid w:val="00484D63"/>
    <w:rsid w:val="00492FA1"/>
    <w:rsid w:val="004B124A"/>
    <w:rsid w:val="004D1F10"/>
    <w:rsid w:val="004D6748"/>
    <w:rsid w:val="004D7FE8"/>
    <w:rsid w:val="004E10EF"/>
    <w:rsid w:val="004E4B32"/>
    <w:rsid w:val="004E522F"/>
    <w:rsid w:val="004F0C9E"/>
    <w:rsid w:val="00505D8E"/>
    <w:rsid w:val="00513949"/>
    <w:rsid w:val="00521CDA"/>
    <w:rsid w:val="005261B8"/>
    <w:rsid w:val="005510E3"/>
    <w:rsid w:val="00563381"/>
    <w:rsid w:val="00583007"/>
    <w:rsid w:val="005948C6"/>
    <w:rsid w:val="005A1343"/>
    <w:rsid w:val="005A29DD"/>
    <w:rsid w:val="005B1B2C"/>
    <w:rsid w:val="005B30AD"/>
    <w:rsid w:val="005B5279"/>
    <w:rsid w:val="005B6DBF"/>
    <w:rsid w:val="005B6F7F"/>
    <w:rsid w:val="005B7D16"/>
    <w:rsid w:val="005C1781"/>
    <w:rsid w:val="005D616E"/>
    <w:rsid w:val="005E1266"/>
    <w:rsid w:val="005F4AFB"/>
    <w:rsid w:val="00602854"/>
    <w:rsid w:val="00606E39"/>
    <w:rsid w:val="006225FB"/>
    <w:rsid w:val="00622833"/>
    <w:rsid w:val="00624251"/>
    <w:rsid w:val="00624E46"/>
    <w:rsid w:val="006271E7"/>
    <w:rsid w:val="00640260"/>
    <w:rsid w:val="0064122F"/>
    <w:rsid w:val="00643D54"/>
    <w:rsid w:val="00645D44"/>
    <w:rsid w:val="00651A71"/>
    <w:rsid w:val="0065551F"/>
    <w:rsid w:val="00656B50"/>
    <w:rsid w:val="00662096"/>
    <w:rsid w:val="006806F7"/>
    <w:rsid w:val="006838A2"/>
    <w:rsid w:val="00694DF7"/>
    <w:rsid w:val="006A2471"/>
    <w:rsid w:val="006B4CE5"/>
    <w:rsid w:val="006C7AC5"/>
    <w:rsid w:val="006D6CB9"/>
    <w:rsid w:val="006E4264"/>
    <w:rsid w:val="006F1EE0"/>
    <w:rsid w:val="006F2489"/>
    <w:rsid w:val="006F5CB7"/>
    <w:rsid w:val="00702955"/>
    <w:rsid w:val="00717383"/>
    <w:rsid w:val="00724845"/>
    <w:rsid w:val="00725860"/>
    <w:rsid w:val="0074016D"/>
    <w:rsid w:val="00742040"/>
    <w:rsid w:val="00745038"/>
    <w:rsid w:val="00764D6A"/>
    <w:rsid w:val="007667A9"/>
    <w:rsid w:val="00770603"/>
    <w:rsid w:val="007759A4"/>
    <w:rsid w:val="00776862"/>
    <w:rsid w:val="0077781A"/>
    <w:rsid w:val="00784D13"/>
    <w:rsid w:val="007A2D1F"/>
    <w:rsid w:val="007A359D"/>
    <w:rsid w:val="007B30C0"/>
    <w:rsid w:val="007E40B4"/>
    <w:rsid w:val="007E7032"/>
    <w:rsid w:val="007F2B99"/>
    <w:rsid w:val="00830CE8"/>
    <w:rsid w:val="00836351"/>
    <w:rsid w:val="00837868"/>
    <w:rsid w:val="0084067C"/>
    <w:rsid w:val="008415A6"/>
    <w:rsid w:val="008543E3"/>
    <w:rsid w:val="00870D56"/>
    <w:rsid w:val="0087350E"/>
    <w:rsid w:val="00882097"/>
    <w:rsid w:val="008927D1"/>
    <w:rsid w:val="008B216F"/>
    <w:rsid w:val="008C6463"/>
    <w:rsid w:val="008C729B"/>
    <w:rsid w:val="008D0D0A"/>
    <w:rsid w:val="008D2E04"/>
    <w:rsid w:val="008D3238"/>
    <w:rsid w:val="008F1246"/>
    <w:rsid w:val="008F44E1"/>
    <w:rsid w:val="00900D9E"/>
    <w:rsid w:val="00905C20"/>
    <w:rsid w:val="00920794"/>
    <w:rsid w:val="009363AA"/>
    <w:rsid w:val="00937827"/>
    <w:rsid w:val="0094054A"/>
    <w:rsid w:val="00944279"/>
    <w:rsid w:val="00961438"/>
    <w:rsid w:val="0097017F"/>
    <w:rsid w:val="009702A8"/>
    <w:rsid w:val="00971AFF"/>
    <w:rsid w:val="00974267"/>
    <w:rsid w:val="00974DF7"/>
    <w:rsid w:val="00976FC9"/>
    <w:rsid w:val="0097788B"/>
    <w:rsid w:val="009849E7"/>
    <w:rsid w:val="00985847"/>
    <w:rsid w:val="00993859"/>
    <w:rsid w:val="009955C6"/>
    <w:rsid w:val="009B3FB3"/>
    <w:rsid w:val="009B5008"/>
    <w:rsid w:val="009C4460"/>
    <w:rsid w:val="009C6B7E"/>
    <w:rsid w:val="009D54F4"/>
    <w:rsid w:val="009E0FF8"/>
    <w:rsid w:val="009E7894"/>
    <w:rsid w:val="009F0660"/>
    <w:rsid w:val="009F6770"/>
    <w:rsid w:val="00A06305"/>
    <w:rsid w:val="00A0769A"/>
    <w:rsid w:val="00A1566C"/>
    <w:rsid w:val="00A227FC"/>
    <w:rsid w:val="00A22941"/>
    <w:rsid w:val="00A27FD8"/>
    <w:rsid w:val="00A340FC"/>
    <w:rsid w:val="00A407DE"/>
    <w:rsid w:val="00A43243"/>
    <w:rsid w:val="00A476BA"/>
    <w:rsid w:val="00A504A8"/>
    <w:rsid w:val="00A50DF2"/>
    <w:rsid w:val="00A52304"/>
    <w:rsid w:val="00A55161"/>
    <w:rsid w:val="00A57E11"/>
    <w:rsid w:val="00A6142C"/>
    <w:rsid w:val="00A736E3"/>
    <w:rsid w:val="00A73ACC"/>
    <w:rsid w:val="00A756AE"/>
    <w:rsid w:val="00A75BC7"/>
    <w:rsid w:val="00AA31FA"/>
    <w:rsid w:val="00AA33B0"/>
    <w:rsid w:val="00AA4F7E"/>
    <w:rsid w:val="00AA55F5"/>
    <w:rsid w:val="00AB528F"/>
    <w:rsid w:val="00AC2293"/>
    <w:rsid w:val="00AC442C"/>
    <w:rsid w:val="00AC49BF"/>
    <w:rsid w:val="00AC4FA7"/>
    <w:rsid w:val="00AC6D18"/>
    <w:rsid w:val="00AD1AF5"/>
    <w:rsid w:val="00AD2A68"/>
    <w:rsid w:val="00AD357A"/>
    <w:rsid w:val="00AD4347"/>
    <w:rsid w:val="00AE1EC7"/>
    <w:rsid w:val="00AF67D9"/>
    <w:rsid w:val="00B039BD"/>
    <w:rsid w:val="00B0580F"/>
    <w:rsid w:val="00B07874"/>
    <w:rsid w:val="00B10BE8"/>
    <w:rsid w:val="00B13258"/>
    <w:rsid w:val="00B135BE"/>
    <w:rsid w:val="00B24E50"/>
    <w:rsid w:val="00B267E9"/>
    <w:rsid w:val="00B268C5"/>
    <w:rsid w:val="00B410EF"/>
    <w:rsid w:val="00B61B7C"/>
    <w:rsid w:val="00B63A6E"/>
    <w:rsid w:val="00B6628D"/>
    <w:rsid w:val="00B66EE7"/>
    <w:rsid w:val="00B770F1"/>
    <w:rsid w:val="00B836E8"/>
    <w:rsid w:val="00B966DC"/>
    <w:rsid w:val="00BA1484"/>
    <w:rsid w:val="00BB2A85"/>
    <w:rsid w:val="00BB4579"/>
    <w:rsid w:val="00BC239F"/>
    <w:rsid w:val="00BC5C81"/>
    <w:rsid w:val="00BD0EAE"/>
    <w:rsid w:val="00BE2182"/>
    <w:rsid w:val="00BE4F60"/>
    <w:rsid w:val="00C16758"/>
    <w:rsid w:val="00C22351"/>
    <w:rsid w:val="00C27C15"/>
    <w:rsid w:val="00C41C65"/>
    <w:rsid w:val="00C41F9B"/>
    <w:rsid w:val="00C45784"/>
    <w:rsid w:val="00C501AC"/>
    <w:rsid w:val="00C503C1"/>
    <w:rsid w:val="00C52136"/>
    <w:rsid w:val="00C5381D"/>
    <w:rsid w:val="00C53D2B"/>
    <w:rsid w:val="00C54AA3"/>
    <w:rsid w:val="00C7083F"/>
    <w:rsid w:val="00C7312E"/>
    <w:rsid w:val="00C73181"/>
    <w:rsid w:val="00C807AB"/>
    <w:rsid w:val="00C816FC"/>
    <w:rsid w:val="00C81EC1"/>
    <w:rsid w:val="00C92AB6"/>
    <w:rsid w:val="00C92B75"/>
    <w:rsid w:val="00CA0587"/>
    <w:rsid w:val="00CA2FC8"/>
    <w:rsid w:val="00CA3C2A"/>
    <w:rsid w:val="00CC6E32"/>
    <w:rsid w:val="00CE25B5"/>
    <w:rsid w:val="00CF1A5D"/>
    <w:rsid w:val="00D20661"/>
    <w:rsid w:val="00D261FB"/>
    <w:rsid w:val="00D36E71"/>
    <w:rsid w:val="00D40873"/>
    <w:rsid w:val="00D41682"/>
    <w:rsid w:val="00D44F70"/>
    <w:rsid w:val="00D55111"/>
    <w:rsid w:val="00D62967"/>
    <w:rsid w:val="00D74EED"/>
    <w:rsid w:val="00D75E21"/>
    <w:rsid w:val="00D766A2"/>
    <w:rsid w:val="00D76B74"/>
    <w:rsid w:val="00D8285E"/>
    <w:rsid w:val="00D96215"/>
    <w:rsid w:val="00DA37BB"/>
    <w:rsid w:val="00DC2CFF"/>
    <w:rsid w:val="00DD4DF2"/>
    <w:rsid w:val="00DF158C"/>
    <w:rsid w:val="00DF4D47"/>
    <w:rsid w:val="00E02D02"/>
    <w:rsid w:val="00E2540B"/>
    <w:rsid w:val="00E32E18"/>
    <w:rsid w:val="00E335FA"/>
    <w:rsid w:val="00E42920"/>
    <w:rsid w:val="00E43B30"/>
    <w:rsid w:val="00E5003E"/>
    <w:rsid w:val="00E61494"/>
    <w:rsid w:val="00E649E3"/>
    <w:rsid w:val="00E81D02"/>
    <w:rsid w:val="00E82BF1"/>
    <w:rsid w:val="00EA1BFE"/>
    <w:rsid w:val="00EA5463"/>
    <w:rsid w:val="00EA5802"/>
    <w:rsid w:val="00EC0D87"/>
    <w:rsid w:val="00EC1338"/>
    <w:rsid w:val="00EC49CB"/>
    <w:rsid w:val="00EC6B9E"/>
    <w:rsid w:val="00ED321A"/>
    <w:rsid w:val="00ED3407"/>
    <w:rsid w:val="00EE0711"/>
    <w:rsid w:val="00EE6ABF"/>
    <w:rsid w:val="00EF5651"/>
    <w:rsid w:val="00EF61E7"/>
    <w:rsid w:val="00EF6D5B"/>
    <w:rsid w:val="00F17877"/>
    <w:rsid w:val="00F204AA"/>
    <w:rsid w:val="00F22936"/>
    <w:rsid w:val="00F315AC"/>
    <w:rsid w:val="00F5268C"/>
    <w:rsid w:val="00F54A1A"/>
    <w:rsid w:val="00F81B7C"/>
    <w:rsid w:val="00F824BB"/>
    <w:rsid w:val="00F9067A"/>
    <w:rsid w:val="00F92FA3"/>
    <w:rsid w:val="00F93EA2"/>
    <w:rsid w:val="00FA49D7"/>
    <w:rsid w:val="00FB0A13"/>
    <w:rsid w:val="00FB3507"/>
    <w:rsid w:val="00FB50CF"/>
    <w:rsid w:val="00FB5285"/>
    <w:rsid w:val="00FB6179"/>
    <w:rsid w:val="00FD0174"/>
    <w:rsid w:val="00FE333A"/>
    <w:rsid w:val="00FE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955"/>
  </w:style>
  <w:style w:type="paragraph" w:styleId="Ttulo1">
    <w:name w:val="heading 1"/>
    <w:basedOn w:val="Normal"/>
    <w:next w:val="Normal"/>
    <w:link w:val="Ttulo1Car"/>
    <w:uiPriority w:val="9"/>
    <w:qFormat/>
    <w:rsid w:val="009701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01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EC6B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F5C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F5CB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F5CB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1"/>
    <w:qFormat/>
    <w:rsid w:val="001F0A9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B4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4579"/>
  </w:style>
  <w:style w:type="paragraph" w:styleId="Piedepgina">
    <w:name w:val="footer"/>
    <w:basedOn w:val="Normal"/>
    <w:link w:val="PiedepginaCar"/>
    <w:uiPriority w:val="99"/>
    <w:unhideWhenUsed/>
    <w:rsid w:val="00BB4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4579"/>
  </w:style>
  <w:style w:type="character" w:customStyle="1" w:styleId="Ttulo3Car">
    <w:name w:val="Título 3 Car"/>
    <w:basedOn w:val="Fuentedeprrafopredeter"/>
    <w:link w:val="Ttulo3"/>
    <w:uiPriority w:val="9"/>
    <w:rsid w:val="00EC6B9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C6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C6B9E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6555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5551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BA1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970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01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estacarenrojo">
    <w:name w:val="destacarenrojo"/>
    <w:basedOn w:val="Fuentedeprrafopredeter"/>
    <w:rsid w:val="00C53D2B"/>
  </w:style>
  <w:style w:type="character" w:styleId="nfasis">
    <w:name w:val="Emphasis"/>
    <w:basedOn w:val="Fuentedeprrafopredeter"/>
    <w:uiPriority w:val="20"/>
    <w:qFormat/>
    <w:rsid w:val="00EA580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5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2865">
          <w:marLeft w:val="3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22490">
              <w:marLeft w:val="0"/>
              <w:marRight w:val="4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3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hyperlink" Target="http://audiciontierno.blogspot.com/search/label/TRASTORNOS%20DEL%20LENGUAJ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hyperlink" Target="http://aulaabierta.arasaac.org/materiales-caa-atencion-y-concentracion" TargetMode="Externa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image" Target="media/image17.png"/><Relationship Id="rId27" Type="http://schemas.openxmlformats.org/officeDocument/2006/relationships/hyperlink" Target="https://www.soyvisual.org/materiales/laminas-y-tarjetas-para-trabajar-la-estructuracion-de-frases" TargetMode="External"/><Relationship Id="rId30" Type="http://schemas.openxmlformats.org/officeDocument/2006/relationships/hyperlink" Target="https://arasaac.org/materials/es/204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2201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14282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CRUZ M. BENITO GARCIA</dc:creator>
  <cp:lastModifiedBy>EDUCACYL</cp:lastModifiedBy>
  <cp:revision>2</cp:revision>
  <dcterms:created xsi:type="dcterms:W3CDTF">2020-11-13T09:06:00Z</dcterms:created>
  <dcterms:modified xsi:type="dcterms:W3CDTF">2020-11-13T09:06:00Z</dcterms:modified>
</cp:coreProperties>
</file>