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0"/>
        </w:tabs>
        <w:spacing w:after="140" w:line="288" w:lineRule="auto"/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0"/>
        </w:tabs>
        <w:spacing w:after="140" w:line="288" w:lineRule="auto"/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0"/>
        </w:tabs>
        <w:spacing w:after="140" w:line="288" w:lineRule="auto"/>
        <w:jc w:val="both"/>
        <w:rPr>
          <w:rFonts w:ascii="Open Sans" w:cs="Open Sans" w:eastAsia="Open Sans" w:hAnsi="Open Sans"/>
          <w:b w:val="1"/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u w:val="single"/>
          <w:rtl w:val="0"/>
        </w:rPr>
        <w:t xml:space="preserve">RÚBRICA Y EVALUACIÓN DE LA MAQUETA- ESCAPARATE</w:t>
      </w:r>
    </w:p>
    <w:p w:rsidR="00000000" w:rsidDel="00000000" w:rsidP="00000000" w:rsidRDefault="00000000" w:rsidRPr="00000000" w14:paraId="00000004">
      <w:pPr>
        <w:widowControl w:val="0"/>
        <w:tabs>
          <w:tab w:val="left" w:pos="0"/>
        </w:tabs>
        <w:spacing w:after="140" w:line="288" w:lineRule="auto"/>
        <w:jc w:val="both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Rúbrica Para Evaluar la Presentación/Exposición ORAL en Clase:</w:t>
      </w:r>
    </w:p>
    <w:tbl>
      <w:tblPr>
        <w:tblStyle w:val="Table1"/>
        <w:tblW w:w="144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2490"/>
        <w:gridCol w:w="2820"/>
        <w:gridCol w:w="2775"/>
        <w:gridCol w:w="2610"/>
        <w:gridCol w:w="1980"/>
        <w:tblGridChange w:id="0">
          <w:tblGrid>
            <w:gridCol w:w="1800"/>
            <w:gridCol w:w="2490"/>
            <w:gridCol w:w="2820"/>
            <w:gridCol w:w="2775"/>
            <w:gridCol w:w="2610"/>
            <w:gridCol w:w="19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Criterio Evaluación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Excelente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10 - 8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Bueno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7,9 –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Regular</w:t>
            </w:r>
          </w:p>
          <w:p w:rsidR="00000000" w:rsidDel="00000000" w:rsidP="00000000" w:rsidRDefault="00000000" w:rsidRPr="00000000" w14:paraId="0000000B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5,9 - 3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Deficiente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2,99 - 0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PUNTUACIÓN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Contenido y Organización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Demuestra una comprensión profunda del tema. Las ideas fueron presentadas con claridad y de acuerdo a los objetivos. Los detalles se presentan en orden lógico. La presentación tiene coherencia y presenta fluidez en la transición de las ideas.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Demuestra una comprensión buena del tema. La mayoría de las ideas fueron presentadas con claridad y de acuerdo a los objetivos. Los detalles se presentan con un orden lógico. La mayor parte de la presentación es coherente y tiene fluidez en la transición de las ideas.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Demuestra una comprensión limitada del tema. Algunas de las ideas fueron presentadas con claridad y de acuerdo a los objetivos y deben explicarse a profundidad para demostrar que van a tono con los objetivos presentados. Poca claridad. Los detalles se presentan con cierto orden lógico. La coherencia y la fluidez en la transición de algunas ideas con aceptables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No parece entender muy bien el tema. Las ideas que se presentan tienen poca o ninguna relación con el tema y los objetivos presentados. No hay claridad en la exposición de ideas. Los detalles que se presentan tienen poco o ningún sentido de organización. Es incoherente y la transición de las ideas es pobre o ninguna.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Trabajo en Grupo Para la Exposición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 presentación muestra planificación y trabajo de grupo en el que todos han colaborado. Todos los miembros del grupo presentan y participan por igual. Los presentadores se dirigen cómodamente al público. Modo variado en presentación.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Todos los miembros demuestran conocer la presentación global. Todos los miembros del grupo presentan, aunque hay alguna variación en la presentación de los diferentes individuos.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 presentación muestra cierta planificación entre los miembros.Todos los miembros del grupo presentan, pero no al mismo nivel.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Demasiado individualista. No se ve colaboración.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todos los miembros del grupo presentan.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Expresión Oral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Habla claramente y distintivamente durante toda la presentación. Su pronunciación es correcta. No hace pausas innecesarias ni usa muletillas. Su tono de voz es adecuado para mantener el interés de la audiencia.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Habla claramente y distintivamente durante toda la mayor parte de la presentación. Su pronunciación es aceptable, pero en ocasiones realiza pausas innecesarias (1-5) o usa muletillas. Su tono de voz es adecuado la mayor parte del tiempo para mantener el interés de la audiencia.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Algunas veces habla claramente y distintivamente durante la presentación. Su pronunciación es correcta, pero recurre frecuentemente al uso de pausas innecesarias (6-9) y muletillas. Su tono de voz no es el adecuado para mantener el interés de la audiencia.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Durante la mayor parte de la presentación no habla claramente y distintivamente. Su pronunciación es pobre, hace muchas pausas (10 o más) y hace uso de muletillas. Su tono de voz no es adecuado para mantener el interés de la audiencia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Lenguaje No Verbal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Tiene buena postura, y demuestra seguridad en sí mismo durante la presentación. Establece contacto visual con todos los presentes en el salón.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Tiene buena postura la mayor parte del tiempo y establece contacto visual con todos los presentes en el salón durante la presentación. En ocasiones se muestra inseguro.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Algunas veces tiene buena postura y en ocasiones establece contacto visual con todos los presentes en el salón durante la presentación. Se muestra inseguro en la mayor parte del tiempo.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Tiene mala postura y no establece contacto visual con los presentes en el salón. Demuestra gran inseguridad durante la presentación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Uso de Recursos Audiovisuales de Apoyo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estudiante tiene un excelente dominio de todos los elementos tecnológicos utilizados para su presentación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estudiante tiene dominio de la mayoría de los elementos tecnológicos utilizados para su presentación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estudiante tiene un dominio limitado de los elementos tecnológicos utilizados en su presentación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Utilizó pobremente o no utilizó los elementos tecnológicos en su presentación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tabs>
                <w:tab w:val="left" w:pos="0"/>
              </w:tabs>
              <w:spacing w:after="140" w:line="288" w:lineRule="auto"/>
              <w:jc w:val="both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tabs>
          <w:tab w:val="left" w:pos="0"/>
        </w:tabs>
        <w:spacing w:after="140" w:line="288" w:lineRule="auto"/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pos="0"/>
        </w:tabs>
        <w:spacing w:after="140" w:line="288" w:lineRule="auto"/>
        <w:rPr>
          <w:rFonts w:ascii="Open Sans" w:cs="Open Sans" w:eastAsia="Open Sans" w:hAnsi="Open Sans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24"/>
          <w:szCs w:val="24"/>
          <w:u w:val="single"/>
          <w:rtl w:val="0"/>
        </w:rPr>
        <w:t xml:space="preserve">Evaluación del Proyecto:</w:t>
      </w:r>
    </w:p>
    <w:tbl>
      <w:tblPr>
        <w:tblStyle w:val="Table2"/>
        <w:tblW w:w="9638.0" w:type="dxa"/>
        <w:jc w:val="left"/>
        <w:tblInd w:w="-60.0" w:type="dxa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8708"/>
        <w:gridCol w:w="930"/>
        <w:tblGridChange w:id="0">
          <w:tblGrid>
            <w:gridCol w:w="8708"/>
            <w:gridCol w:w="930"/>
          </w:tblGrid>
        </w:tblGridChange>
      </w:tblGrid>
      <w:t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shd w:fill="b7b7b7" w:val="clear"/>
                <w:rtl w:val="0"/>
              </w:rPr>
              <w:t xml:space="preserve">TABLA DE PORCENTAJES PUNTUACIÓN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PROYECTO: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MAQUETA ESCAPARATE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pos="0"/>
              </w:tabs>
              <w:spacing w:after="140" w:line="288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- Creatividad y Originalidad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25%</w:t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- Trabajo en Equipo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30%</w:t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- Realización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20%</w:t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- Redacción del dossier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10%</w:t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- Exposición en CLASE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pos="0"/>
              </w:tabs>
              <w:spacing w:after="140" w:line="288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15%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tabs>
          <w:tab w:val="left" w:pos="0"/>
        </w:tabs>
        <w:spacing w:after="140" w:line="288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122850" cy="72390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285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