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466"/>
      </w:tblGrid>
      <w:tr w:rsidR="002755AC" w:rsidRPr="000265B0" w14:paraId="5E509F25" w14:textId="77777777" w:rsidTr="00903EF6">
        <w:trPr>
          <w:trHeight w:val="2697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2744557F" w14:textId="3D5B2F91" w:rsidR="002755AC" w:rsidRDefault="002755AC" w:rsidP="00903EF6">
            <w:pPr>
              <w:pStyle w:val="Sinespaciado"/>
              <w:spacing w:line="276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ANEXO A LA </w:t>
            </w:r>
            <w:r w:rsidRPr="000265B0">
              <w:rPr>
                <w:sz w:val="72"/>
                <w:szCs w:val="72"/>
              </w:rPr>
              <w:t xml:space="preserve">PROGRAMACIÓN DIDÁCTICA </w:t>
            </w:r>
            <w:r>
              <w:rPr>
                <w:sz w:val="72"/>
                <w:szCs w:val="72"/>
              </w:rPr>
              <w:t>(</w:t>
            </w:r>
            <w:r w:rsidR="00001D22">
              <w:rPr>
                <w:sz w:val="72"/>
                <w:szCs w:val="72"/>
              </w:rPr>
              <w:t xml:space="preserve">AJUSTE </w:t>
            </w:r>
            <w:r>
              <w:rPr>
                <w:sz w:val="72"/>
                <w:szCs w:val="72"/>
              </w:rPr>
              <w:t>COVID-19)</w:t>
            </w:r>
            <w:r w:rsidRPr="000265B0">
              <w:rPr>
                <w:sz w:val="72"/>
                <w:szCs w:val="72"/>
              </w:rPr>
              <w:t xml:space="preserve"> </w:t>
            </w:r>
          </w:p>
          <w:p w14:paraId="03909FD7" w14:textId="77777777" w:rsidR="002755AC" w:rsidRPr="000265B0" w:rsidRDefault="002755AC" w:rsidP="00903EF6">
            <w:pPr>
              <w:pStyle w:val="Sinespaciado"/>
              <w:spacing w:line="276" w:lineRule="auto"/>
              <w:jc w:val="center"/>
              <w:rPr>
                <w:sz w:val="72"/>
                <w:szCs w:val="72"/>
              </w:rPr>
            </w:pPr>
            <w:r w:rsidRPr="00E8508A">
              <w:rPr>
                <w:sz w:val="72"/>
                <w:szCs w:val="72"/>
              </w:rPr>
              <w:t>4º PRIMARIA</w:t>
            </w:r>
          </w:p>
        </w:tc>
      </w:tr>
      <w:tr w:rsidR="002755AC" w:rsidRPr="000265B0" w14:paraId="61936B62" w14:textId="77777777" w:rsidTr="00903EF6">
        <w:trPr>
          <w:trHeight w:val="181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55F63671" w14:textId="77777777" w:rsidR="002755AC" w:rsidRPr="000265B0" w:rsidRDefault="002755AC" w:rsidP="00903EF6">
            <w:pPr>
              <w:pStyle w:val="Sinespaciado"/>
              <w:spacing w:line="276" w:lineRule="auto"/>
              <w:jc w:val="center"/>
              <w:rPr>
                <w:sz w:val="44"/>
                <w:szCs w:val="44"/>
              </w:rPr>
            </w:pPr>
            <w:r>
              <w:rPr>
                <w:sz w:val="72"/>
                <w:szCs w:val="44"/>
              </w:rPr>
              <w:t>Curso 2020/2021</w:t>
            </w:r>
          </w:p>
        </w:tc>
      </w:tr>
      <w:tr w:rsidR="002755AC" w:rsidRPr="000265B0" w14:paraId="56237B54" w14:textId="77777777" w:rsidTr="00903EF6">
        <w:trPr>
          <w:trHeight w:val="3831"/>
          <w:jc w:val="center"/>
        </w:trPr>
        <w:tc>
          <w:tcPr>
            <w:tcW w:w="5000" w:type="pct"/>
            <w:vAlign w:val="center"/>
          </w:tcPr>
          <w:p w14:paraId="6F8B82BD" w14:textId="77777777" w:rsidR="002755AC" w:rsidRPr="000265B0" w:rsidRDefault="002755AC" w:rsidP="00903EF6">
            <w:pPr>
              <w:pStyle w:val="Sinespaciado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29E648B" wp14:editId="0183F381">
                  <wp:extent cx="1360805" cy="1616075"/>
                  <wp:effectExtent l="0" t="0" r="0" b="0"/>
                  <wp:docPr id="2" name="Imagen 2" descr="logopradill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pradill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5AC" w:rsidRPr="000265B0" w14:paraId="544664D9" w14:textId="77777777" w:rsidTr="00903EF6">
        <w:trPr>
          <w:trHeight w:val="866"/>
          <w:jc w:val="center"/>
        </w:trPr>
        <w:tc>
          <w:tcPr>
            <w:tcW w:w="5000" w:type="pct"/>
            <w:vAlign w:val="center"/>
          </w:tcPr>
          <w:p w14:paraId="2A3F2A4C" w14:textId="77777777" w:rsidR="002755AC" w:rsidRPr="00554B9E" w:rsidRDefault="002755AC" w:rsidP="00903EF6">
            <w:pPr>
              <w:pStyle w:val="Sinespaciado"/>
              <w:spacing w:line="276" w:lineRule="auto"/>
              <w:jc w:val="center"/>
              <w:rPr>
                <w:b/>
                <w:bCs/>
                <w:sz w:val="56"/>
                <w:szCs w:val="56"/>
              </w:rPr>
            </w:pPr>
            <w:r w:rsidRPr="00554B9E">
              <w:rPr>
                <w:b/>
                <w:bCs/>
                <w:sz w:val="56"/>
                <w:szCs w:val="56"/>
              </w:rPr>
              <w:t>C.E.I.P. EL PRADILLO</w:t>
            </w:r>
          </w:p>
        </w:tc>
      </w:tr>
      <w:tr w:rsidR="002755AC" w:rsidRPr="000265B0" w14:paraId="776EADFA" w14:textId="77777777" w:rsidTr="00903EF6">
        <w:trPr>
          <w:trHeight w:val="533"/>
          <w:jc w:val="center"/>
        </w:trPr>
        <w:tc>
          <w:tcPr>
            <w:tcW w:w="5000" w:type="pct"/>
            <w:vAlign w:val="center"/>
          </w:tcPr>
          <w:p w14:paraId="2B97BE5D" w14:textId="0845A76D" w:rsidR="002755AC" w:rsidRPr="000265B0" w:rsidRDefault="002755AC" w:rsidP="00903EF6">
            <w:pPr>
              <w:pStyle w:val="Sinespaciado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6C1558DD" w14:textId="77777777" w:rsidR="002755AC" w:rsidRDefault="002755AC" w:rsidP="002755AC"/>
    <w:p w14:paraId="09FEF8AB" w14:textId="77777777" w:rsidR="002755AC" w:rsidRDefault="002755AC" w:rsidP="002755AC"/>
    <w:p w14:paraId="15967EA2" w14:textId="77777777" w:rsidR="002755AC" w:rsidRDefault="002755AC" w:rsidP="002755AC"/>
    <w:p w14:paraId="4984BD68" w14:textId="77777777" w:rsidR="002755AC" w:rsidRDefault="002755AC" w:rsidP="002755AC"/>
    <w:p w14:paraId="04630D3C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 xml:space="preserve">Debido a las situaciones especiales que se pueden derivar debido al posible confinamiento individual, de aula o del Centro por la COVID-19, el equipo educativo del 4º de primaria ha acordado ajustar la programación didáctica en caso de necesidad en sus siguientes aspectos: </w:t>
      </w:r>
    </w:p>
    <w:p w14:paraId="66FF7117" w14:textId="77777777" w:rsidR="002755AC" w:rsidRPr="00CC6E6A" w:rsidRDefault="002755AC" w:rsidP="002755AC">
      <w:pPr>
        <w:pStyle w:val="Prrafodelista"/>
        <w:numPr>
          <w:ilvl w:val="0"/>
          <w:numId w:val="1"/>
        </w:numPr>
        <w:spacing w:after="200"/>
        <w:contextualSpacing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>Priorización de estándares de aprendizaje básicos, que se exponen a continuación, teniendo en cuenta que en el documento principal de la Programación Didáctica ya están recogidos las competencias que se trabajan con dichos estándares y los criterios de evaluación a que se refieren cada uno de ellos.</w:t>
      </w:r>
    </w:p>
    <w:p w14:paraId="70A26555" w14:textId="77777777" w:rsidR="002755AC" w:rsidRPr="00CC6E6A" w:rsidRDefault="002755AC" w:rsidP="002755AC">
      <w:pPr>
        <w:pStyle w:val="Prrafodelista"/>
        <w:numPr>
          <w:ilvl w:val="0"/>
          <w:numId w:val="1"/>
        </w:numPr>
        <w:spacing w:after="200"/>
        <w:contextualSpacing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 xml:space="preserve">Adecuación a la nueva situación de escolarización. de los criterios de calificación y los instrumentos utilizados. </w:t>
      </w:r>
    </w:p>
    <w:p w14:paraId="21164FE3" w14:textId="77777777" w:rsidR="002755AC" w:rsidRPr="00CC6E6A" w:rsidRDefault="002755AC" w:rsidP="002755AC">
      <w:pPr>
        <w:pStyle w:val="Prrafodelista"/>
        <w:numPr>
          <w:ilvl w:val="0"/>
          <w:numId w:val="1"/>
        </w:numPr>
        <w:spacing w:after="200"/>
        <w:contextualSpacing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>Cambios metodológicos ante el posible aislamiento en los hogares familiares.</w:t>
      </w:r>
    </w:p>
    <w:p w14:paraId="7003816B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188CA6D" w14:textId="77777777" w:rsidR="002755AC" w:rsidRPr="00CC6E6A" w:rsidRDefault="002755AC" w:rsidP="002755AC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CC6E6A">
        <w:rPr>
          <w:rFonts w:asciiTheme="minorHAnsi" w:hAnsiTheme="minorHAnsi" w:cstheme="minorHAnsi"/>
          <w:b/>
          <w:bCs/>
          <w:sz w:val="28"/>
          <w:szCs w:val="28"/>
        </w:rPr>
        <w:t>ESTÁNDARES DE APRENDIZAJE DE LAS DISTINTAS ÁREAS</w:t>
      </w:r>
    </w:p>
    <w:p w14:paraId="07CA8873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55AC" w:rsidRPr="00CC6E6A" w14:paraId="02CECAF0" w14:textId="77777777" w:rsidTr="00903EF6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7FE156E0" w14:textId="77777777" w:rsidR="002755AC" w:rsidRPr="00CC6E6A" w:rsidRDefault="002755AC" w:rsidP="00903EF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Hlk50208114"/>
            <w:r w:rsidRPr="00CC6E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ESTÁNDARES DE APRENDIZAJE BÁSICOS DEL ÁREA DE LENGUA</w:t>
            </w:r>
          </w:p>
        </w:tc>
      </w:tr>
      <w:tr w:rsidR="002755AC" w:rsidRPr="00CC6E6A" w14:paraId="28FAF226" w14:textId="77777777" w:rsidTr="00903EF6">
        <w:tc>
          <w:tcPr>
            <w:tcW w:w="9736" w:type="dxa"/>
          </w:tcPr>
          <w:p w14:paraId="524BFA88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Expresa oralmente con coherencia y orden los conocimientos y opiniones, utilizando lenguaje no sexista.</w:t>
            </w:r>
          </w:p>
          <w:p w14:paraId="47D706BB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9FDD1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252105C1" w14:textId="77777777" w:rsidTr="00903EF6">
        <w:tc>
          <w:tcPr>
            <w:tcW w:w="9736" w:type="dxa"/>
          </w:tcPr>
          <w:p w14:paraId="3E2870A0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Reconoce la información importante en un texto oral sencillo: el tema y las ideas principales.</w:t>
            </w:r>
          </w:p>
          <w:p w14:paraId="30757548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07988808" w14:textId="77777777" w:rsidTr="00903EF6">
        <w:tc>
          <w:tcPr>
            <w:tcW w:w="9736" w:type="dxa"/>
          </w:tcPr>
          <w:p w14:paraId="7EE6723C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Lee en voz alta un texto con fluidez y entonación adecuada, mostrando comprensión </w:t>
            </w:r>
            <w:proofErr w:type="gram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del mismo</w:t>
            </w:r>
            <w:proofErr w:type="gram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9B95FAE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320A45E4" w14:textId="77777777" w:rsidTr="00903EF6">
        <w:tc>
          <w:tcPr>
            <w:tcW w:w="9736" w:type="dxa"/>
          </w:tcPr>
          <w:p w14:paraId="01A74B04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Localiza la información principal, en la lectura de textos diversos del ámbito escolar y social (cartas, normas, convocatorias, programas de trabajo, reglamentos, noticias, folletos informativos, folletos literarios, webs infantiles y juveniles, etc.), en soporte papel como digital, para aprender e informarse</w:t>
            </w:r>
          </w:p>
          <w:p w14:paraId="09F57D19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                                                            </w:t>
            </w:r>
          </w:p>
          <w:p w14:paraId="29CCD4BE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2D5FA007" w14:textId="77777777" w:rsidTr="00903EF6">
        <w:tc>
          <w:tcPr>
            <w:tcW w:w="9736" w:type="dxa"/>
          </w:tcPr>
          <w:p w14:paraId="4F281B40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Escribe, en diferentes soportes, textos propios del ámbito de la vida cotidiana: diarios, cartas, etc. imitando textos modelo.</w:t>
            </w:r>
          </w:p>
          <w:p w14:paraId="50AA3928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1897AE3E" w14:textId="77777777" w:rsidTr="00903EF6">
        <w:tc>
          <w:tcPr>
            <w:tcW w:w="9736" w:type="dxa"/>
          </w:tcPr>
          <w:p w14:paraId="488B06FB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Escribe textos organizando las ideas con claridad, respetando las normas gramaticales y ortográficas de puntuación y acentuación estudiadas.1.4. Reproduce textos dictados correctamente                                                                                                                                                    </w:t>
            </w:r>
          </w:p>
        </w:tc>
      </w:tr>
      <w:tr w:rsidR="002755AC" w:rsidRPr="00CC6E6A" w14:paraId="7826490C" w14:textId="77777777" w:rsidTr="00903EF6">
        <w:tc>
          <w:tcPr>
            <w:tcW w:w="9736" w:type="dxa"/>
          </w:tcPr>
          <w:p w14:paraId="0E0438F3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Conoce y aplica las normas ortográficas trabajadas: palabras que empiezan por bu-, 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bur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- y bus-. Palabras terminadas en – d y –z. Palabras con x. Adjetivos terminados en –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avo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, -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eve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, -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ivo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. Palabras con ll e y. Norma ortográfica de la h (hum</w:t>
            </w:r>
            <w:proofErr w:type="gram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- ,</w:t>
            </w:r>
            <w:proofErr w:type="gram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 hui-, 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hue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-; verbos con h). Palabras terminadas en –aje, -eje, -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jero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/a, -</w:t>
            </w:r>
            <w:proofErr w:type="spellStart"/>
            <w:proofErr w:type="gram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jería.Verbos</w:t>
            </w:r>
            <w:proofErr w:type="spellEnd"/>
            <w:proofErr w:type="gram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 acabados en –aba, -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abas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. Haber y a ver. Verbos terminados en –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, -</w:t>
            </w:r>
            <w:proofErr w:type="spellStart"/>
            <w:proofErr w:type="gram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gir.Palabras</w:t>
            </w:r>
            <w:proofErr w:type="spellEnd"/>
            <w:proofErr w:type="gram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 que empiezan por geo- 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gest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-. Verbos acabados en –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bir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, -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buir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3096D23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Abreviaturas.</w:t>
            </w:r>
          </w:p>
          <w:p w14:paraId="2BACADA9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A8EECFC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265F0668" w14:textId="77777777" w:rsidTr="00903EF6">
        <w:tc>
          <w:tcPr>
            <w:tcW w:w="9736" w:type="dxa"/>
          </w:tcPr>
          <w:p w14:paraId="6FCD58D4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las palabras agudas, llanas y esdrújulas y las reglas de acentuación.</w:t>
            </w:r>
          </w:p>
          <w:p w14:paraId="33D5A671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6DFCD9F1" w14:textId="77777777" w:rsidTr="00903EF6">
        <w:tc>
          <w:tcPr>
            <w:tcW w:w="9736" w:type="dxa"/>
          </w:tcPr>
          <w:p w14:paraId="268596F4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el sujeto y el predicado en la oración</w:t>
            </w:r>
          </w:p>
        </w:tc>
      </w:tr>
      <w:tr w:rsidR="002755AC" w:rsidRPr="00CC6E6A" w14:paraId="3272A5A9" w14:textId="77777777" w:rsidTr="00903EF6">
        <w:tc>
          <w:tcPr>
            <w:tcW w:w="9736" w:type="dxa"/>
          </w:tcPr>
          <w:p w14:paraId="1841E173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Define e identifica oraciones </w:t>
            </w:r>
            <w:proofErr w:type="gram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enunciativa ,</w:t>
            </w:r>
            <w:proofErr w:type="gram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firmativas</w:t>
            </w:r>
            <w:proofErr w:type="spell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, enunciativas negativas, interrogativas, exclamativas, utilizando correctamente los signos de ¿? Y ¡!. y la entonación adecuada.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2755AC" w:rsidRPr="00CC6E6A" w14:paraId="6C99EE3C" w14:textId="77777777" w:rsidTr="00903EF6">
        <w:tc>
          <w:tcPr>
            <w:tcW w:w="9736" w:type="dxa"/>
          </w:tcPr>
          <w:p w14:paraId="734A16AA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los elementos narrativos de los</w:t>
            </w:r>
          </w:p>
          <w:p w14:paraId="7C546287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cuentos: introducción, nudo, desenlace.</w:t>
            </w:r>
          </w:p>
          <w:p w14:paraId="4C54CF1A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31305718" w14:textId="77777777" w:rsidTr="00903EF6">
        <w:tc>
          <w:tcPr>
            <w:tcW w:w="9736" w:type="dxa"/>
          </w:tcPr>
          <w:p w14:paraId="6855732C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Lee y diferencia los tipos de texto literario narrativo: leyenda, fábula y cuento.</w:t>
            </w:r>
          </w:p>
        </w:tc>
      </w:tr>
      <w:bookmarkEnd w:id="0"/>
    </w:tbl>
    <w:p w14:paraId="268A1414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1A310D5F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55AC" w:rsidRPr="00CC6E6A" w14:paraId="71437908" w14:textId="77777777" w:rsidTr="00903EF6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66DAC1A3" w14:textId="77777777" w:rsidR="002755AC" w:rsidRPr="00CC6E6A" w:rsidRDefault="002755AC" w:rsidP="00903EF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ESTÁNDARES DE APRENDIZAJE BÁSICOS DEL ÁREA DE MATEMÁTICAS</w:t>
            </w:r>
          </w:p>
        </w:tc>
      </w:tr>
      <w:tr w:rsidR="002755AC" w:rsidRPr="00CC6E6A" w14:paraId="6DB09863" w14:textId="77777777" w:rsidTr="00903EF6">
        <w:trPr>
          <w:trHeight w:val="520"/>
        </w:trPr>
        <w:tc>
          <w:tcPr>
            <w:tcW w:w="9736" w:type="dxa"/>
          </w:tcPr>
          <w:p w14:paraId="44871A8C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Analiza y comprende el enunciado de los problemas (datos, relaciones entre los datos, contexto </w:t>
            </w:r>
          </w:p>
          <w:p w14:paraId="0E124368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4BEFE778" w14:textId="77777777" w:rsidTr="00903EF6">
        <w:tc>
          <w:tcPr>
            <w:tcW w:w="9736" w:type="dxa"/>
          </w:tcPr>
          <w:p w14:paraId="2AD3033B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Utiliza la composición </w:t>
            </w:r>
            <w:proofErr w:type="gram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y  </w:t>
            </w:r>
            <w:proofErr w:type="spell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descompos</w:t>
            </w:r>
            <w:r w:rsidRPr="00CC6E6A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ición</w:t>
            </w:r>
            <w:proofErr w:type="spellEnd"/>
            <w:proofErr w:type="gramEnd"/>
            <w:r w:rsidRPr="00CC6E6A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aditiva para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expresar</w:t>
            </w:r>
            <w:r w:rsidRPr="00CC6E6A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un número.</w:t>
            </w:r>
          </w:p>
          <w:p w14:paraId="7C2FAC3F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49B055D7" w14:textId="77777777" w:rsidTr="00903EF6">
        <w:tc>
          <w:tcPr>
            <w:tcW w:w="9736" w:type="dxa"/>
          </w:tcPr>
          <w:p w14:paraId="4D8FC6BA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Realiza sumas sin equivocaciones con números naturales de hasta cinco cifras.</w:t>
            </w:r>
          </w:p>
          <w:p w14:paraId="1FC7A923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78C293E7" w14:textId="77777777" w:rsidTr="00903EF6">
        <w:tc>
          <w:tcPr>
            <w:tcW w:w="9736" w:type="dxa"/>
          </w:tcPr>
          <w:p w14:paraId="0CDA06CE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Conoce y aplica las tablas de multiplicar</w:t>
            </w:r>
            <w:r w:rsidRPr="00CC6E6A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.</w:t>
            </w:r>
          </w:p>
          <w:p w14:paraId="2343BD51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55E5B91F" w14:textId="77777777" w:rsidTr="00903EF6">
        <w:tc>
          <w:tcPr>
            <w:tcW w:w="9736" w:type="dxa"/>
          </w:tcPr>
          <w:p w14:paraId="5BB1100F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Realiza divisiones con números de una y dos cifras en el divisor.</w:t>
            </w:r>
          </w:p>
          <w:p w14:paraId="32C1F521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6B057669" w14:textId="77777777" w:rsidTr="00903EF6">
        <w:tc>
          <w:tcPr>
            <w:tcW w:w="9736" w:type="dxa"/>
          </w:tcPr>
          <w:p w14:paraId="68FBB4B3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Resuelve problemas reales en los que intervengan números naturales, decimales o fracciones, con orden y siguiendo los pasos establecidos.</w:t>
            </w:r>
          </w:p>
          <w:p w14:paraId="1B501A16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2D82E054" w14:textId="77777777" w:rsidTr="00903EF6">
        <w:tc>
          <w:tcPr>
            <w:tcW w:w="9736" w:type="dxa"/>
          </w:tcPr>
          <w:p w14:paraId="4B9C91BB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las unidades del Sistema Métrico Decimal. Longitud, capacidad y masa.</w:t>
            </w:r>
          </w:p>
          <w:p w14:paraId="508F88E0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5A3E2728" w14:textId="77777777" w:rsidTr="00903EF6">
        <w:tc>
          <w:tcPr>
            <w:tcW w:w="9736" w:type="dxa"/>
          </w:tcPr>
          <w:p w14:paraId="10E4C006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Realiza sumas y restas de medidas de longitud, capacidad y masa.</w:t>
            </w:r>
          </w:p>
          <w:p w14:paraId="32A760ED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2F10AF76" w14:textId="77777777" w:rsidTr="00903EF6">
        <w:tc>
          <w:tcPr>
            <w:tcW w:w="9736" w:type="dxa"/>
          </w:tcPr>
          <w:p w14:paraId="1D71192D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y clasifica figuras planas y cuerpos geométricos, utilizando diversos</w:t>
            </w:r>
          </w:p>
          <w:p w14:paraId="16DF9F8D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criterios.</w:t>
            </w:r>
          </w:p>
          <w:p w14:paraId="1BF8B3A6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3B8AF978" w14:textId="77777777" w:rsidTr="00903EF6">
        <w:tc>
          <w:tcPr>
            <w:tcW w:w="9736" w:type="dxa"/>
          </w:tcPr>
          <w:p w14:paraId="2E2818A3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Recoge y clasifica datos cuantitativos, de situaciones de su entorno, utilizándolos para construir tablas de datos.</w:t>
            </w:r>
          </w:p>
          <w:p w14:paraId="5345E5BA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3E7BD068" w14:textId="77777777" w:rsidTr="00903EF6">
        <w:tc>
          <w:tcPr>
            <w:tcW w:w="9736" w:type="dxa"/>
          </w:tcPr>
          <w:p w14:paraId="5D9155D2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diferentes tipos de sucesos: posibles, imposibles y seguros.</w:t>
            </w:r>
          </w:p>
          <w:p w14:paraId="2B964257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F70697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55AC" w:rsidRPr="00CC6E6A" w14:paraId="72B11B8B" w14:textId="77777777" w:rsidTr="00903EF6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55C49C68" w14:textId="77777777" w:rsidR="002755AC" w:rsidRPr="00CC6E6A" w:rsidRDefault="002755AC" w:rsidP="00903EF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ESTÁNDARES DE APRENDIZAJE BÁSICOS DEL ÁREA DE CIENCIAS NATURALES</w:t>
            </w:r>
          </w:p>
        </w:tc>
      </w:tr>
      <w:tr w:rsidR="002755AC" w:rsidRPr="00CC6E6A" w14:paraId="180E6708" w14:textId="77777777" w:rsidTr="00903EF6">
        <w:tc>
          <w:tcPr>
            <w:tcW w:w="9736" w:type="dxa"/>
          </w:tcPr>
          <w:p w14:paraId="0F7A9491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Busca, selecciona y organiza información concreta y relevante, la analiza, obtiene conclusiones, comunica su experiencia, reflexiona acerca del proceso seguido y lo comunica oralmente y por escrita   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                                                                     </w:t>
            </w:r>
          </w:p>
          <w:p w14:paraId="6CA235E5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A8D60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3CBD05A6" w14:textId="77777777" w:rsidTr="00903EF6">
        <w:tc>
          <w:tcPr>
            <w:tcW w:w="9736" w:type="dxa"/>
          </w:tcPr>
          <w:p w14:paraId="7B93587F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y describe las principales características de las funciones vitales del ser humano.</w:t>
            </w:r>
          </w:p>
          <w:p w14:paraId="5EB701FC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las principales características de los aparatos respiratorio, digestivo, locomotor, circulatorio y excretor y explica las principales funciones.</w:t>
            </w:r>
          </w:p>
          <w:p w14:paraId="2DD41882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085D690D" w14:textId="77777777" w:rsidTr="00903EF6">
        <w:tc>
          <w:tcPr>
            <w:tcW w:w="9736" w:type="dxa"/>
          </w:tcPr>
          <w:p w14:paraId="3A8E83A7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Identifica las características y clasifica los seres vivos: reino animal, reino de las plantas, reino de los hongos y otros reinos.</w:t>
            </w:r>
          </w:p>
        </w:tc>
      </w:tr>
      <w:tr w:rsidR="002755AC" w:rsidRPr="00CC6E6A" w14:paraId="20FBAA03" w14:textId="77777777" w:rsidTr="00903EF6">
        <w:tc>
          <w:tcPr>
            <w:tcW w:w="9736" w:type="dxa"/>
          </w:tcPr>
          <w:p w14:paraId="0293C0DD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las características y clasifica las plantas</w:t>
            </w:r>
          </w:p>
          <w:p w14:paraId="795A870B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10637291" w14:textId="77777777" w:rsidTr="00903EF6">
        <w:tc>
          <w:tcPr>
            <w:tcW w:w="9736" w:type="dxa"/>
          </w:tcPr>
          <w:p w14:paraId="71B5E69D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Reconoce y explica algunos ecosistemas de su entorno.</w:t>
            </w:r>
          </w:p>
          <w:p w14:paraId="6A5D17B5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42B9F3AD" w14:textId="77777777" w:rsidTr="00903EF6">
        <w:tc>
          <w:tcPr>
            <w:tcW w:w="9736" w:type="dxa"/>
          </w:tcPr>
          <w:p w14:paraId="522EE929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Identificación de fuerzas conocidas que hacen que los objetos se muevan o se deformen. Fuerzas de atracción o repulsión. Gravedad.</w:t>
            </w:r>
          </w:p>
          <w:p w14:paraId="6CB3A47B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5DA60905" w14:textId="77777777" w:rsidTr="00903EF6">
        <w:tc>
          <w:tcPr>
            <w:tcW w:w="9736" w:type="dxa"/>
          </w:tcPr>
          <w:p w14:paraId="72C60A63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y explica algunas de las principales características de las diferentes formas de energía: mecánica, lumínica, sonora, eléctrica, térmica, química.</w:t>
            </w:r>
          </w:p>
          <w:p w14:paraId="3289704D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0E6A0661" w14:textId="77777777" w:rsidTr="00903EF6">
        <w:tc>
          <w:tcPr>
            <w:tcW w:w="9736" w:type="dxa"/>
          </w:tcPr>
          <w:p w14:paraId="45B4F6DB" w14:textId="77777777" w:rsidR="002755AC" w:rsidRPr="00CC6E6A" w:rsidRDefault="002755AC" w:rsidP="00903E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diferentes tipos de máquinas, y</w:t>
            </w:r>
          </w:p>
          <w:p w14:paraId="4A6F1AEE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las clasifica según el número de piezas, la manera de accionarlas, y la acción que realizan.</w:t>
            </w:r>
          </w:p>
          <w:p w14:paraId="23690177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836A0B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1087E152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47DBB88B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53437759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55AC" w:rsidRPr="00CC6E6A" w14:paraId="512DCA44" w14:textId="77777777" w:rsidTr="00903EF6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5E467CC7" w14:textId="77777777" w:rsidR="002755AC" w:rsidRPr="00CC6E6A" w:rsidRDefault="002755AC" w:rsidP="00903EF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ESTÁNDARES DE APRENDIZAJE BÁSICOS DEL ÁREA DE CIENCIAS SOCIALES</w:t>
            </w:r>
          </w:p>
        </w:tc>
      </w:tr>
      <w:tr w:rsidR="002755AC" w:rsidRPr="00CC6E6A" w14:paraId="5508E7C0" w14:textId="77777777" w:rsidTr="00903EF6">
        <w:tc>
          <w:tcPr>
            <w:tcW w:w="9736" w:type="dxa"/>
          </w:tcPr>
          <w:p w14:paraId="64B562BA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Define clima, nombra sus elementos e identifica los factores que lo determinan.</w:t>
            </w:r>
          </w:p>
          <w:p w14:paraId="1D99531D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los fenómenos atmosféricos y los relaciona con las unidades en que se miden</w:t>
            </w:r>
          </w:p>
          <w:p w14:paraId="1E163556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16543D97" w14:textId="77777777" w:rsidTr="00903EF6">
        <w:tc>
          <w:tcPr>
            <w:tcW w:w="9736" w:type="dxa"/>
          </w:tcPr>
          <w:p w14:paraId="51AFA3D7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Confecciona e interpreta gráficos sencillos de temperaturas y precipitaciones de su entorno, a partir de los datos obtenidos.</w:t>
            </w:r>
          </w:p>
          <w:p w14:paraId="5A2D48F1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3EE63A45" w14:textId="77777777" w:rsidTr="00903EF6">
        <w:tc>
          <w:tcPr>
            <w:tcW w:w="9736" w:type="dxa"/>
          </w:tcPr>
          <w:p w14:paraId="38CB7CE2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y nombra los tramos de un río y describe las características de cada uno de ellos.</w:t>
            </w:r>
          </w:p>
          <w:p w14:paraId="7182B853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62704125" w14:textId="77777777" w:rsidTr="00903EF6">
        <w:tc>
          <w:tcPr>
            <w:tcW w:w="9736" w:type="dxa"/>
          </w:tcPr>
          <w:p w14:paraId="2156351F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Nombra y localiza en un mapa los ríos más importantes de Castilla y León y de España.</w:t>
            </w:r>
          </w:p>
          <w:p w14:paraId="0340A7C1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6EFCA74C" w14:textId="77777777" w:rsidTr="00903EF6">
        <w:tc>
          <w:tcPr>
            <w:tcW w:w="9736" w:type="dxa"/>
          </w:tcPr>
          <w:p w14:paraId="078024D4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Nombra y localiza los mares y océanos que bañan las costas españolas.</w:t>
            </w:r>
          </w:p>
          <w:p w14:paraId="5A119136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7883B3E2" w14:textId="77777777" w:rsidTr="00903EF6">
        <w:tc>
          <w:tcPr>
            <w:tcW w:w="9736" w:type="dxa"/>
          </w:tcPr>
          <w:p w14:paraId="6DAAF0EA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Describe las características generales del relieve de España.</w:t>
            </w:r>
          </w:p>
          <w:p w14:paraId="51E926D6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5D7987F3" w14:textId="77777777" w:rsidTr="00903EF6">
        <w:tc>
          <w:tcPr>
            <w:tcW w:w="9736" w:type="dxa"/>
          </w:tcPr>
          <w:p w14:paraId="6F98E4A0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Describe la organización territorial de España.</w:t>
            </w:r>
          </w:p>
          <w:p w14:paraId="5787D452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Localiza en un mapa las distintas </w:t>
            </w:r>
            <w:proofErr w:type="gram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comunidades autónomas y ciudades autónomas</w:t>
            </w:r>
            <w:proofErr w:type="gram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 que forman España, así como sus provincias.</w:t>
            </w:r>
          </w:p>
          <w:p w14:paraId="10E933EB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594968A7" w14:textId="77777777" w:rsidTr="00903EF6">
        <w:tc>
          <w:tcPr>
            <w:tcW w:w="9736" w:type="dxa"/>
          </w:tcPr>
          <w:p w14:paraId="1A615D5B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Nombra las estructuras básicas de gobierno y los elementos territoriales de España.</w:t>
            </w:r>
          </w:p>
          <w:p w14:paraId="24472B00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5FD5E413" w14:textId="77777777" w:rsidTr="00903EF6">
        <w:tc>
          <w:tcPr>
            <w:tcW w:w="9736" w:type="dxa"/>
          </w:tcPr>
          <w:p w14:paraId="7040BDB6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Define población de un territorio e identifica los principales factores que inciden en la misma.</w:t>
            </w:r>
          </w:p>
          <w:p w14:paraId="7EBAD04C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49F21DF9" w14:textId="77777777" w:rsidTr="00903EF6">
        <w:tc>
          <w:tcPr>
            <w:tcW w:w="9736" w:type="dxa"/>
          </w:tcPr>
          <w:p w14:paraId="2B9B9F78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los tres sectores de actividades económicas y clasifica distintas actividades en el grupo al que pertenecen.</w:t>
            </w:r>
          </w:p>
          <w:p w14:paraId="0C418E05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1A417A08" w14:textId="77777777" w:rsidTr="00903EF6">
        <w:tc>
          <w:tcPr>
            <w:tcW w:w="9736" w:type="dxa"/>
          </w:tcPr>
          <w:p w14:paraId="6874B039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Define Historia, nombra sus edades y las ordena cronológicamente.</w:t>
            </w:r>
          </w:p>
          <w:p w14:paraId="5F996195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56590B33" w14:textId="77777777" w:rsidTr="00903EF6">
        <w:tc>
          <w:tcPr>
            <w:tcW w:w="9736" w:type="dxa"/>
          </w:tcPr>
          <w:p w14:paraId="5CF343C5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Identifica y localiza en el tiempo y en el espacio los hechos fundamentales de </w:t>
            </w:r>
            <w:proofErr w:type="gram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la características</w:t>
            </w:r>
            <w:proofErr w:type="gram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 de cada una de ellos.</w:t>
            </w:r>
          </w:p>
          <w:p w14:paraId="7B7BC59D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27894367" w14:textId="77777777" w:rsidTr="00903EF6">
        <w:tc>
          <w:tcPr>
            <w:tcW w:w="9736" w:type="dxa"/>
          </w:tcPr>
          <w:p w14:paraId="310F8469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Explica la diferencia de los dos períodos en los que se divide la Prehistoria (Paleolítico y Neolítico) y describe las características básicas de las formas de vida en estas dos épocas.</w:t>
            </w:r>
          </w:p>
          <w:p w14:paraId="3B5784AA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52349E3C" w14:textId="77777777" w:rsidTr="00903EF6">
        <w:tc>
          <w:tcPr>
            <w:tcW w:w="9736" w:type="dxa"/>
          </w:tcPr>
          <w:p w14:paraId="57EB917F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Describe las principales características de la Edad Antigua en la Península Ibérica.</w:t>
            </w:r>
          </w:p>
          <w:p w14:paraId="03398F21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47CCC5D6" w14:textId="77777777" w:rsidTr="00903EF6">
        <w:tc>
          <w:tcPr>
            <w:tcW w:w="9736" w:type="dxa"/>
          </w:tcPr>
          <w:p w14:paraId="47A734F2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Identifica y explica las principales manifestaciones culturales y artísticas de la época romana.</w:t>
            </w:r>
          </w:p>
          <w:p w14:paraId="74A70DE3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CE6CB3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2B2CCD38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55AC" w:rsidRPr="00CC6E6A" w14:paraId="0426A787" w14:textId="77777777" w:rsidTr="00903EF6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70C9AE0A" w14:textId="77777777" w:rsidR="002755AC" w:rsidRPr="00CC6E6A" w:rsidRDefault="002755AC" w:rsidP="00903EF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ESTÁNDARES DE APRENDIZAJE BÁSICOS DEL ÁREA DE INGLÉS</w:t>
            </w:r>
          </w:p>
        </w:tc>
      </w:tr>
      <w:tr w:rsidR="002755AC" w:rsidRPr="00CC6E6A" w14:paraId="1A70220E" w14:textId="77777777" w:rsidTr="00903EF6">
        <w:tc>
          <w:tcPr>
            <w:tcW w:w="9736" w:type="dxa"/>
          </w:tcPr>
          <w:p w14:paraId="59F59D1D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Comprende el sentido general en mensaje y anuncios sencillos que contengan instrucciones, indicaciones u otro tipo de información (números, horarios, campamento, etc.) y extrae algún dato concreto.</w:t>
            </w:r>
          </w:p>
          <w:p w14:paraId="3E994EC8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330B4CA5" w14:textId="77777777" w:rsidTr="00903EF6">
        <w:tc>
          <w:tcPr>
            <w:tcW w:w="9736" w:type="dxa"/>
          </w:tcPr>
          <w:p w14:paraId="5AD72CEE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Entiende la información esencial en conversaciones breves y sencillas en las que participa, que traten sobre temas familiares como, por ejemplo, transporte, alimentos, viajes, familia, uno mismo, etc.</w:t>
            </w:r>
          </w:p>
          <w:p w14:paraId="0BE388FF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755AC" w:rsidRPr="00CC6E6A" w14:paraId="46B09F5D" w14:textId="77777777" w:rsidTr="00903EF6">
        <w:tc>
          <w:tcPr>
            <w:tcW w:w="9736" w:type="dxa"/>
          </w:tcPr>
          <w:p w14:paraId="53881DA6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Responde adecuadamente en situaciones de comunicación (saludo, preguntas sencillas sobre sí mismo, petición u ofrecimiento de objetos, expresión de lo que le gusta o no, del lugar donde está situado algo...</w:t>
            </w:r>
          </w:p>
          <w:p w14:paraId="27E63CA0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06CBD1CF" w14:textId="77777777" w:rsidTr="00903EF6">
        <w:tc>
          <w:tcPr>
            <w:tcW w:w="9736" w:type="dxa"/>
          </w:tcPr>
          <w:p w14:paraId="00DE9971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Comprende información esencial y localiza información específica en textos informativos sencillos como horarios, catálogos, listas de precios, anuncios, guías telefónicas, publicidad...</w:t>
            </w:r>
          </w:p>
          <w:p w14:paraId="76B131AE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0214094C" w14:textId="77777777" w:rsidTr="00903EF6">
        <w:tc>
          <w:tcPr>
            <w:tcW w:w="9736" w:type="dxa"/>
          </w:tcPr>
          <w:p w14:paraId="543C98F0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Comprende instrucciones sencillas por escrito asociadas a diferentes acciones en el aula y a tareas escolares.</w:t>
            </w:r>
          </w:p>
          <w:p w14:paraId="33C40582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57DA0B12" w14:textId="77777777" w:rsidTr="00903EF6">
        <w:tc>
          <w:tcPr>
            <w:tcW w:w="9736" w:type="dxa"/>
          </w:tcPr>
          <w:p w14:paraId="55B55D82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Completa formularios marcando opciones y rellenando datos u otro tipo de información personal (por ejemplo, gustos, títulos de cuentos leídos, opiniones, etcétera).</w:t>
            </w:r>
          </w:p>
          <w:p w14:paraId="29D12736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66F182D7" w14:textId="77777777" w:rsidTr="00903EF6">
        <w:tc>
          <w:tcPr>
            <w:tcW w:w="9736" w:type="dxa"/>
          </w:tcPr>
          <w:p w14:paraId="62E7A42D" w14:textId="77777777" w:rsidR="002755AC" w:rsidRPr="00CC6E6A" w:rsidRDefault="002755AC" w:rsidP="00903EF6">
            <w:pPr>
              <w:pStyle w:val="Prrafodelista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Escribe, basándose en un modelo, textos breves de carácter informativo sobre temas tratados oralmente en clase utilizando el vocabulario y expresiones básicas trabajados previamente.</w:t>
            </w:r>
          </w:p>
          <w:p w14:paraId="6B924F1A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356F9C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4F079707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7139BBD6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4EE7E7D8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55AC" w:rsidRPr="00CC6E6A" w14:paraId="33196383" w14:textId="77777777" w:rsidTr="00903EF6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31B620E9" w14:textId="77777777" w:rsidR="002755AC" w:rsidRPr="00CC6E6A" w:rsidRDefault="002755AC" w:rsidP="00903EF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ESTÁNDARES DE APRENDIZAJE BÁSICOS DEL ÁREA DE EDUACIÓN PLÁSTICA</w:t>
            </w:r>
          </w:p>
        </w:tc>
      </w:tr>
      <w:tr w:rsidR="002755AC" w:rsidRPr="00CC6E6A" w14:paraId="2380FF63" w14:textId="77777777" w:rsidTr="00903EF6">
        <w:tc>
          <w:tcPr>
            <w:tcW w:w="9736" w:type="dxa"/>
          </w:tcPr>
          <w:p w14:paraId="700B5C66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Utiliza el punto y la línea al representar el entorno próximo y el imaginario.</w:t>
            </w:r>
          </w:p>
          <w:p w14:paraId="7EE49DA7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7D97403C" w14:textId="77777777" w:rsidTr="00903EF6">
        <w:tc>
          <w:tcPr>
            <w:tcW w:w="9736" w:type="dxa"/>
          </w:tcPr>
          <w:p w14:paraId="26D24C36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Distingue y explica las características del color, en cuanto a su luminosidad, tono y saturación, aplicándolas con un propósito concreto en sus producciones.</w:t>
            </w:r>
          </w:p>
          <w:p w14:paraId="6CC285E3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64082FB5" w14:textId="77777777" w:rsidTr="00903EF6">
        <w:tc>
          <w:tcPr>
            <w:tcW w:w="9736" w:type="dxa"/>
          </w:tcPr>
          <w:p w14:paraId="2E8837DB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Organiza el espacio de sus producciones bidimensionales utilizando conceptos básicos de composición, equilibrio y proporción.</w:t>
            </w:r>
          </w:p>
          <w:p w14:paraId="3AD3A25A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78E4C40B" w14:textId="77777777" w:rsidTr="00903EF6">
        <w:tc>
          <w:tcPr>
            <w:tcW w:w="9736" w:type="dxa"/>
          </w:tcPr>
          <w:p w14:paraId="291B2ADE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Traza, utilizando la escuadra y el cartabón, rectas paralelas y perpendiculares.</w:t>
            </w:r>
          </w:p>
          <w:p w14:paraId="124840A5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41CC7C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55AC" w:rsidRPr="00CC6E6A" w14:paraId="3157D400" w14:textId="77777777" w:rsidTr="00903EF6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264E9FDE" w14:textId="77777777" w:rsidR="002755AC" w:rsidRPr="00CC6E6A" w:rsidRDefault="002755AC" w:rsidP="00903EF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ESTÁNDARES DE APRENDIZAJE BÁSICOS DEL ÁREA DE </w:t>
            </w:r>
            <w:proofErr w:type="gramStart"/>
            <w:r w:rsidRPr="00CC6E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EDUCACIÓN  MUSICAL</w:t>
            </w:r>
            <w:proofErr w:type="gramEnd"/>
          </w:p>
        </w:tc>
      </w:tr>
      <w:tr w:rsidR="002755AC" w:rsidRPr="00CC6E6A" w14:paraId="596CE68B" w14:textId="77777777" w:rsidTr="00903EF6">
        <w:tc>
          <w:tcPr>
            <w:tcW w:w="9736" w:type="dxa"/>
          </w:tcPr>
          <w:p w14:paraId="116CE15D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BLOQUE 1: MÚSICA: ESCUCHA</w:t>
            </w:r>
          </w:p>
          <w:p w14:paraId="190E6CB4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  </w:t>
            </w:r>
          </w:p>
        </w:tc>
      </w:tr>
      <w:tr w:rsidR="002755AC" w:rsidRPr="00CC6E6A" w14:paraId="2D5E7692" w14:textId="77777777" w:rsidTr="00903EF6">
        <w:tc>
          <w:tcPr>
            <w:tcW w:w="9736" w:type="dxa"/>
          </w:tcPr>
          <w:p w14:paraId="41D54254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lastRenderedPageBreak/>
              <w:t>1. Identifica, clasifica y describe los distintos elementos del lenguaje musical.</w:t>
            </w:r>
          </w:p>
        </w:tc>
      </w:tr>
      <w:tr w:rsidR="002755AC" w:rsidRPr="00CC6E6A" w14:paraId="0135A981" w14:textId="77777777" w:rsidTr="00903EF6">
        <w:tc>
          <w:tcPr>
            <w:tcW w:w="9736" w:type="dxa"/>
          </w:tcPr>
          <w:p w14:paraId="1BF781A7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2. Distingue los instrumentos de la música popular tras la escucha de obras musicales.</w:t>
            </w:r>
          </w:p>
        </w:tc>
      </w:tr>
      <w:tr w:rsidR="002755AC" w:rsidRPr="00CC6E6A" w14:paraId="31D5E480" w14:textId="77777777" w:rsidTr="00903EF6">
        <w:tc>
          <w:tcPr>
            <w:tcW w:w="9736" w:type="dxa"/>
          </w:tcPr>
          <w:p w14:paraId="02B4786F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BLOQUE 2: MÚSICA - INTERPRETACIÓN MUSICAL </w:t>
            </w:r>
          </w:p>
          <w:p w14:paraId="607CE123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</w:p>
        </w:tc>
      </w:tr>
      <w:tr w:rsidR="002755AC" w:rsidRPr="00CC6E6A" w14:paraId="5CC38C31" w14:textId="77777777" w:rsidTr="00903EF6">
        <w:tc>
          <w:tcPr>
            <w:tcW w:w="9736" w:type="dxa"/>
          </w:tcPr>
          <w:p w14:paraId="75ABD97D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2. Utiliza el lenguaje musical para la interpretación de obras sencillas.</w:t>
            </w:r>
          </w:p>
        </w:tc>
      </w:tr>
      <w:tr w:rsidR="002755AC" w:rsidRPr="00CC6E6A" w14:paraId="190D9999" w14:textId="77777777" w:rsidTr="00903EF6">
        <w:tc>
          <w:tcPr>
            <w:tcW w:w="9736" w:type="dxa"/>
          </w:tcPr>
          <w:p w14:paraId="54E61056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3. Traduce al lenguaje musical convencional melodías y ritmos sencillos.</w:t>
            </w:r>
          </w:p>
        </w:tc>
      </w:tr>
      <w:tr w:rsidR="002755AC" w:rsidRPr="00CC6E6A" w14:paraId="1E3AE71B" w14:textId="77777777" w:rsidTr="00903EF6">
        <w:tc>
          <w:tcPr>
            <w:tcW w:w="9736" w:type="dxa"/>
          </w:tcPr>
          <w:p w14:paraId="39CA3AB4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4. Interpreta piezas instrumentales sencillas con y sin acompañamiento.</w:t>
            </w:r>
          </w:p>
        </w:tc>
      </w:tr>
      <w:tr w:rsidR="002755AC" w:rsidRPr="00CC6E6A" w14:paraId="767EA2D2" w14:textId="77777777" w:rsidTr="00903EF6">
        <w:tc>
          <w:tcPr>
            <w:tcW w:w="9736" w:type="dxa"/>
          </w:tcPr>
          <w:p w14:paraId="54C0B6DF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BLOQUE 3: MÚSICA - MOVIMIENTO Y DANZA</w:t>
            </w:r>
          </w:p>
          <w:p w14:paraId="00346E78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</w:p>
        </w:tc>
      </w:tr>
      <w:tr w:rsidR="002755AC" w:rsidRPr="00CC6E6A" w14:paraId="755017AC" w14:textId="77777777" w:rsidTr="00903EF6">
        <w:tc>
          <w:tcPr>
            <w:tcW w:w="9736" w:type="dxa"/>
          </w:tcPr>
          <w:p w14:paraId="73393917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2. Controla la postura y la coordinación con la música cuando interpreta coreografías.</w:t>
            </w:r>
          </w:p>
        </w:tc>
      </w:tr>
    </w:tbl>
    <w:p w14:paraId="1CA9061E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1B5C5E47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55AC" w:rsidRPr="00CC6E6A" w14:paraId="3C6F8350" w14:textId="77777777" w:rsidTr="00903EF6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4199982B" w14:textId="77777777" w:rsidR="002755AC" w:rsidRPr="00CC6E6A" w:rsidRDefault="002755AC" w:rsidP="00903EF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ESTÁNDARES DE APRENDIZAJE BÁSICOS DEL ÁREA DE EDUCACIÓN FÍSICA</w:t>
            </w:r>
          </w:p>
        </w:tc>
      </w:tr>
      <w:tr w:rsidR="002755AC" w:rsidRPr="00CC6E6A" w14:paraId="23EE0EBE" w14:textId="77777777" w:rsidTr="00903EF6">
        <w:tc>
          <w:tcPr>
            <w:tcW w:w="9736" w:type="dxa"/>
          </w:tcPr>
          <w:p w14:paraId="1D0D57CD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2.1 Utiliza las tecnologías de la información y la </w:t>
            </w:r>
            <w:proofErr w:type="gramStart"/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comunicación  para</w:t>
            </w:r>
            <w:proofErr w:type="gramEnd"/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localizar  y extraer la información que se le solicita.</w:t>
            </w:r>
          </w:p>
        </w:tc>
      </w:tr>
      <w:tr w:rsidR="002755AC" w:rsidRPr="00CC6E6A" w14:paraId="01C16D4D" w14:textId="77777777" w:rsidTr="00903EF6">
        <w:tc>
          <w:tcPr>
            <w:tcW w:w="9736" w:type="dxa"/>
          </w:tcPr>
          <w:p w14:paraId="7EB85C7F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2.2 </w:t>
            </w:r>
            <w:r w:rsidRPr="00CC6E6A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>Presenta</w:t>
            </w:r>
            <w:r w:rsidRPr="00CC6E6A">
              <w:rPr>
                <w:rFonts w:asciiTheme="minorHAnsi" w:hAnsiTheme="minorHAnsi" w:cstheme="minorHAnsi"/>
                <w:spacing w:val="53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sus</w:t>
            </w:r>
            <w:r w:rsidRPr="00CC6E6A">
              <w:rPr>
                <w:rFonts w:asciiTheme="minorHAnsi" w:hAnsiTheme="minorHAnsi" w:cstheme="minorHAnsi"/>
                <w:spacing w:val="4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j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CC6E6A">
              <w:rPr>
                <w:rFonts w:asciiTheme="minorHAnsi" w:hAnsiTheme="minorHAnsi" w:cstheme="minorHAnsi"/>
                <w:spacing w:val="53"/>
                <w:sz w:val="22"/>
                <w:szCs w:val="22"/>
              </w:rPr>
              <w:t xml:space="preserve"> </w:t>
            </w:r>
            <w:proofErr w:type="gramStart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end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endo  a</w:t>
            </w:r>
            <w:proofErr w:type="gramEnd"/>
            <w:r w:rsidRPr="00CC6E6A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as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pau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CC6E6A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p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opo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onad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s,</w:t>
            </w:r>
            <w:r w:rsidRPr="00CC6E6A">
              <w:rPr>
                <w:rFonts w:asciiTheme="minorHAnsi" w:hAnsiTheme="minorHAnsi" w:cstheme="minorHAnsi"/>
                <w:spacing w:val="26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con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de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n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,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17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eza</w:t>
            </w:r>
            <w:r w:rsidRPr="00CC6E6A">
              <w:rPr>
                <w:rFonts w:asciiTheme="minorHAnsi" w:hAnsiTheme="minorHAnsi" w:cstheme="minorHAnsi"/>
                <w:spacing w:val="1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u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ili</w:t>
            </w:r>
            <w:r w:rsidRPr="00CC6E6A">
              <w:rPr>
                <w:rFonts w:asciiTheme="minorHAnsi" w:hAnsiTheme="minorHAnsi" w:cstheme="minorHAnsi"/>
                <w:spacing w:val="-2"/>
                <w:w w:val="101"/>
                <w:sz w:val="22"/>
                <w:szCs w:val="22"/>
              </w:rPr>
              <w:t>z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ando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CC6E6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CC6E6A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p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>s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en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ac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ón</w:t>
            </w:r>
          </w:p>
        </w:tc>
      </w:tr>
      <w:tr w:rsidR="002755AC" w:rsidRPr="00CC6E6A" w14:paraId="0BAE1E56" w14:textId="77777777" w:rsidTr="00903EF6">
        <w:tc>
          <w:tcPr>
            <w:tcW w:w="9736" w:type="dxa"/>
          </w:tcPr>
          <w:p w14:paraId="748ACB82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1.1 </w:t>
            </w:r>
            <w:proofErr w:type="gramStart"/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Adapta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proofErr w:type="gramEnd"/>
            <w:r w:rsidRPr="00CC6E6A">
              <w:rPr>
                <w:rFonts w:asciiTheme="minorHAnsi" w:hAnsiTheme="minorHAnsi" w:cstheme="minorHAnsi"/>
                <w:spacing w:val="4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desp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Pr="00CC6E6A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d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5"/>
                <w:w w:val="102"/>
                <w:sz w:val="22"/>
                <w:szCs w:val="22"/>
              </w:rPr>
              <w:t>f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1"/>
                <w:w w:val="10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en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es 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pos</w:t>
            </w:r>
            <w:r w:rsidRPr="00CC6E6A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CC6E6A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nos</w:t>
            </w:r>
            <w:r w:rsidRPr="00CC6E6A">
              <w:rPr>
                <w:rFonts w:asciiTheme="minorHAnsi" w:hAnsiTheme="minorHAnsi" w:cstheme="minorHAnsi"/>
                <w:spacing w:val="17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y de</w:t>
            </w:r>
            <w:r w:rsidRPr="00CC6E6A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dades</w:t>
            </w:r>
            <w:r w:rsidRPr="00CC6E6A">
              <w:rPr>
                <w:rFonts w:asciiTheme="minorHAnsi" w:hAnsiTheme="minorHAnsi" w:cstheme="minorHAnsi"/>
                <w:spacing w:val="2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3"/>
                <w:w w:val="102"/>
                <w:sz w:val="22"/>
                <w:szCs w:val="22"/>
              </w:rPr>
              <w:t>f</w:t>
            </w:r>
            <w:r w:rsidRPr="00CC6E6A">
              <w:rPr>
                <w:rFonts w:asciiTheme="minorHAnsi" w:hAnsiTheme="minorHAnsi" w:cstheme="minorHAnsi"/>
                <w:spacing w:val="-4"/>
                <w:w w:val="102"/>
                <w:sz w:val="22"/>
                <w:szCs w:val="22"/>
              </w:rPr>
              <w:t>í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>s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o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depo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rt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Pr="00CC6E6A">
              <w:rPr>
                <w:rFonts w:asciiTheme="minorHAnsi" w:hAnsiTheme="minorHAnsi" w:cstheme="minorHAnsi"/>
                <w:spacing w:val="19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y  a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rt</w:t>
            </w:r>
            <w:r w:rsidRPr="00CC6E6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í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co </w:t>
            </w:r>
            <w:r w:rsidRPr="00CC6E6A">
              <w:rPr>
                <w:rFonts w:asciiTheme="minorHAnsi" w:hAnsiTheme="minorHAnsi" w:cstheme="minorHAnsi"/>
                <w:spacing w:val="1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-2"/>
                <w:w w:val="102"/>
                <w:sz w:val="22"/>
                <w:szCs w:val="22"/>
              </w:rPr>
              <w:t>x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p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es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-2"/>
                <w:w w:val="101"/>
                <w:sz w:val="22"/>
                <w:szCs w:val="22"/>
              </w:rPr>
              <w:t>v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as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ando</w:t>
            </w:r>
            <w:r w:rsidRPr="00CC6E6A">
              <w:rPr>
                <w:rFonts w:asciiTheme="minorHAnsi" w:hAnsiTheme="minorHAnsi" w:cstheme="minorHAnsi"/>
                <w:spacing w:val="16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ea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Pr="00CC6E6A">
              <w:rPr>
                <w:rFonts w:asciiTheme="minorHAnsi" w:hAnsiTheme="minorHAnsi" w:cstheme="minorHAnsi"/>
                <w:spacing w:val="18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CC6E6A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pa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á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1"/>
                <w:w w:val="10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 xml:space="preserve">s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espac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-t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es  </w:t>
            </w:r>
            <w:r w:rsidRPr="00CC6E6A">
              <w:rPr>
                <w:rFonts w:asciiTheme="minorHAnsi" w:hAnsiTheme="minorHAnsi" w:cstheme="minorHAnsi"/>
                <w:spacing w:val="53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y  </w:t>
            </w:r>
            <w:r w:rsidRPr="00CC6E6A">
              <w:rPr>
                <w:rFonts w:asciiTheme="minorHAnsi" w:hAnsiTheme="minorHAnsi" w:cstheme="minorHAnsi"/>
                <w:spacing w:val="17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endo  </w:t>
            </w:r>
            <w:r w:rsidRPr="00CC6E6A">
              <w:rPr>
                <w:rFonts w:asciiTheme="minorHAnsi" w:hAnsiTheme="minorHAnsi" w:cstheme="minorHAnsi"/>
                <w:spacing w:val="41"/>
                <w:sz w:val="22"/>
                <w:szCs w:val="22"/>
              </w:rPr>
              <w:t xml:space="preserve"> el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q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ili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9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pos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u</w:t>
            </w:r>
            <w:r w:rsidRPr="00CC6E6A">
              <w:rPr>
                <w:rFonts w:asciiTheme="minorHAnsi" w:hAnsiTheme="minorHAnsi" w:cstheme="minorHAnsi"/>
                <w:spacing w:val="1"/>
                <w:w w:val="10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l</w:t>
            </w:r>
          </w:p>
        </w:tc>
      </w:tr>
      <w:tr w:rsidR="002755AC" w:rsidRPr="00CC6E6A" w14:paraId="5B25DE69" w14:textId="77777777" w:rsidTr="00903EF6">
        <w:tc>
          <w:tcPr>
            <w:tcW w:w="9736" w:type="dxa"/>
          </w:tcPr>
          <w:p w14:paraId="31CE8736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.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 conc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enc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1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x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CC6E6A">
              <w:rPr>
                <w:rFonts w:asciiTheme="minorHAnsi" w:hAnsiTheme="minorHAnsi" w:cstheme="minorHAnsi"/>
                <w:spacing w:val="1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 xml:space="preserve">y 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Pr="00CC6E6A">
              <w:rPr>
                <w:rFonts w:asciiTheme="minorHAnsi" w:hAnsiTheme="minorHAnsi" w:cstheme="minorHAnsi"/>
                <w:spacing w:val="1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del es</w:t>
            </w:r>
            <w:r w:rsidRPr="00CC6E6A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f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ue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q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ue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Pr="00CC6E6A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os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end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CC6E6A">
              <w:rPr>
                <w:rFonts w:asciiTheme="minorHAnsi" w:hAnsiTheme="minorHAnsi" w:cstheme="minorHAnsi"/>
                <w:spacing w:val="2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CC6E6A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nue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CC6E6A">
              <w:rPr>
                <w:rFonts w:asciiTheme="minorHAnsi" w:hAnsiTheme="minorHAnsi" w:cstheme="minorHAnsi"/>
                <w:spacing w:val="1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hab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ili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dades</w:t>
            </w:r>
          </w:p>
        </w:tc>
      </w:tr>
      <w:tr w:rsidR="002755AC" w:rsidRPr="00CC6E6A" w14:paraId="5A094794" w14:textId="77777777" w:rsidTr="00903EF6">
        <w:tc>
          <w:tcPr>
            <w:tcW w:w="9736" w:type="dxa"/>
          </w:tcPr>
          <w:p w14:paraId="56D23A09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0943CBD8" w14:textId="77777777" w:rsidTr="00903EF6">
        <w:tc>
          <w:tcPr>
            <w:tcW w:w="9736" w:type="dxa"/>
          </w:tcPr>
          <w:p w14:paraId="310BF094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.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CC6E6A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proofErr w:type="gramStart"/>
            <w:r w:rsidRPr="00CC6E6A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Expone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proofErr w:type="gram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  d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f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as, </w:t>
            </w:r>
            <w:r w:rsidRPr="00CC6E6A">
              <w:rPr>
                <w:rFonts w:asciiTheme="minorHAnsi" w:hAnsiTheme="minorHAnsi" w:cstheme="minorHAnsi"/>
                <w:spacing w:val="17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-2"/>
                <w:w w:val="102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4"/>
                <w:w w:val="102"/>
                <w:sz w:val="22"/>
                <w:szCs w:val="22"/>
              </w:rPr>
              <w:t>í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>s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as 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y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/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 re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ones en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popu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2"/>
                <w:w w:val="10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-2"/>
                <w:w w:val="102"/>
                <w:sz w:val="22"/>
                <w:szCs w:val="22"/>
              </w:rPr>
              <w:t xml:space="preserve">s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depo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es co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os,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depo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dua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CC6E6A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 xml:space="preserve">y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dades</w:t>
            </w:r>
            <w:r w:rsidRPr="00CC6E6A">
              <w:rPr>
                <w:rFonts w:asciiTheme="minorHAnsi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CC6E6A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na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u</w:t>
            </w:r>
            <w:r w:rsidRPr="00CC6E6A">
              <w:rPr>
                <w:rFonts w:asciiTheme="minorHAnsi" w:hAnsiTheme="minorHAnsi" w:cstheme="minorHAnsi"/>
                <w:spacing w:val="1"/>
                <w:w w:val="10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-2"/>
                <w:w w:val="102"/>
                <w:sz w:val="22"/>
                <w:szCs w:val="22"/>
              </w:rPr>
              <w:t>z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a</w:t>
            </w:r>
          </w:p>
          <w:p w14:paraId="32192240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70E81FD6" w14:textId="77777777" w:rsidTr="00903EF6">
        <w:tc>
          <w:tcPr>
            <w:tcW w:w="9736" w:type="dxa"/>
          </w:tcPr>
          <w:p w14:paraId="08EFC1BD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.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Pr="00CC6E6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econoce</w:t>
            </w:r>
            <w:r w:rsidRPr="00CC6E6A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1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>riqueza</w:t>
            </w:r>
            <w:r w:rsidRPr="00CC6E6A">
              <w:rPr>
                <w:rFonts w:asciiTheme="minorHAnsi" w:hAnsiTheme="minorHAnsi" w:cstheme="minorHAnsi"/>
                <w:spacing w:val="2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C6E6A">
              <w:rPr>
                <w:rFonts w:asciiTheme="minorHAnsi" w:hAnsiTheme="minorHAnsi" w:cstheme="minorHAnsi"/>
                <w:spacing w:val="27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1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23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 xml:space="preserve">y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r w:rsidRPr="00CC6E6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CC6E6A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CC6E6A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CC6E6A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C6E6A">
              <w:rPr>
                <w:rFonts w:asciiTheme="minorHAnsi" w:hAnsiTheme="minorHAnsi" w:cstheme="minorHAnsi"/>
                <w:spacing w:val="13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r w:rsidRPr="00CC6E6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depo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rt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e</w:t>
            </w:r>
          </w:p>
        </w:tc>
      </w:tr>
      <w:tr w:rsidR="002755AC" w:rsidRPr="00CC6E6A" w14:paraId="500BC750" w14:textId="77777777" w:rsidTr="00903EF6">
        <w:tc>
          <w:tcPr>
            <w:tcW w:w="9736" w:type="dxa"/>
          </w:tcPr>
          <w:p w14:paraId="141A4D14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.4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C6E6A">
              <w:rPr>
                <w:rFonts w:asciiTheme="minorHAnsi" w:hAnsiTheme="minorHAnsi" w:cstheme="minorHAnsi"/>
                <w:spacing w:val="2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onoce</w:t>
            </w:r>
            <w:r w:rsidRPr="00CC6E6A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CC6E6A">
              <w:rPr>
                <w:rFonts w:asciiTheme="minorHAnsi" w:hAnsiTheme="minorHAnsi" w:cstheme="minorHAnsi"/>
                <w:spacing w:val="2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15"/>
                <w:sz w:val="22"/>
                <w:szCs w:val="22"/>
              </w:rPr>
              <w:t>principales</w:t>
            </w:r>
            <w:r w:rsidRPr="00CC6E6A">
              <w:rPr>
                <w:rFonts w:asciiTheme="minorHAnsi" w:hAnsiTheme="minorHAnsi" w:cstheme="minorHAnsi"/>
                <w:spacing w:val="36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seña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CC6E6A">
              <w:rPr>
                <w:rFonts w:asciiTheme="minorHAnsi" w:hAnsiTheme="minorHAnsi" w:cstheme="minorHAnsi"/>
                <w:spacing w:val="29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CC6E6A">
              <w:rPr>
                <w:rFonts w:asciiTheme="minorHAnsi" w:hAnsiTheme="minorHAnsi" w:cstheme="minorHAnsi"/>
                <w:spacing w:val="2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1"/>
                <w:w w:val="10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á</w:t>
            </w:r>
            <w:r w:rsidRPr="00CC6E6A">
              <w:rPr>
                <w:rFonts w:asciiTheme="minorHAnsi" w:hAnsiTheme="minorHAnsi" w:cstheme="minorHAnsi"/>
                <w:spacing w:val="3"/>
                <w:w w:val="102"/>
                <w:sz w:val="22"/>
                <w:szCs w:val="22"/>
              </w:rPr>
              <w:t>f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o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r w:rsidRPr="00CC6E6A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>s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1"/>
                <w:w w:val="10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bo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2"/>
                <w:w w:val="102"/>
                <w:sz w:val="22"/>
                <w:szCs w:val="22"/>
              </w:rPr>
              <w:t>g</w:t>
            </w:r>
            <w:r w:rsidRPr="00CC6E6A">
              <w:rPr>
                <w:rFonts w:asciiTheme="minorHAnsi" w:hAnsiTheme="minorHAnsi" w:cstheme="minorHAnsi"/>
                <w:spacing w:val="-4"/>
                <w:w w:val="102"/>
                <w:sz w:val="22"/>
                <w:szCs w:val="22"/>
              </w:rPr>
              <w:t>í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a</w:t>
            </w:r>
          </w:p>
        </w:tc>
      </w:tr>
      <w:tr w:rsidR="002755AC" w:rsidRPr="00CC6E6A" w14:paraId="2AC3E2D2" w14:textId="77777777" w:rsidTr="00903EF6">
        <w:tc>
          <w:tcPr>
            <w:tcW w:w="9736" w:type="dxa"/>
          </w:tcPr>
          <w:p w14:paraId="6EEA3A1A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.5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CC6E6A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proofErr w:type="gramStart"/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onoce </w:t>
            </w:r>
            <w:r w:rsidRPr="00CC6E6A">
              <w:rPr>
                <w:rFonts w:asciiTheme="minorHAnsi" w:hAnsiTheme="minorHAnsi" w:cstheme="minorHAnsi"/>
                <w:spacing w:val="1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proofErr w:type="gramEnd"/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  ap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ca </w:t>
            </w:r>
            <w:r w:rsidRPr="00CC6E6A">
              <w:rPr>
                <w:rFonts w:asciiTheme="minorHAns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Pr="00CC6E6A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rm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Pr="00CC6E6A">
              <w:rPr>
                <w:rFonts w:asciiTheme="minorHAns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de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Pr="00CC6E6A">
              <w:rPr>
                <w:rFonts w:asciiTheme="minorHAnsi" w:hAnsiTheme="minorHAnsi" w:cstheme="minorHAnsi"/>
                <w:spacing w:val="18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pea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Pr="00CC6E6A">
              <w:rPr>
                <w:rFonts w:asciiTheme="minorHAnsi" w:hAnsiTheme="minorHAnsi" w:cstheme="minorHAnsi"/>
                <w:spacing w:val="1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y ocupante de vehículos en vías urbanas y carreteras (ciclista).</w:t>
            </w:r>
          </w:p>
        </w:tc>
      </w:tr>
      <w:tr w:rsidR="002755AC" w:rsidRPr="00CC6E6A" w14:paraId="59ED6E7A" w14:textId="77777777" w:rsidTr="00903EF6">
        <w:tc>
          <w:tcPr>
            <w:tcW w:w="9736" w:type="dxa"/>
          </w:tcPr>
          <w:p w14:paraId="37E15101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.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CC6E6A">
              <w:rPr>
                <w:rFonts w:asciiTheme="minorHAnsi" w:hAnsiTheme="minorHAnsi" w:cstheme="minorHAnsi"/>
                <w:spacing w:val="52"/>
                <w:sz w:val="22"/>
                <w:szCs w:val="22"/>
              </w:rPr>
              <w:t xml:space="preserve"> </w:t>
            </w:r>
            <w:proofErr w:type="gramStart"/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onoce  y</w:t>
            </w:r>
            <w:proofErr w:type="gramEnd"/>
            <w:r w:rsidRPr="00CC6E6A">
              <w:rPr>
                <w:rFonts w:asciiTheme="minorHAnsi" w:hAnsiTheme="minorHAnsi" w:cstheme="minorHAnsi"/>
                <w:spacing w:val="43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52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46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abo</w:t>
            </w:r>
            <w:r w:rsidRPr="00CC6E6A">
              <w:rPr>
                <w:rFonts w:asciiTheme="minorHAnsi" w:hAnsiTheme="minorHAnsi" w:cstheme="minorHAnsi"/>
                <w:spacing w:val="52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ba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CC6E6A">
              <w:rPr>
                <w:rFonts w:asciiTheme="minorHAnsi" w:hAnsiTheme="minorHAnsi" w:cstheme="minorHAnsi"/>
                <w:spacing w:val="5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CC6E6A">
              <w:rPr>
                <w:rFonts w:asciiTheme="minorHAnsi" w:hAnsiTheme="minorHAnsi" w:cstheme="minorHAnsi"/>
                <w:spacing w:val="43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da</w:t>
            </w:r>
            <w:r w:rsidRPr="00CC6E6A">
              <w:rPr>
                <w:rFonts w:asciiTheme="minorHAnsi" w:hAnsiTheme="minorHAnsi" w:cstheme="minorHAnsi"/>
                <w:spacing w:val="2"/>
                <w:w w:val="102"/>
                <w:sz w:val="22"/>
                <w:szCs w:val="22"/>
              </w:rPr>
              <w:t>n</w:t>
            </w:r>
            <w:r w:rsidRPr="00CC6E6A">
              <w:rPr>
                <w:rFonts w:asciiTheme="minorHAnsi" w:hAnsiTheme="minorHAnsi" w:cstheme="minorHAnsi"/>
                <w:spacing w:val="-2"/>
                <w:w w:val="101"/>
                <w:sz w:val="22"/>
                <w:szCs w:val="22"/>
              </w:rPr>
              <w:t>z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as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senc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ill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as,</w:t>
            </w:r>
            <w:r w:rsidRPr="00CC6E6A">
              <w:rPr>
                <w:rFonts w:asciiTheme="minorHAnsi" w:hAnsiTheme="minorHAnsi" w:cstheme="minorHAnsi"/>
                <w:spacing w:val="17"/>
                <w:sz w:val="22"/>
                <w:szCs w:val="22"/>
              </w:rPr>
              <w:t xml:space="preserve"> representativas de distintas culturas y distintas épocas,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endo</w:t>
            </w:r>
            <w:r w:rsidRPr="00CC6E6A">
              <w:rPr>
                <w:rFonts w:asciiTheme="minorHAnsi" w:hAnsiTheme="minorHAnsi" w:cstheme="minorHAnsi"/>
                <w:spacing w:val="18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una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f</w:t>
            </w:r>
            <w:r w:rsidRPr="00CC6E6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í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pacing w:val="2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es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ab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ec</w:t>
            </w:r>
            <w:r w:rsidRPr="00CC6E6A">
              <w:rPr>
                <w:rFonts w:asciiTheme="minorHAnsi" w:hAnsiTheme="minorHAnsi" w:cstheme="minorHAnsi"/>
                <w:spacing w:val="-1"/>
                <w:w w:val="102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da</w:t>
            </w:r>
          </w:p>
        </w:tc>
      </w:tr>
      <w:tr w:rsidR="002755AC" w:rsidRPr="00CC6E6A" w14:paraId="0B57B6D9" w14:textId="77777777" w:rsidTr="00903EF6">
        <w:tc>
          <w:tcPr>
            <w:tcW w:w="9736" w:type="dxa"/>
          </w:tcPr>
          <w:p w14:paraId="04B4135E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.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2. Reproduce</w:t>
            </w:r>
            <w:r w:rsidRPr="00CC6E6A">
              <w:rPr>
                <w:rFonts w:asciiTheme="minorHAnsi" w:hAnsiTheme="minorHAnsi" w:cstheme="minorHAnsi"/>
                <w:spacing w:val="13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ones</w:t>
            </w:r>
            <w:r w:rsidRPr="00CC6E6A">
              <w:rPr>
                <w:rFonts w:asciiTheme="minorHAnsi" w:hAnsiTheme="minorHAnsi" w:cstheme="minorHAnsi"/>
                <w:spacing w:val="15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upa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CC6E6A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 xml:space="preserve">en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acc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Pr="00CC6E6A">
              <w:rPr>
                <w:rFonts w:asciiTheme="minorHAnsi" w:hAnsiTheme="minorHAnsi" w:cstheme="minorHAnsi"/>
                <w:spacing w:val="14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con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pañe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CC6E6A">
              <w:rPr>
                <w:rFonts w:asciiTheme="minorHAnsi" w:hAnsiTheme="minorHAnsi" w:cstheme="minorHAnsi"/>
                <w:spacing w:val="17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 xml:space="preserve">y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m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pañe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C6E6A">
              <w:rPr>
                <w:rFonts w:asciiTheme="minorHAnsi" w:hAnsiTheme="minorHAnsi" w:cstheme="minorHAnsi"/>
                <w:spacing w:val="16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ili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ando</w:t>
            </w:r>
            <w:r w:rsidRPr="00CC6E6A">
              <w:rPr>
                <w:rFonts w:asciiTheme="minorHAnsi" w:hAnsiTheme="minorHAnsi" w:cstheme="minorHAnsi"/>
                <w:spacing w:val="13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Pr="00CC6E6A">
              <w:rPr>
                <w:rFonts w:asciiTheme="minorHAnsi" w:hAnsiTheme="minorHAnsi" w:cstheme="minorHAnsi"/>
                <w:spacing w:val="1"/>
                <w:w w:val="10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w w:val="102"/>
                <w:sz w:val="22"/>
                <w:szCs w:val="22"/>
              </w:rPr>
              <w:t>ecu</w:t>
            </w:r>
            <w:r w:rsidRPr="00CC6E6A">
              <w:rPr>
                <w:rFonts w:asciiTheme="minorHAnsi" w:hAnsiTheme="minorHAnsi" w:cstheme="minorHAnsi"/>
                <w:spacing w:val="1"/>
                <w:w w:val="102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>s</w:t>
            </w:r>
            <w:r w:rsidRPr="00CC6E6A">
              <w:rPr>
                <w:rFonts w:asciiTheme="minorHAnsi" w:hAnsiTheme="minorHAnsi" w:cstheme="minorHAnsi"/>
                <w:spacing w:val="-3"/>
                <w:w w:val="102"/>
                <w:sz w:val="22"/>
                <w:szCs w:val="22"/>
              </w:rPr>
              <w:t>o</w:t>
            </w:r>
            <w:r w:rsidRPr="00CC6E6A">
              <w:rPr>
                <w:rFonts w:asciiTheme="minorHAnsi" w:hAnsiTheme="minorHAnsi" w:cstheme="minorHAnsi"/>
                <w:w w:val="101"/>
                <w:sz w:val="22"/>
                <w:szCs w:val="22"/>
              </w:rPr>
              <w:t xml:space="preserve">s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x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CC6E6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</w:t>
            </w:r>
            <w:r w:rsidRPr="00CC6E6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CC6E6A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  <w:r w:rsidRPr="00CC6E6A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cue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</w:t>
            </w: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po y partiendo de estímulos musicales, plásticos o verbales.</w:t>
            </w:r>
          </w:p>
        </w:tc>
      </w:tr>
      <w:tr w:rsidR="002755AC" w:rsidRPr="00CC6E6A" w14:paraId="2348AF6D" w14:textId="77777777" w:rsidTr="00903EF6">
        <w:tc>
          <w:tcPr>
            <w:tcW w:w="9736" w:type="dxa"/>
          </w:tcPr>
          <w:p w14:paraId="3F0E5110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  <w:proofErr w:type="gramStart"/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4.Relaciona</w:t>
            </w:r>
            <w:proofErr w:type="gramEnd"/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las capacidades físicas básicas con los 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ejercicios</w:t>
            </w: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realizados.</w:t>
            </w:r>
          </w:p>
        </w:tc>
      </w:tr>
      <w:tr w:rsidR="002755AC" w:rsidRPr="00CC6E6A" w14:paraId="3521B4F3" w14:textId="77777777" w:rsidTr="00903EF6">
        <w:tc>
          <w:tcPr>
            <w:tcW w:w="9736" w:type="dxa"/>
          </w:tcPr>
          <w:p w14:paraId="367EAF8E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  <w:proofErr w:type="gramStart"/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5.Relaciona</w:t>
            </w:r>
            <w:proofErr w:type="gramEnd"/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los hábitos de alimentación con la actividad 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física.</w:t>
            </w:r>
          </w:p>
        </w:tc>
      </w:tr>
      <w:tr w:rsidR="002755AC" w:rsidRPr="00CC6E6A" w14:paraId="31BF94B1" w14:textId="77777777" w:rsidTr="00903EF6">
        <w:tc>
          <w:tcPr>
            <w:tcW w:w="9736" w:type="dxa"/>
          </w:tcPr>
          <w:p w14:paraId="6927AA5D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1.6. </w:t>
            </w:r>
            <w:r w:rsidRPr="00CC6E6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Respeta</w:t>
            </w: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  <w:t xml:space="preserve">las </w:t>
            </w: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  <w:t>normas higiénicas con respecto a las actividades físicas.</w:t>
            </w:r>
          </w:p>
        </w:tc>
      </w:tr>
    </w:tbl>
    <w:p w14:paraId="1DB81B27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3AF65A45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55AC" w:rsidRPr="00CC6E6A" w14:paraId="34E877F9" w14:textId="77777777" w:rsidTr="00903EF6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17F1DE43" w14:textId="77777777" w:rsidR="002755AC" w:rsidRPr="00CC6E6A" w:rsidRDefault="002755AC" w:rsidP="00903EF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ESTÁNDARES DE APRENDIZAJE BÁSICOS DEL ÁREA DE VALORES SOCIALES Y CÍVICOS</w:t>
            </w:r>
          </w:p>
        </w:tc>
      </w:tr>
      <w:tr w:rsidR="002755AC" w:rsidRPr="00CC6E6A" w14:paraId="7525BD39" w14:textId="77777777" w:rsidTr="00903EF6">
        <w:tc>
          <w:tcPr>
            <w:tcW w:w="9736" w:type="dxa"/>
          </w:tcPr>
          <w:p w14:paraId="554F57CF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Explica el valor de la respetabilidad y la dignidad personal.</w:t>
            </w:r>
          </w:p>
          <w:p w14:paraId="5FE87D8F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64018134" w14:textId="77777777" w:rsidTr="00903EF6">
        <w:tc>
          <w:tcPr>
            <w:tcW w:w="9736" w:type="dxa"/>
          </w:tcPr>
          <w:p w14:paraId="43D93196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Reflexiona, sintetiza y estructura sus pensamientos.</w:t>
            </w:r>
          </w:p>
          <w:p w14:paraId="7E502752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3918D965" w14:textId="77777777" w:rsidTr="00903EF6">
        <w:tc>
          <w:tcPr>
            <w:tcW w:w="9736" w:type="dxa"/>
          </w:tcPr>
          <w:p w14:paraId="28C69104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Realiza un adecuado reconocimiento e identificación de sus emociones.</w:t>
            </w:r>
          </w:p>
          <w:p w14:paraId="64B61A39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3DFEB40A" w14:textId="77777777" w:rsidTr="00903EF6">
        <w:tc>
          <w:tcPr>
            <w:tcW w:w="9736" w:type="dxa"/>
          </w:tcPr>
          <w:p w14:paraId="0958C59F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Utiliza el lenguaje positivo.</w:t>
            </w:r>
          </w:p>
          <w:p w14:paraId="2DA214A4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396241CA" w14:textId="77777777" w:rsidTr="00903EF6">
        <w:tc>
          <w:tcPr>
            <w:tcW w:w="9736" w:type="dxa"/>
          </w:tcPr>
          <w:p w14:paraId="6F4DC304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sz w:val="22"/>
                <w:szCs w:val="22"/>
              </w:rPr>
              <w:t>Desarrolla proyectos y resuelve problemas en colaboración.</w:t>
            </w:r>
          </w:p>
          <w:p w14:paraId="153F5310" w14:textId="77777777" w:rsidR="002755AC" w:rsidRPr="00CC6E6A" w:rsidRDefault="002755AC" w:rsidP="00903E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5AC" w:rsidRPr="00CC6E6A" w14:paraId="7425EEC9" w14:textId="77777777" w:rsidTr="00903EF6">
        <w:tc>
          <w:tcPr>
            <w:tcW w:w="9736" w:type="dxa"/>
          </w:tcPr>
          <w:p w14:paraId="0982A5F9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</w:p>
        </w:tc>
      </w:tr>
      <w:tr w:rsidR="002755AC" w:rsidRPr="00CC6E6A" w14:paraId="2439647E" w14:textId="77777777" w:rsidTr="00903EF6">
        <w:tc>
          <w:tcPr>
            <w:tcW w:w="9736" w:type="dxa"/>
          </w:tcPr>
          <w:p w14:paraId="6E469119" w14:textId="77777777" w:rsidR="002755AC" w:rsidRPr="00CC6E6A" w:rsidRDefault="002755AC" w:rsidP="00903EF6">
            <w:pPr>
              <w:rPr>
                <w:rFonts w:asciiTheme="minorHAnsi" w:hAnsiTheme="minorHAnsi" w:cstheme="minorHAnsi"/>
              </w:rPr>
            </w:pPr>
          </w:p>
        </w:tc>
      </w:tr>
    </w:tbl>
    <w:p w14:paraId="48D10BB7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16BB526F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55AC" w:rsidRPr="00CC6E6A" w14:paraId="255BE720" w14:textId="77777777" w:rsidTr="00903EF6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2B5635D5" w14:textId="77777777" w:rsidR="002755AC" w:rsidRPr="00CC6E6A" w:rsidRDefault="002755AC" w:rsidP="00903EF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C6E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ESTÁNDARES DE APRENDIZAJE BÁSICOS DE ÁREA DE RELIGIÓN CATÓLICA</w:t>
            </w:r>
          </w:p>
        </w:tc>
      </w:tr>
      <w:tr w:rsidR="002755AC" w:rsidRPr="00CC6E6A" w14:paraId="5D47168B" w14:textId="77777777" w:rsidTr="00903EF6">
        <w:tc>
          <w:tcPr>
            <w:tcW w:w="9736" w:type="dxa"/>
          </w:tcPr>
          <w:p w14:paraId="51BE79AF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  <w:t>1.2. Describe los pasos de la celebración del sacramento del Perdón. (básico)</w:t>
            </w:r>
          </w:p>
          <w:p w14:paraId="134F1E38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755AC" w:rsidRPr="00CC6E6A" w14:paraId="6B51A39D" w14:textId="77777777" w:rsidTr="00903EF6">
        <w:tc>
          <w:tcPr>
            <w:tcW w:w="9736" w:type="dxa"/>
          </w:tcPr>
          <w:p w14:paraId="0B38C849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  <w:t>2.1. Vincula símbolos, significados y momentos en la celebración eucarística. (básico)</w:t>
            </w:r>
          </w:p>
          <w:p w14:paraId="1C6860AE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755AC" w:rsidRPr="00CC6E6A" w14:paraId="54D90498" w14:textId="77777777" w:rsidTr="00903EF6">
        <w:tc>
          <w:tcPr>
            <w:tcW w:w="9736" w:type="dxa"/>
          </w:tcPr>
          <w:p w14:paraId="35FEA4EA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2.1. Visualiza, en obras de </w:t>
            </w:r>
            <w:proofErr w:type="gramStart"/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  <w:t>arte,  escenas</w:t>
            </w:r>
            <w:proofErr w:type="gramEnd"/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de perdón y las explica. (básico)</w:t>
            </w:r>
          </w:p>
          <w:p w14:paraId="0509679F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755AC" w:rsidRPr="00CC6E6A" w14:paraId="14E81EFC" w14:textId="77777777" w:rsidTr="00903EF6">
        <w:tc>
          <w:tcPr>
            <w:tcW w:w="9736" w:type="dxa"/>
          </w:tcPr>
          <w:p w14:paraId="24922026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  <w:lastRenderedPageBreak/>
              <w:t>3.1. Busca, subraya y comenta rasgos de la preferencia de Jesús por los más necesitados y los enfermos, en los textos evangélicos. (básico)</w:t>
            </w:r>
          </w:p>
        </w:tc>
      </w:tr>
      <w:tr w:rsidR="002755AC" w:rsidRPr="00CC6E6A" w14:paraId="286D0B8F" w14:textId="77777777" w:rsidTr="00903EF6">
        <w:tc>
          <w:tcPr>
            <w:tcW w:w="9736" w:type="dxa"/>
          </w:tcPr>
          <w:p w14:paraId="27F96079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  <w:t>4.1. Secuencia ordenadamente escenas de la Historia de la Pasión e identifica las palabras que expresan su relación con el Padre. (básico)</w:t>
            </w:r>
          </w:p>
          <w:p w14:paraId="24F6BAE8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755AC" w:rsidRPr="00CC6E6A" w14:paraId="41FB8155" w14:textId="77777777" w:rsidTr="00903EF6">
        <w:tc>
          <w:tcPr>
            <w:tcW w:w="9736" w:type="dxa"/>
          </w:tcPr>
          <w:p w14:paraId="7A61260B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  <w:t>5.1. Reconstruye y memoriza escenas bíblicas donde Dios hace la promesa del Mesías. (básico)</w:t>
            </w:r>
          </w:p>
          <w:p w14:paraId="7BFD5D91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755AC" w:rsidRPr="00CC6E6A" w14:paraId="5BB559FD" w14:textId="77777777" w:rsidTr="00903EF6">
        <w:tc>
          <w:tcPr>
            <w:tcW w:w="9736" w:type="dxa"/>
          </w:tcPr>
          <w:p w14:paraId="689D64E1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  <w:t>1.2. Describe los pasos de la celebración del sacramento del Perdón. (básico)</w:t>
            </w:r>
          </w:p>
          <w:p w14:paraId="7934051E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2755AC" w:rsidRPr="00CC6E6A" w14:paraId="550B1CBA" w14:textId="77777777" w:rsidTr="00903EF6">
        <w:tc>
          <w:tcPr>
            <w:tcW w:w="9736" w:type="dxa"/>
          </w:tcPr>
          <w:p w14:paraId="574A361F" w14:textId="77777777" w:rsidR="002755AC" w:rsidRPr="00CC6E6A" w:rsidRDefault="002755AC" w:rsidP="00903EF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  <w:t>2.1. Vincula símbolos, significados y momentos en la celebración eucarística. (básico)</w:t>
            </w:r>
          </w:p>
        </w:tc>
      </w:tr>
    </w:tbl>
    <w:p w14:paraId="2659E0C4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611086D5" w14:textId="77777777" w:rsidR="002755AC" w:rsidRPr="00CC6E6A" w:rsidRDefault="002755AC" w:rsidP="002755AC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CC6E6A">
        <w:rPr>
          <w:rFonts w:asciiTheme="minorHAnsi" w:hAnsiTheme="minorHAnsi" w:cstheme="minorHAnsi"/>
          <w:b/>
          <w:bCs/>
          <w:sz w:val="28"/>
          <w:szCs w:val="28"/>
        </w:rPr>
        <w:t>CRITERIOS DE CALIFICACIÓN E INSTRUMENTOS UTILIZADOS</w:t>
      </w:r>
    </w:p>
    <w:p w14:paraId="52118C18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</w:rPr>
      </w:pPr>
    </w:p>
    <w:p w14:paraId="06385215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</w:rPr>
      </w:pPr>
      <w:r w:rsidRPr="00CC6E6A">
        <w:rPr>
          <w:rFonts w:asciiTheme="minorHAnsi" w:hAnsiTheme="minorHAnsi" w:cstheme="minorHAnsi"/>
          <w:b/>
          <w:bCs/>
        </w:rPr>
        <w:t>LENGUA, MATEMÁTICAS, SOCIALES, NATURALES</w:t>
      </w: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3867"/>
        <w:gridCol w:w="714"/>
        <w:gridCol w:w="5035"/>
      </w:tblGrid>
      <w:tr w:rsidR="002755AC" w:rsidRPr="00CC6E6A" w14:paraId="14CF84DD" w14:textId="77777777" w:rsidTr="00903EF6">
        <w:trPr>
          <w:trHeight w:val="514"/>
          <w:jc w:val="center"/>
        </w:trPr>
        <w:tc>
          <w:tcPr>
            <w:tcW w:w="3867" w:type="dxa"/>
            <w:shd w:val="clear" w:color="auto" w:fill="92D050"/>
          </w:tcPr>
          <w:p w14:paraId="39B1AF8B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CRITERIOS DE CALIFICACIÓN</w:t>
            </w:r>
          </w:p>
        </w:tc>
        <w:tc>
          <w:tcPr>
            <w:tcW w:w="0" w:type="auto"/>
            <w:shd w:val="clear" w:color="auto" w:fill="92D050"/>
          </w:tcPr>
          <w:p w14:paraId="70A83F02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%</w:t>
            </w:r>
          </w:p>
        </w:tc>
        <w:tc>
          <w:tcPr>
            <w:tcW w:w="5035" w:type="dxa"/>
            <w:shd w:val="clear" w:color="auto" w:fill="92D050"/>
          </w:tcPr>
          <w:p w14:paraId="018635ED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INSTRUMENTOS UTILIZADOS</w:t>
            </w:r>
          </w:p>
        </w:tc>
      </w:tr>
      <w:tr w:rsidR="002755AC" w:rsidRPr="00CC6E6A" w14:paraId="05ACB74A" w14:textId="77777777" w:rsidTr="00903EF6">
        <w:trPr>
          <w:trHeight w:val="1012"/>
          <w:jc w:val="center"/>
        </w:trPr>
        <w:tc>
          <w:tcPr>
            <w:tcW w:w="3867" w:type="dxa"/>
          </w:tcPr>
          <w:p w14:paraId="7828DBDD" w14:textId="77777777" w:rsidR="002755AC" w:rsidRPr="00CC6E6A" w:rsidRDefault="002755AC" w:rsidP="00903EF6">
            <w:pPr>
              <w:spacing w:before="240"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ACTIVIDADES DIARIAS</w:t>
            </w:r>
          </w:p>
        </w:tc>
        <w:tc>
          <w:tcPr>
            <w:tcW w:w="0" w:type="auto"/>
            <w:vAlign w:val="center"/>
          </w:tcPr>
          <w:p w14:paraId="5287A0DC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  <w:p w14:paraId="38330BFD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5FAA40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131BB7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1AF361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5" w:type="dxa"/>
          </w:tcPr>
          <w:p w14:paraId="72F7970B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Cuestionarios FORMS</w:t>
            </w:r>
          </w:p>
          <w:p w14:paraId="1F6A73CA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 xml:space="preserve">. Fichas interactivas </w:t>
            </w:r>
            <w:proofErr w:type="spellStart"/>
            <w:r w:rsidRPr="00CC6E6A">
              <w:rPr>
                <w:rFonts w:asciiTheme="minorHAnsi" w:hAnsiTheme="minorHAnsi" w:cstheme="minorHAnsi"/>
              </w:rPr>
              <w:t>LiveWordSheets</w:t>
            </w:r>
            <w:proofErr w:type="spellEnd"/>
          </w:p>
          <w:p w14:paraId="51E8CA59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Libros digitales.</w:t>
            </w:r>
          </w:p>
          <w:p w14:paraId="6AA79A7C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Registro de tareas….</w:t>
            </w:r>
          </w:p>
          <w:p w14:paraId="3ADE854D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Carpetas OneDrive</w:t>
            </w:r>
          </w:p>
        </w:tc>
      </w:tr>
      <w:tr w:rsidR="002755AC" w:rsidRPr="00CC6E6A" w14:paraId="089CDF8D" w14:textId="77777777" w:rsidTr="00903EF6">
        <w:trPr>
          <w:trHeight w:val="865"/>
          <w:jc w:val="center"/>
        </w:trPr>
        <w:tc>
          <w:tcPr>
            <w:tcW w:w="3867" w:type="dxa"/>
          </w:tcPr>
          <w:p w14:paraId="4E003CF7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CONTROLES</w:t>
            </w:r>
          </w:p>
        </w:tc>
        <w:tc>
          <w:tcPr>
            <w:tcW w:w="0" w:type="auto"/>
            <w:vAlign w:val="center"/>
          </w:tcPr>
          <w:p w14:paraId="7A2FBA93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5035" w:type="dxa"/>
          </w:tcPr>
          <w:p w14:paraId="14159A5B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Cuestionarios FORMS</w:t>
            </w:r>
          </w:p>
          <w:p w14:paraId="1BCF5FC4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 xml:space="preserve">. Fichas interactivas </w:t>
            </w:r>
            <w:proofErr w:type="spellStart"/>
            <w:r w:rsidRPr="00CC6E6A">
              <w:rPr>
                <w:rFonts w:asciiTheme="minorHAnsi" w:hAnsiTheme="minorHAnsi" w:cstheme="minorHAnsi"/>
              </w:rPr>
              <w:t>LiveWordSheets</w:t>
            </w:r>
            <w:proofErr w:type="spellEnd"/>
          </w:p>
          <w:p w14:paraId="7D999959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Controles fotocopiables.</w:t>
            </w:r>
          </w:p>
        </w:tc>
      </w:tr>
      <w:tr w:rsidR="002755AC" w:rsidRPr="00CC6E6A" w14:paraId="5666ECB5" w14:textId="77777777" w:rsidTr="00903EF6">
        <w:trPr>
          <w:trHeight w:val="544"/>
          <w:jc w:val="center"/>
        </w:trPr>
        <w:tc>
          <w:tcPr>
            <w:tcW w:w="3867" w:type="dxa"/>
          </w:tcPr>
          <w:p w14:paraId="0538CD36" w14:textId="77777777" w:rsidR="002755AC" w:rsidRPr="00CC6E6A" w:rsidRDefault="002755AC" w:rsidP="00903EF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2551CD" w14:textId="77777777" w:rsidR="002755AC" w:rsidRPr="00CC6E6A" w:rsidRDefault="002755AC" w:rsidP="00903EF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PRESENTACIÓN DE TAREAS, ESFUERZO, ACTITUD, LIMPIEZA</w:t>
            </w:r>
          </w:p>
        </w:tc>
        <w:tc>
          <w:tcPr>
            <w:tcW w:w="0" w:type="auto"/>
            <w:vAlign w:val="center"/>
          </w:tcPr>
          <w:p w14:paraId="05C026BA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5035" w:type="dxa"/>
          </w:tcPr>
          <w:p w14:paraId="379A6DC9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Registro de tareas….</w:t>
            </w:r>
          </w:p>
          <w:p w14:paraId="3A72850C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Carpetas OneDrive</w:t>
            </w:r>
          </w:p>
        </w:tc>
      </w:tr>
    </w:tbl>
    <w:p w14:paraId="4593C34E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50B86239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4C9D0B35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3FC3DCAD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57F5AC51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C6E6A">
        <w:rPr>
          <w:rFonts w:asciiTheme="minorHAnsi" w:hAnsiTheme="minorHAnsi" w:cstheme="minorHAnsi"/>
          <w:b/>
          <w:bCs/>
          <w:sz w:val="24"/>
          <w:szCs w:val="24"/>
        </w:rPr>
        <w:t xml:space="preserve">VALORES </w:t>
      </w: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3867"/>
        <w:gridCol w:w="714"/>
        <w:gridCol w:w="5035"/>
      </w:tblGrid>
      <w:tr w:rsidR="002755AC" w:rsidRPr="00CC6E6A" w14:paraId="45687E18" w14:textId="77777777" w:rsidTr="00903EF6">
        <w:trPr>
          <w:trHeight w:val="514"/>
          <w:jc w:val="center"/>
        </w:trPr>
        <w:tc>
          <w:tcPr>
            <w:tcW w:w="3867" w:type="dxa"/>
            <w:shd w:val="clear" w:color="auto" w:fill="92D050"/>
          </w:tcPr>
          <w:p w14:paraId="06E0869B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CRITERIOS DE CALIFICACIÓN</w:t>
            </w:r>
          </w:p>
        </w:tc>
        <w:tc>
          <w:tcPr>
            <w:tcW w:w="0" w:type="auto"/>
            <w:shd w:val="clear" w:color="auto" w:fill="92D050"/>
          </w:tcPr>
          <w:p w14:paraId="6E98A05A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%</w:t>
            </w:r>
          </w:p>
        </w:tc>
        <w:tc>
          <w:tcPr>
            <w:tcW w:w="5035" w:type="dxa"/>
            <w:shd w:val="clear" w:color="auto" w:fill="92D050"/>
          </w:tcPr>
          <w:p w14:paraId="704C97CD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INSTRUMENTOS UTILIZADOS</w:t>
            </w:r>
          </w:p>
        </w:tc>
      </w:tr>
      <w:tr w:rsidR="002755AC" w:rsidRPr="00CC6E6A" w14:paraId="38BFEE97" w14:textId="77777777" w:rsidTr="00903EF6">
        <w:trPr>
          <w:trHeight w:val="1012"/>
          <w:jc w:val="center"/>
        </w:trPr>
        <w:tc>
          <w:tcPr>
            <w:tcW w:w="3867" w:type="dxa"/>
          </w:tcPr>
          <w:p w14:paraId="54BA4AD7" w14:textId="77777777" w:rsidR="002755AC" w:rsidRPr="00CC6E6A" w:rsidRDefault="002755AC" w:rsidP="00903EF6">
            <w:pPr>
              <w:spacing w:before="240"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ACTIVIDADES DIARIAS</w:t>
            </w:r>
          </w:p>
        </w:tc>
        <w:tc>
          <w:tcPr>
            <w:tcW w:w="0" w:type="auto"/>
            <w:vAlign w:val="center"/>
          </w:tcPr>
          <w:p w14:paraId="09D5F812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  <w:p w14:paraId="709A7578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997FDE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CB4A7A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F51AA3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5" w:type="dxa"/>
          </w:tcPr>
          <w:p w14:paraId="660BC3C4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lastRenderedPageBreak/>
              <w:t>Cuestionarios FORMS</w:t>
            </w:r>
          </w:p>
          <w:p w14:paraId="6C622D43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 xml:space="preserve">. Fichas interactivas </w:t>
            </w:r>
            <w:proofErr w:type="spellStart"/>
            <w:r w:rsidRPr="00CC6E6A">
              <w:rPr>
                <w:rFonts w:asciiTheme="minorHAnsi" w:hAnsiTheme="minorHAnsi" w:cstheme="minorHAnsi"/>
              </w:rPr>
              <w:t>LiveWordSheets</w:t>
            </w:r>
            <w:proofErr w:type="spellEnd"/>
          </w:p>
          <w:p w14:paraId="0D6F553C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lastRenderedPageBreak/>
              <w:t>. Libros digitales.</w:t>
            </w:r>
          </w:p>
          <w:p w14:paraId="032595E0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Registro de tareas….</w:t>
            </w:r>
          </w:p>
          <w:p w14:paraId="53F352E5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Carpetas OneDrive</w:t>
            </w:r>
          </w:p>
        </w:tc>
      </w:tr>
      <w:tr w:rsidR="002755AC" w:rsidRPr="00CC6E6A" w14:paraId="6CEB1717" w14:textId="77777777" w:rsidTr="00903EF6">
        <w:trPr>
          <w:trHeight w:val="865"/>
          <w:jc w:val="center"/>
        </w:trPr>
        <w:tc>
          <w:tcPr>
            <w:tcW w:w="3867" w:type="dxa"/>
          </w:tcPr>
          <w:p w14:paraId="3630E7B4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lastRenderedPageBreak/>
              <w:t>CONTROLES</w:t>
            </w:r>
          </w:p>
        </w:tc>
        <w:tc>
          <w:tcPr>
            <w:tcW w:w="0" w:type="auto"/>
            <w:vAlign w:val="center"/>
          </w:tcPr>
          <w:p w14:paraId="0D35BDDC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5035" w:type="dxa"/>
          </w:tcPr>
          <w:p w14:paraId="61C14FC0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Cuestionarios FORMS</w:t>
            </w:r>
          </w:p>
          <w:p w14:paraId="501D66BE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 xml:space="preserve">. Fichas interactivas </w:t>
            </w:r>
            <w:proofErr w:type="spellStart"/>
            <w:r w:rsidRPr="00CC6E6A">
              <w:rPr>
                <w:rFonts w:asciiTheme="minorHAnsi" w:hAnsiTheme="minorHAnsi" w:cstheme="minorHAnsi"/>
              </w:rPr>
              <w:t>LiveWordSheets</w:t>
            </w:r>
            <w:proofErr w:type="spellEnd"/>
          </w:p>
          <w:p w14:paraId="12FB79BE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Controles fotocopiables.</w:t>
            </w:r>
          </w:p>
          <w:p w14:paraId="547A2505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Trabajos</w:t>
            </w:r>
          </w:p>
        </w:tc>
      </w:tr>
    </w:tbl>
    <w:p w14:paraId="11E1CB3D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1E3E9CA2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  <w:r w:rsidRPr="00CC6E6A">
        <w:rPr>
          <w:rFonts w:asciiTheme="minorHAnsi" w:hAnsiTheme="minorHAnsi" w:cstheme="minorHAnsi"/>
          <w:b/>
          <w:bCs/>
          <w:sz w:val="22"/>
          <w:szCs w:val="22"/>
        </w:rPr>
        <w:t>RELIGIÓN</w:t>
      </w: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3867"/>
        <w:gridCol w:w="714"/>
        <w:gridCol w:w="5035"/>
      </w:tblGrid>
      <w:tr w:rsidR="002755AC" w:rsidRPr="00CC6E6A" w14:paraId="002C2C4C" w14:textId="77777777" w:rsidTr="00903EF6">
        <w:trPr>
          <w:trHeight w:val="514"/>
          <w:jc w:val="center"/>
        </w:trPr>
        <w:tc>
          <w:tcPr>
            <w:tcW w:w="3867" w:type="dxa"/>
            <w:shd w:val="clear" w:color="auto" w:fill="92D050"/>
          </w:tcPr>
          <w:p w14:paraId="630BB28A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CRITERIOS DE CALIFICACIÓN</w:t>
            </w:r>
          </w:p>
        </w:tc>
        <w:tc>
          <w:tcPr>
            <w:tcW w:w="0" w:type="auto"/>
            <w:shd w:val="clear" w:color="auto" w:fill="92D050"/>
          </w:tcPr>
          <w:p w14:paraId="52CD411B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%</w:t>
            </w:r>
          </w:p>
        </w:tc>
        <w:tc>
          <w:tcPr>
            <w:tcW w:w="5035" w:type="dxa"/>
            <w:shd w:val="clear" w:color="auto" w:fill="92D050"/>
          </w:tcPr>
          <w:p w14:paraId="27479502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INSTRUMENTOS UTILIZADOS</w:t>
            </w:r>
          </w:p>
        </w:tc>
      </w:tr>
      <w:tr w:rsidR="002755AC" w:rsidRPr="00CC6E6A" w14:paraId="478531E1" w14:textId="77777777" w:rsidTr="00903EF6">
        <w:trPr>
          <w:trHeight w:val="1012"/>
          <w:jc w:val="center"/>
        </w:trPr>
        <w:tc>
          <w:tcPr>
            <w:tcW w:w="3867" w:type="dxa"/>
          </w:tcPr>
          <w:p w14:paraId="39AC066C" w14:textId="77777777" w:rsidR="002755AC" w:rsidRPr="00CC6E6A" w:rsidRDefault="002755AC" w:rsidP="00903EF6">
            <w:pPr>
              <w:spacing w:before="240"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Tareas realizadas</w:t>
            </w:r>
          </w:p>
        </w:tc>
        <w:tc>
          <w:tcPr>
            <w:tcW w:w="0" w:type="auto"/>
            <w:vAlign w:val="center"/>
          </w:tcPr>
          <w:p w14:paraId="177F3A86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5035" w:type="dxa"/>
          </w:tcPr>
          <w:p w14:paraId="06F4EE04" w14:textId="77777777" w:rsidR="002755AC" w:rsidRPr="00CC6E6A" w:rsidRDefault="002755AC" w:rsidP="00903EF6">
            <w:pPr>
              <w:spacing w:after="0" w:line="240" w:lineRule="auto"/>
              <w:ind w:left="249"/>
              <w:contextualSpacing/>
              <w:jc w:val="both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Libro de texto</w:t>
            </w:r>
          </w:p>
          <w:p w14:paraId="7D5BBFEE" w14:textId="77777777" w:rsidR="002755AC" w:rsidRPr="00CC6E6A" w:rsidRDefault="002755AC" w:rsidP="00903EF6">
            <w:pPr>
              <w:spacing w:after="0" w:line="240" w:lineRule="auto"/>
              <w:ind w:left="249"/>
              <w:contextualSpacing/>
              <w:jc w:val="both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Cuaderno</w:t>
            </w:r>
          </w:p>
          <w:p w14:paraId="43DEFB4E" w14:textId="77777777" w:rsidR="002755AC" w:rsidRPr="00CC6E6A" w:rsidRDefault="002755AC" w:rsidP="00903EF6">
            <w:pPr>
              <w:spacing w:after="0" w:line="240" w:lineRule="auto"/>
              <w:ind w:left="249"/>
              <w:contextualSpacing/>
              <w:jc w:val="both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Fichas sobre temas tratados</w:t>
            </w:r>
          </w:p>
          <w:p w14:paraId="5C5BC443" w14:textId="77777777" w:rsidR="002755AC" w:rsidRPr="00CC6E6A" w:rsidRDefault="002755AC" w:rsidP="00903EF6">
            <w:pPr>
              <w:spacing w:after="0" w:line="240" w:lineRule="auto"/>
              <w:ind w:left="249"/>
              <w:contextualSpacing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Envío de tareas</w:t>
            </w:r>
          </w:p>
        </w:tc>
      </w:tr>
      <w:tr w:rsidR="002755AC" w:rsidRPr="00CC6E6A" w14:paraId="5EF81DE4" w14:textId="77777777" w:rsidTr="00903EF6">
        <w:trPr>
          <w:trHeight w:val="544"/>
          <w:jc w:val="center"/>
        </w:trPr>
        <w:tc>
          <w:tcPr>
            <w:tcW w:w="3867" w:type="dxa"/>
          </w:tcPr>
          <w:p w14:paraId="5BD76206" w14:textId="77777777" w:rsidR="002755AC" w:rsidRPr="00CC6E6A" w:rsidRDefault="002755AC" w:rsidP="00903EF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Esfuerzo</w:t>
            </w:r>
          </w:p>
        </w:tc>
        <w:tc>
          <w:tcPr>
            <w:tcW w:w="0" w:type="auto"/>
            <w:vAlign w:val="center"/>
          </w:tcPr>
          <w:p w14:paraId="70D85F7C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5035" w:type="dxa"/>
          </w:tcPr>
          <w:p w14:paraId="37D41A0C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El trabajo se entregará en el plazo solicitado</w:t>
            </w:r>
          </w:p>
        </w:tc>
      </w:tr>
      <w:tr w:rsidR="002755AC" w:rsidRPr="00CC6E6A" w14:paraId="4D1C1700" w14:textId="77777777" w:rsidTr="00903EF6">
        <w:trPr>
          <w:trHeight w:val="544"/>
          <w:jc w:val="center"/>
        </w:trPr>
        <w:tc>
          <w:tcPr>
            <w:tcW w:w="3867" w:type="dxa"/>
          </w:tcPr>
          <w:p w14:paraId="6F9FA45E" w14:textId="77777777" w:rsidR="002755AC" w:rsidRPr="00CC6E6A" w:rsidRDefault="002755AC" w:rsidP="00903EF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71A39B" w14:textId="77777777" w:rsidR="002755AC" w:rsidRPr="00CC6E6A" w:rsidRDefault="002755AC" w:rsidP="00903EF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Interés</w:t>
            </w:r>
          </w:p>
        </w:tc>
        <w:tc>
          <w:tcPr>
            <w:tcW w:w="0" w:type="auto"/>
            <w:vAlign w:val="center"/>
          </w:tcPr>
          <w:p w14:paraId="549E5C15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5035" w:type="dxa"/>
          </w:tcPr>
          <w:p w14:paraId="5A3F653F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Limpieza y orden en los trabajos</w:t>
            </w:r>
          </w:p>
        </w:tc>
      </w:tr>
    </w:tbl>
    <w:p w14:paraId="49AB312B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478A141D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1732800B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0766E1DE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  <w:r w:rsidRPr="00CC6E6A">
        <w:rPr>
          <w:rFonts w:asciiTheme="minorHAnsi" w:hAnsiTheme="minorHAnsi" w:cstheme="minorHAnsi"/>
          <w:b/>
          <w:bCs/>
          <w:sz w:val="22"/>
          <w:szCs w:val="22"/>
        </w:rPr>
        <w:t>PLÁSTICA</w:t>
      </w: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3867"/>
        <w:gridCol w:w="714"/>
        <w:gridCol w:w="5035"/>
      </w:tblGrid>
      <w:tr w:rsidR="002755AC" w:rsidRPr="00CC6E6A" w14:paraId="36C9C2D0" w14:textId="77777777" w:rsidTr="00903EF6">
        <w:trPr>
          <w:trHeight w:val="514"/>
          <w:jc w:val="center"/>
        </w:trPr>
        <w:tc>
          <w:tcPr>
            <w:tcW w:w="3867" w:type="dxa"/>
            <w:shd w:val="clear" w:color="auto" w:fill="92D050"/>
          </w:tcPr>
          <w:p w14:paraId="10F3BA26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CRITERIOS DE CALIFICACIÓN</w:t>
            </w:r>
          </w:p>
        </w:tc>
        <w:tc>
          <w:tcPr>
            <w:tcW w:w="0" w:type="auto"/>
            <w:shd w:val="clear" w:color="auto" w:fill="92D050"/>
          </w:tcPr>
          <w:p w14:paraId="7138F5A1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%</w:t>
            </w:r>
          </w:p>
        </w:tc>
        <w:tc>
          <w:tcPr>
            <w:tcW w:w="5035" w:type="dxa"/>
            <w:shd w:val="clear" w:color="auto" w:fill="92D050"/>
          </w:tcPr>
          <w:p w14:paraId="313419AD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INSTRUMENTOS UTILIZADOS</w:t>
            </w:r>
          </w:p>
        </w:tc>
      </w:tr>
      <w:tr w:rsidR="002755AC" w:rsidRPr="00CC6E6A" w14:paraId="27B6ABEF" w14:textId="77777777" w:rsidTr="00903EF6">
        <w:trPr>
          <w:trHeight w:val="1012"/>
          <w:jc w:val="center"/>
        </w:trPr>
        <w:tc>
          <w:tcPr>
            <w:tcW w:w="3867" w:type="dxa"/>
          </w:tcPr>
          <w:p w14:paraId="75436B8B" w14:textId="77777777" w:rsidR="002755AC" w:rsidRPr="00CC6E6A" w:rsidRDefault="002755AC" w:rsidP="00903EF6">
            <w:pPr>
              <w:spacing w:before="240"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 xml:space="preserve">LÁMINAS </w:t>
            </w:r>
          </w:p>
        </w:tc>
        <w:tc>
          <w:tcPr>
            <w:tcW w:w="0" w:type="auto"/>
            <w:vAlign w:val="center"/>
          </w:tcPr>
          <w:p w14:paraId="3681A65D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  <w:p w14:paraId="26D802CC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F00AC0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D93BE5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DB995B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5" w:type="dxa"/>
          </w:tcPr>
          <w:p w14:paraId="599717BE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Registro de tareas….</w:t>
            </w:r>
          </w:p>
          <w:p w14:paraId="1476AC24" w14:textId="77777777" w:rsidR="002755AC" w:rsidRPr="00CC6E6A" w:rsidRDefault="002755AC" w:rsidP="00903EF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Carpetas OneDrive</w:t>
            </w:r>
          </w:p>
        </w:tc>
      </w:tr>
      <w:tr w:rsidR="002755AC" w:rsidRPr="00CC6E6A" w14:paraId="3EEF33C1" w14:textId="77777777" w:rsidTr="00903EF6">
        <w:trPr>
          <w:trHeight w:val="865"/>
          <w:jc w:val="center"/>
        </w:trPr>
        <w:tc>
          <w:tcPr>
            <w:tcW w:w="3867" w:type="dxa"/>
          </w:tcPr>
          <w:p w14:paraId="25EEB4E9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 xml:space="preserve">ESFUERZO Y ACTITUD </w:t>
            </w:r>
          </w:p>
        </w:tc>
        <w:tc>
          <w:tcPr>
            <w:tcW w:w="0" w:type="auto"/>
            <w:vAlign w:val="center"/>
          </w:tcPr>
          <w:p w14:paraId="519F1441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5035" w:type="dxa"/>
          </w:tcPr>
          <w:p w14:paraId="5ED8D1A3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Registro de tareas…</w:t>
            </w:r>
          </w:p>
        </w:tc>
      </w:tr>
      <w:tr w:rsidR="002755AC" w:rsidRPr="00CC6E6A" w14:paraId="073ACC3C" w14:textId="77777777" w:rsidTr="00903EF6">
        <w:trPr>
          <w:trHeight w:val="544"/>
          <w:jc w:val="center"/>
        </w:trPr>
        <w:tc>
          <w:tcPr>
            <w:tcW w:w="3867" w:type="dxa"/>
          </w:tcPr>
          <w:p w14:paraId="79A14F46" w14:textId="77777777" w:rsidR="002755AC" w:rsidRPr="00CC6E6A" w:rsidRDefault="002755AC" w:rsidP="00903EF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 xml:space="preserve">PRESENTACIÓN DE TRABAJOS </w:t>
            </w:r>
          </w:p>
        </w:tc>
        <w:tc>
          <w:tcPr>
            <w:tcW w:w="0" w:type="auto"/>
            <w:vAlign w:val="center"/>
          </w:tcPr>
          <w:p w14:paraId="3C6B1A4E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5035" w:type="dxa"/>
          </w:tcPr>
          <w:p w14:paraId="73DCEF22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Registro de tareas….</w:t>
            </w:r>
          </w:p>
          <w:p w14:paraId="7DCEF285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Carpetas OneDrive</w:t>
            </w:r>
          </w:p>
        </w:tc>
      </w:tr>
    </w:tbl>
    <w:p w14:paraId="75B9CD45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7404C819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767D66FB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43E4ADC9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36EBC293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0D9450FB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  <w:r w:rsidRPr="00CC6E6A">
        <w:rPr>
          <w:rFonts w:asciiTheme="minorHAnsi" w:hAnsiTheme="minorHAnsi" w:cstheme="minorHAnsi"/>
          <w:b/>
          <w:bCs/>
          <w:sz w:val="22"/>
          <w:szCs w:val="22"/>
        </w:rPr>
        <w:t>INGLÉS</w:t>
      </w: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3867"/>
        <w:gridCol w:w="714"/>
        <w:gridCol w:w="5035"/>
      </w:tblGrid>
      <w:tr w:rsidR="002755AC" w:rsidRPr="00CC6E6A" w14:paraId="31D57CC4" w14:textId="77777777" w:rsidTr="00903EF6">
        <w:trPr>
          <w:trHeight w:val="514"/>
          <w:jc w:val="center"/>
        </w:trPr>
        <w:tc>
          <w:tcPr>
            <w:tcW w:w="3867" w:type="dxa"/>
            <w:shd w:val="clear" w:color="auto" w:fill="92D050"/>
          </w:tcPr>
          <w:p w14:paraId="0DF35CEB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CRITERIOS DE CALIFICACIÓN</w:t>
            </w:r>
          </w:p>
        </w:tc>
        <w:tc>
          <w:tcPr>
            <w:tcW w:w="0" w:type="auto"/>
            <w:shd w:val="clear" w:color="auto" w:fill="92D050"/>
          </w:tcPr>
          <w:p w14:paraId="4C404B88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%</w:t>
            </w:r>
          </w:p>
        </w:tc>
        <w:tc>
          <w:tcPr>
            <w:tcW w:w="5035" w:type="dxa"/>
            <w:shd w:val="clear" w:color="auto" w:fill="92D050"/>
          </w:tcPr>
          <w:p w14:paraId="599E8808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INSTRUMENTOS UTILIZADOS</w:t>
            </w:r>
          </w:p>
        </w:tc>
      </w:tr>
      <w:tr w:rsidR="002755AC" w:rsidRPr="00CC6E6A" w14:paraId="3E7EE877" w14:textId="77777777" w:rsidTr="00903EF6">
        <w:trPr>
          <w:trHeight w:val="1012"/>
          <w:jc w:val="center"/>
        </w:trPr>
        <w:tc>
          <w:tcPr>
            <w:tcW w:w="3867" w:type="dxa"/>
          </w:tcPr>
          <w:p w14:paraId="66202738" w14:textId="77777777" w:rsidR="002755AC" w:rsidRPr="00CC6E6A" w:rsidRDefault="002755AC" w:rsidP="00903EF6">
            <w:pPr>
              <w:spacing w:before="240"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ACTIVIDADES DIARIAS</w:t>
            </w:r>
          </w:p>
        </w:tc>
        <w:tc>
          <w:tcPr>
            <w:tcW w:w="0" w:type="auto"/>
            <w:vAlign w:val="center"/>
          </w:tcPr>
          <w:p w14:paraId="7A8D7C23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  <w:p w14:paraId="20E04107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2B7C30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4824B0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B45951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5" w:type="dxa"/>
          </w:tcPr>
          <w:p w14:paraId="28D3490D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Cuestionarios FORMS</w:t>
            </w:r>
          </w:p>
          <w:p w14:paraId="4CA63C48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 xml:space="preserve">. Fichas interactivas </w:t>
            </w:r>
            <w:proofErr w:type="spellStart"/>
            <w:r w:rsidRPr="00CC6E6A">
              <w:rPr>
                <w:rFonts w:asciiTheme="minorHAnsi" w:hAnsiTheme="minorHAnsi" w:cstheme="minorHAnsi"/>
              </w:rPr>
              <w:t>LiveWordSheets</w:t>
            </w:r>
            <w:proofErr w:type="spellEnd"/>
          </w:p>
          <w:p w14:paraId="206377B7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Libros digitales.</w:t>
            </w:r>
          </w:p>
          <w:p w14:paraId="22F46DFD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lastRenderedPageBreak/>
              <w:t>. Registro de tareas….</w:t>
            </w:r>
          </w:p>
          <w:p w14:paraId="162C59D4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Carpetas OneDrive</w:t>
            </w:r>
          </w:p>
        </w:tc>
      </w:tr>
      <w:tr w:rsidR="002755AC" w:rsidRPr="00CC6E6A" w14:paraId="0CCFB129" w14:textId="77777777" w:rsidTr="00903EF6">
        <w:trPr>
          <w:trHeight w:val="865"/>
          <w:jc w:val="center"/>
        </w:trPr>
        <w:tc>
          <w:tcPr>
            <w:tcW w:w="3867" w:type="dxa"/>
          </w:tcPr>
          <w:p w14:paraId="25A8FDE4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lastRenderedPageBreak/>
              <w:t>CONTROLES</w:t>
            </w:r>
          </w:p>
        </w:tc>
        <w:tc>
          <w:tcPr>
            <w:tcW w:w="0" w:type="auto"/>
            <w:vAlign w:val="center"/>
          </w:tcPr>
          <w:p w14:paraId="5F20D371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5035" w:type="dxa"/>
          </w:tcPr>
          <w:p w14:paraId="095C7810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Cuestionarios FORMS</w:t>
            </w:r>
          </w:p>
          <w:p w14:paraId="3B76A167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 xml:space="preserve">. Fichas interactivas </w:t>
            </w:r>
            <w:proofErr w:type="spellStart"/>
            <w:r w:rsidRPr="00CC6E6A">
              <w:rPr>
                <w:rFonts w:asciiTheme="minorHAnsi" w:hAnsiTheme="minorHAnsi" w:cstheme="minorHAnsi"/>
              </w:rPr>
              <w:t>LiveWordSheets</w:t>
            </w:r>
            <w:proofErr w:type="spellEnd"/>
          </w:p>
          <w:p w14:paraId="511AD0F9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. Controles fotocopiables.</w:t>
            </w:r>
          </w:p>
        </w:tc>
      </w:tr>
      <w:tr w:rsidR="002755AC" w:rsidRPr="00CC6E6A" w14:paraId="651266D2" w14:textId="77777777" w:rsidTr="00903EF6">
        <w:trPr>
          <w:trHeight w:val="544"/>
          <w:jc w:val="center"/>
        </w:trPr>
        <w:tc>
          <w:tcPr>
            <w:tcW w:w="3867" w:type="dxa"/>
          </w:tcPr>
          <w:p w14:paraId="16CC1710" w14:textId="77777777" w:rsidR="002755AC" w:rsidRPr="00CC6E6A" w:rsidRDefault="002755AC" w:rsidP="00903EF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9D77E3" w14:textId="77777777" w:rsidR="002755AC" w:rsidRPr="00CC6E6A" w:rsidRDefault="002755AC" w:rsidP="00903EF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PRESENTACIÓN DE TAREAS, ESFUERZO, ACTITUD, LIMPIEZA</w:t>
            </w:r>
          </w:p>
        </w:tc>
        <w:tc>
          <w:tcPr>
            <w:tcW w:w="0" w:type="auto"/>
            <w:vAlign w:val="center"/>
          </w:tcPr>
          <w:p w14:paraId="6A0D0658" w14:textId="77777777" w:rsidR="002755AC" w:rsidRPr="00CC6E6A" w:rsidRDefault="002755AC" w:rsidP="00903EF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5035" w:type="dxa"/>
          </w:tcPr>
          <w:p w14:paraId="10B957BB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Registro de tareas….</w:t>
            </w:r>
          </w:p>
          <w:p w14:paraId="31675AC8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</w:rPr>
              <w:t>Carpetas OneDrive</w:t>
            </w:r>
          </w:p>
        </w:tc>
      </w:tr>
    </w:tbl>
    <w:p w14:paraId="0DFF8106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1E058AE3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55ADF9C9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0E546D43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57F063A1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3C2AEB7C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  <w:r w:rsidRPr="00CC6E6A">
        <w:rPr>
          <w:rFonts w:asciiTheme="minorHAnsi" w:hAnsiTheme="minorHAnsi" w:cstheme="minorHAnsi"/>
          <w:b/>
          <w:bCs/>
          <w:sz w:val="22"/>
          <w:szCs w:val="22"/>
        </w:rPr>
        <w:t xml:space="preserve">EDUCACIÓN FÍSICA </w:t>
      </w:r>
    </w:p>
    <w:tbl>
      <w:tblPr>
        <w:tblStyle w:val="Tablaconcuadrcula"/>
        <w:tblW w:w="9404" w:type="dxa"/>
        <w:jc w:val="center"/>
        <w:tblLook w:val="04A0" w:firstRow="1" w:lastRow="0" w:firstColumn="1" w:lastColumn="0" w:noHBand="0" w:noVBand="1"/>
      </w:tblPr>
      <w:tblGrid>
        <w:gridCol w:w="2813"/>
        <w:gridCol w:w="3295"/>
        <w:gridCol w:w="3296"/>
      </w:tblGrid>
      <w:tr w:rsidR="002755AC" w:rsidRPr="00CC6E6A" w14:paraId="35FA817F" w14:textId="77777777" w:rsidTr="00903EF6">
        <w:trPr>
          <w:jc w:val="center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598BF46" w14:textId="77777777" w:rsidR="002755AC" w:rsidRPr="00CC6E6A" w:rsidRDefault="002755AC" w:rsidP="00903EF6">
            <w:pPr>
              <w:pStyle w:val="Prrafodelista"/>
              <w:spacing w:before="60" w:after="6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b/>
                <w:color w:val="000000" w:themeColor="text1"/>
              </w:rPr>
              <w:t>CRITERIOS DE CALIFICACIÓN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FEEC85B" w14:textId="77777777" w:rsidR="002755AC" w:rsidRPr="00CC6E6A" w:rsidRDefault="002755AC" w:rsidP="00903EF6">
            <w:pPr>
              <w:pStyle w:val="Prrafodelista"/>
              <w:spacing w:before="60" w:after="6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b/>
                <w:color w:val="000000" w:themeColor="text1"/>
              </w:rPr>
              <w:t>VALORACION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689226C" w14:textId="77777777" w:rsidR="002755AC" w:rsidRPr="00CC6E6A" w:rsidRDefault="002755AC" w:rsidP="00903EF6">
            <w:pPr>
              <w:pStyle w:val="Prrafodelista"/>
              <w:spacing w:before="60" w:after="6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b/>
                <w:color w:val="000000" w:themeColor="text1"/>
              </w:rPr>
              <w:t>INSTRUMENTOS UTILIZADOS</w:t>
            </w:r>
          </w:p>
        </w:tc>
      </w:tr>
      <w:tr w:rsidR="002755AC" w:rsidRPr="00CC6E6A" w14:paraId="26916606" w14:textId="77777777" w:rsidTr="00903EF6">
        <w:trPr>
          <w:jc w:val="center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46AD11" w14:textId="77777777" w:rsidR="002755AC" w:rsidRPr="00CC6E6A" w:rsidRDefault="002755AC" w:rsidP="00903EF6">
            <w:pPr>
              <w:pStyle w:val="Prrafodelista"/>
              <w:spacing w:before="40" w:after="40"/>
              <w:ind w:left="0" w:firstLine="16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</w:rPr>
              <w:t>Grado de consecución de los estándares tanto básicos como normales.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6A4D67" w14:textId="77777777" w:rsidR="002755AC" w:rsidRPr="00CC6E6A" w:rsidRDefault="002755AC" w:rsidP="00903EF6">
            <w:pPr>
              <w:pStyle w:val="Prrafodelista"/>
              <w:spacing w:before="40" w:after="40"/>
              <w:ind w:left="0" w:firstLine="16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</w:rPr>
              <w:t>Los estándares que en cada una de las unidades se han considerado básicos tendrán un valor doble que los considerados normales.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8354B" w14:textId="77777777" w:rsidR="002755AC" w:rsidRPr="00CC6E6A" w:rsidRDefault="002755AC" w:rsidP="00903EF6">
            <w:pPr>
              <w:pStyle w:val="Prrafodelista"/>
              <w:spacing w:before="40" w:after="40"/>
              <w:ind w:left="0" w:firstLine="16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</w:rPr>
              <w:t xml:space="preserve">Seguimiento del trabajo de los alumnos a través de vídeos, club de lectura, Cuaderno virtual, cuestionarios y trabajos. Utilizando como medio de comunicación el </w:t>
            </w:r>
            <w:proofErr w:type="spellStart"/>
            <w:r w:rsidRPr="00CC6E6A">
              <w:rPr>
                <w:rFonts w:asciiTheme="minorHAnsi" w:hAnsiTheme="minorHAnsi" w:cstheme="minorHAnsi"/>
                <w:color w:val="000000" w:themeColor="text1"/>
              </w:rPr>
              <w:t>e_mail</w:t>
            </w:r>
            <w:proofErr w:type="spellEnd"/>
            <w:r w:rsidRPr="00CC6E6A">
              <w:rPr>
                <w:rFonts w:asciiTheme="minorHAnsi" w:hAnsiTheme="minorHAnsi" w:cstheme="minorHAnsi"/>
                <w:color w:val="000000" w:themeColor="text1"/>
              </w:rPr>
              <w:t xml:space="preserve"> y el blog </w:t>
            </w:r>
            <w:proofErr w:type="gramStart"/>
            <w:r w:rsidRPr="00CC6E6A">
              <w:rPr>
                <w:rFonts w:asciiTheme="minorHAnsi" w:hAnsiTheme="minorHAnsi" w:cstheme="minorHAnsi"/>
                <w:color w:val="000000" w:themeColor="text1"/>
              </w:rPr>
              <w:t>del  curso</w:t>
            </w:r>
            <w:proofErr w:type="gramEnd"/>
            <w:r w:rsidRPr="00CC6E6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2755AC" w:rsidRPr="00CC6E6A" w14:paraId="318DE3D0" w14:textId="77777777" w:rsidTr="00903EF6">
        <w:trPr>
          <w:trHeight w:val="387"/>
          <w:jc w:val="center"/>
        </w:trPr>
        <w:tc>
          <w:tcPr>
            <w:tcW w:w="94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303BD9C" w14:textId="77777777" w:rsidR="002755AC" w:rsidRPr="00CC6E6A" w:rsidRDefault="002755AC" w:rsidP="00903EF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b/>
                <w:color w:val="000000" w:themeColor="text1"/>
              </w:rPr>
              <w:t>INSTRUMENTOS DE EVALUACIÓN Y PORCENTAJES</w:t>
            </w:r>
          </w:p>
        </w:tc>
      </w:tr>
      <w:tr w:rsidR="002755AC" w:rsidRPr="00CC6E6A" w14:paraId="5DDB45F8" w14:textId="77777777" w:rsidTr="00903EF6">
        <w:trPr>
          <w:trHeight w:val="387"/>
          <w:jc w:val="center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969BF" w14:textId="77777777" w:rsidR="002755AC" w:rsidRPr="00CC6E6A" w:rsidRDefault="002755AC" w:rsidP="00903EF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</w:rPr>
              <w:t>Trabajos, Cuestionarios y actividades teóricas.</w:t>
            </w:r>
          </w:p>
        </w:tc>
        <w:tc>
          <w:tcPr>
            <w:tcW w:w="6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0A8D4C" w14:textId="77777777" w:rsidR="002755AC" w:rsidRPr="00CC6E6A" w:rsidRDefault="002755AC" w:rsidP="00903EF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</w:rPr>
              <w:t>60% del total de estándares.</w:t>
            </w:r>
          </w:p>
        </w:tc>
      </w:tr>
      <w:tr w:rsidR="002755AC" w:rsidRPr="00CC6E6A" w14:paraId="4EEAB0A8" w14:textId="77777777" w:rsidTr="00903EF6">
        <w:trPr>
          <w:jc w:val="center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81F20" w14:textId="77777777" w:rsidR="002755AC" w:rsidRPr="00CC6E6A" w:rsidRDefault="002755AC" w:rsidP="00903EF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</w:rPr>
              <w:t>Actividad práctica.</w:t>
            </w:r>
          </w:p>
        </w:tc>
        <w:tc>
          <w:tcPr>
            <w:tcW w:w="6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ED4E8" w14:textId="77777777" w:rsidR="002755AC" w:rsidRPr="00CC6E6A" w:rsidRDefault="002755AC" w:rsidP="00903EF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</w:rPr>
              <w:t>20% del total de estándares.</w:t>
            </w:r>
          </w:p>
        </w:tc>
      </w:tr>
      <w:tr w:rsidR="002755AC" w:rsidRPr="00CC6E6A" w14:paraId="3112CF6F" w14:textId="77777777" w:rsidTr="00903EF6">
        <w:trPr>
          <w:jc w:val="center"/>
        </w:trPr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7F7EC" w14:textId="77777777" w:rsidR="002755AC" w:rsidRPr="00CC6E6A" w:rsidRDefault="002755AC" w:rsidP="00903EF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</w:rPr>
              <w:t>Actitud e implicación en la realización de las actividades</w:t>
            </w:r>
          </w:p>
        </w:tc>
        <w:tc>
          <w:tcPr>
            <w:tcW w:w="6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ED8E0" w14:textId="77777777" w:rsidR="002755AC" w:rsidRPr="00CC6E6A" w:rsidRDefault="002755AC" w:rsidP="00903EF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CC6E6A">
              <w:rPr>
                <w:rFonts w:asciiTheme="minorHAnsi" w:hAnsiTheme="minorHAnsi" w:cstheme="minorHAnsi"/>
                <w:color w:val="000000" w:themeColor="text1"/>
              </w:rPr>
              <w:t>20% del total de estándares.</w:t>
            </w:r>
          </w:p>
        </w:tc>
      </w:tr>
    </w:tbl>
    <w:p w14:paraId="39ACA8CC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2FD45AEC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0B0EE26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8"/>
          <w:szCs w:val="28"/>
        </w:rPr>
      </w:pPr>
    </w:p>
    <w:p w14:paraId="1EACD630" w14:textId="77777777" w:rsidR="002755AC" w:rsidRPr="00CC6E6A" w:rsidRDefault="002755AC" w:rsidP="002755AC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  <w:r w:rsidRPr="00CC6E6A">
        <w:rPr>
          <w:rFonts w:asciiTheme="minorHAnsi" w:hAnsiTheme="minorHAnsi" w:cstheme="minorHAnsi"/>
          <w:b/>
          <w:bCs/>
          <w:sz w:val="22"/>
          <w:szCs w:val="22"/>
        </w:rPr>
        <w:t>MÚSICA</w:t>
      </w:r>
    </w:p>
    <w:tbl>
      <w:tblPr>
        <w:tblW w:w="9616" w:type="dxa"/>
        <w:jc w:val="center"/>
        <w:tblLook w:val="06A0" w:firstRow="1" w:lastRow="0" w:firstColumn="1" w:lastColumn="0" w:noHBand="1" w:noVBand="1"/>
      </w:tblPr>
      <w:tblGrid>
        <w:gridCol w:w="3867"/>
        <w:gridCol w:w="714"/>
        <w:gridCol w:w="5035"/>
      </w:tblGrid>
      <w:tr w:rsidR="002755AC" w:rsidRPr="00CC6E6A" w14:paraId="612E058A" w14:textId="77777777" w:rsidTr="00903EF6">
        <w:trPr>
          <w:trHeight w:val="514"/>
          <w:jc w:val="center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A1B39F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CRITERIOS DE CALIFICACIÓN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174CB57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%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8A9B268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color w:val="FFFFFF"/>
              </w:rPr>
              <w:t>INSTRUMENTOS UTILIZADOS</w:t>
            </w:r>
          </w:p>
        </w:tc>
      </w:tr>
      <w:tr w:rsidR="002755AC" w:rsidRPr="00CC6E6A" w14:paraId="7E44BB9D" w14:textId="77777777" w:rsidTr="00903EF6">
        <w:trPr>
          <w:trHeight w:val="1012"/>
          <w:jc w:val="center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5D18" w14:textId="77777777" w:rsidR="002755AC" w:rsidRPr="00CC6E6A" w:rsidRDefault="002755AC" w:rsidP="00903EF6">
            <w:pPr>
              <w:spacing w:before="240"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bCs/>
              </w:rPr>
              <w:t>Entrega de las actividades solicitadas.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3303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</w:rPr>
              <w:t>50%</w:t>
            </w:r>
          </w:p>
        </w:tc>
        <w:tc>
          <w:tcPr>
            <w:tcW w:w="5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FD5D" w14:textId="77777777" w:rsidR="002755AC" w:rsidRPr="00CC6E6A" w:rsidRDefault="002755AC" w:rsidP="00903EF6">
            <w:pPr>
              <w:spacing w:line="240" w:lineRule="auto"/>
              <w:ind w:left="240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CC6E6A">
              <w:rPr>
                <w:rFonts w:asciiTheme="minorHAnsi" w:hAnsiTheme="minorHAnsi" w:cstheme="minorHAnsi"/>
              </w:rPr>
              <w:t>Cuestionarios digitales en función de las actividades programadas y correo electrónico para el envío de las tareas.</w:t>
            </w:r>
          </w:p>
        </w:tc>
      </w:tr>
      <w:tr w:rsidR="002755AC" w:rsidRPr="00CC6E6A" w14:paraId="763A4B61" w14:textId="77777777" w:rsidTr="00903EF6">
        <w:trPr>
          <w:trHeight w:val="962"/>
          <w:jc w:val="center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6647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bCs/>
              </w:rPr>
              <w:t>Esfuerzo y desempeño en su realización.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8F87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5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10CD" w14:textId="77777777" w:rsidR="002755AC" w:rsidRPr="00CC6E6A" w:rsidRDefault="002755AC" w:rsidP="00903EF6">
            <w:pPr>
              <w:spacing w:after="160" w:line="240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</w:tr>
      <w:tr w:rsidR="002755AC" w:rsidRPr="00CC6E6A" w14:paraId="294B5319" w14:textId="77777777" w:rsidTr="00903EF6">
        <w:trPr>
          <w:trHeight w:val="865"/>
          <w:jc w:val="center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D04F" w14:textId="77777777" w:rsidR="002755AC" w:rsidRPr="00CC6E6A" w:rsidRDefault="002755AC" w:rsidP="00903EF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C6E6A">
              <w:rPr>
                <w:rFonts w:asciiTheme="minorHAnsi" w:hAnsiTheme="minorHAnsi" w:cstheme="minorHAnsi"/>
                <w:b/>
                <w:bCs/>
              </w:rPr>
              <w:lastRenderedPageBreak/>
              <w:t>Compromiso y puntualidad en las entregas de dichas actividades.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3B24" w14:textId="77777777" w:rsidR="002755AC" w:rsidRPr="00CC6E6A" w:rsidRDefault="002755AC" w:rsidP="00903EF6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6E6A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5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C91E" w14:textId="77777777" w:rsidR="002755AC" w:rsidRPr="00CC6E6A" w:rsidRDefault="002755AC" w:rsidP="00903EF6">
            <w:pPr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</w:tr>
    </w:tbl>
    <w:p w14:paraId="49BFBFB2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C29F2CB" w14:textId="77777777" w:rsidR="002755AC" w:rsidRPr="00CC6E6A" w:rsidRDefault="002755AC" w:rsidP="002755AC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CC6E6A">
        <w:rPr>
          <w:rFonts w:asciiTheme="minorHAnsi" w:hAnsiTheme="minorHAnsi" w:cstheme="minorHAnsi"/>
          <w:b/>
          <w:bCs/>
          <w:sz w:val="28"/>
          <w:szCs w:val="28"/>
        </w:rPr>
        <w:t xml:space="preserve">METODOLOGÍA </w:t>
      </w:r>
    </w:p>
    <w:p w14:paraId="50543B7F" w14:textId="77777777" w:rsidR="002755AC" w:rsidRPr="00CC6E6A" w:rsidRDefault="002755AC" w:rsidP="002755AC">
      <w:pPr>
        <w:pStyle w:val="Prrafodelista"/>
        <w:spacing w:after="200"/>
        <w:ind w:left="720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4A7B6A9A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  <w:b/>
          <w:bCs/>
        </w:rPr>
      </w:pPr>
      <w:r w:rsidRPr="00CC6E6A">
        <w:rPr>
          <w:rFonts w:asciiTheme="minorHAnsi" w:hAnsiTheme="minorHAnsi" w:cstheme="minorHAnsi"/>
          <w:b/>
          <w:bCs/>
        </w:rPr>
        <w:t>LENGUA, MATEMÁTICAS, SOCIALES, NATURALES, VLORES Y PLÁSTICA.</w:t>
      </w:r>
    </w:p>
    <w:p w14:paraId="7BB56C42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  <w:color w:val="0070C0"/>
          <w:sz w:val="26"/>
          <w:szCs w:val="26"/>
        </w:rPr>
        <w:t>EN EL SUPUESTO DE QUE SE SUSPENDAN LAS CLASES SE TENDRÍAN EN CUENTA LOS SIGUIENTES APARTADOS:</w:t>
      </w:r>
    </w:p>
    <w:p w14:paraId="7A0729C4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>A través de videoconferencia se realizarán las explicaciones correspondientes de los contenidos.</w:t>
      </w:r>
    </w:p>
    <w:p w14:paraId="7FDA45E7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 xml:space="preserve">Se </w:t>
      </w:r>
      <w:proofErr w:type="gramStart"/>
      <w:r w:rsidRPr="00CC6E6A">
        <w:rPr>
          <w:rFonts w:asciiTheme="minorHAnsi" w:hAnsiTheme="minorHAnsi" w:cstheme="minorHAnsi"/>
        </w:rPr>
        <w:t>informaran</w:t>
      </w:r>
      <w:proofErr w:type="gramEnd"/>
      <w:r w:rsidRPr="00CC6E6A">
        <w:rPr>
          <w:rFonts w:asciiTheme="minorHAnsi" w:hAnsiTheme="minorHAnsi" w:cstheme="minorHAnsi"/>
        </w:rPr>
        <w:t xml:space="preserve"> de las tareas diarias a través del blog de la clase y videoconferencia.</w:t>
      </w:r>
    </w:p>
    <w:p w14:paraId="73B898F0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 xml:space="preserve">Se recogerán las actividades mediante de los libros digitales, carpetas de </w:t>
      </w:r>
      <w:proofErr w:type="spellStart"/>
      <w:r w:rsidRPr="00CC6E6A">
        <w:rPr>
          <w:rFonts w:asciiTheme="minorHAnsi" w:hAnsiTheme="minorHAnsi" w:cstheme="minorHAnsi"/>
        </w:rPr>
        <w:t>one</w:t>
      </w:r>
      <w:proofErr w:type="spellEnd"/>
      <w:r w:rsidRPr="00CC6E6A">
        <w:rPr>
          <w:rFonts w:asciiTheme="minorHAnsi" w:hAnsiTheme="minorHAnsi" w:cstheme="minorHAnsi"/>
        </w:rPr>
        <w:t xml:space="preserve"> drive y correo electrónico.</w:t>
      </w:r>
    </w:p>
    <w:p w14:paraId="0BD0304B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 xml:space="preserve">La comunicación de las familias se realizará a través de </w:t>
      </w:r>
      <w:proofErr w:type="spellStart"/>
      <w:r w:rsidRPr="00CC6E6A">
        <w:rPr>
          <w:rFonts w:asciiTheme="minorHAnsi" w:hAnsiTheme="minorHAnsi" w:cstheme="minorHAnsi"/>
        </w:rPr>
        <w:t>remind</w:t>
      </w:r>
      <w:proofErr w:type="spellEnd"/>
      <w:r w:rsidRPr="00CC6E6A">
        <w:rPr>
          <w:rFonts w:asciiTheme="minorHAnsi" w:hAnsiTheme="minorHAnsi" w:cstheme="minorHAnsi"/>
        </w:rPr>
        <w:t xml:space="preserve">.                              </w:t>
      </w:r>
    </w:p>
    <w:p w14:paraId="4CD95F86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  <w:color w:val="0070C0"/>
          <w:sz w:val="26"/>
          <w:szCs w:val="26"/>
        </w:rPr>
      </w:pPr>
      <w:r w:rsidRPr="00CC6E6A">
        <w:rPr>
          <w:rFonts w:asciiTheme="minorHAnsi" w:hAnsiTheme="minorHAnsi" w:cstheme="minorHAnsi"/>
          <w:color w:val="0070C0"/>
          <w:sz w:val="26"/>
          <w:szCs w:val="26"/>
        </w:rPr>
        <w:t>EN EL SUPUESTO DE QUE UN ALUMNO NO PUEDA ASISTIR A CLASE POR CUARENTENA</w:t>
      </w:r>
    </w:p>
    <w:p w14:paraId="4A326CF3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>Si los síntomas de la enfermedad le impiden realizar el trabajo diario, recuperará los contenidos cuando se reincorpore.</w:t>
      </w:r>
    </w:p>
    <w:p w14:paraId="0B8A74E1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 xml:space="preserve">Si carece de síntomas que le impidan el trabajo diario, será informado de las tareas a través de </w:t>
      </w:r>
      <w:proofErr w:type="spellStart"/>
      <w:r w:rsidRPr="00CC6E6A">
        <w:rPr>
          <w:rFonts w:asciiTheme="minorHAnsi" w:hAnsiTheme="minorHAnsi" w:cstheme="minorHAnsi"/>
        </w:rPr>
        <w:t>remind</w:t>
      </w:r>
      <w:proofErr w:type="spellEnd"/>
      <w:r w:rsidRPr="00CC6E6A">
        <w:rPr>
          <w:rFonts w:asciiTheme="minorHAnsi" w:hAnsiTheme="minorHAnsi" w:cstheme="minorHAnsi"/>
        </w:rPr>
        <w:t>. En el caso de que la transmisión de contenidos requiera una atención más pormenorizada, se tendrá en cuenta y se atenderá estas necesidades.</w:t>
      </w:r>
    </w:p>
    <w:p w14:paraId="59B2A3F8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  <w:b/>
          <w:bCs/>
        </w:rPr>
      </w:pPr>
      <w:r w:rsidRPr="00CC6E6A">
        <w:rPr>
          <w:rFonts w:asciiTheme="minorHAnsi" w:hAnsiTheme="minorHAnsi" w:cstheme="minorHAnsi"/>
          <w:b/>
          <w:bCs/>
        </w:rPr>
        <w:t>RELIGIÓN</w:t>
      </w:r>
    </w:p>
    <w:p w14:paraId="35493ED4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 xml:space="preserve">Se tendrá en cuenta una metodología activa, mediante visualización de mapas, imágenes </w:t>
      </w:r>
      <w:proofErr w:type="spellStart"/>
      <w:r w:rsidRPr="00CC6E6A">
        <w:rPr>
          <w:rFonts w:asciiTheme="minorHAnsi" w:hAnsiTheme="minorHAnsi" w:cstheme="minorHAnsi"/>
        </w:rPr>
        <w:t>etc</w:t>
      </w:r>
      <w:proofErr w:type="spellEnd"/>
      <w:r w:rsidRPr="00CC6E6A">
        <w:rPr>
          <w:rFonts w:asciiTheme="minorHAnsi" w:hAnsiTheme="minorHAnsi" w:cstheme="minorHAnsi"/>
        </w:rPr>
        <w:t>… y realización de fichas, que se enviará al alumno de forma telemática</w:t>
      </w:r>
    </w:p>
    <w:p w14:paraId="55FC2DC5" w14:textId="77777777" w:rsidR="002755AC" w:rsidRPr="00CC6E6A" w:rsidRDefault="002755AC" w:rsidP="002755AC">
      <w:pPr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C6E6A">
        <w:rPr>
          <w:rFonts w:asciiTheme="minorHAnsi" w:hAnsiTheme="minorHAnsi" w:cstheme="minorHAnsi"/>
          <w:sz w:val="24"/>
          <w:szCs w:val="24"/>
        </w:rPr>
        <w:t xml:space="preserve">      Se intentará mantener la temporalización inicialmente programada, priorizando el trabajo sólo de los contenidos y estándares de aprendizaje contemplados en este documento. </w:t>
      </w:r>
    </w:p>
    <w:p w14:paraId="4674C7D7" w14:textId="77777777" w:rsidR="002755AC" w:rsidRPr="00CC6E6A" w:rsidRDefault="002755AC" w:rsidP="002755AC">
      <w:pPr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92364D1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  <w:r w:rsidRPr="00CC6E6A">
        <w:rPr>
          <w:rFonts w:asciiTheme="minorHAnsi" w:hAnsiTheme="minorHAnsi" w:cstheme="minorHAnsi"/>
        </w:rPr>
        <w:t>RECURSOS</w:t>
      </w:r>
      <w:r w:rsidRPr="00CC6E6A">
        <w:rPr>
          <w:rFonts w:asciiTheme="minorHAnsi" w:hAnsiTheme="minorHAnsi" w:cstheme="minorHAnsi"/>
        </w:rPr>
        <w:tab/>
      </w:r>
      <w:r w:rsidRPr="00CC6E6A">
        <w:rPr>
          <w:rFonts w:asciiTheme="minorHAnsi" w:hAnsiTheme="minorHAnsi" w:cstheme="minorHAnsi"/>
        </w:rPr>
        <w:tab/>
      </w:r>
      <w:r w:rsidRPr="00CC6E6A">
        <w:rPr>
          <w:rFonts w:asciiTheme="minorHAnsi" w:hAnsiTheme="minorHAnsi" w:cstheme="minorHAnsi"/>
        </w:rPr>
        <w:tab/>
      </w:r>
      <w:r w:rsidRPr="00CC6E6A">
        <w:rPr>
          <w:rFonts w:asciiTheme="minorHAnsi" w:hAnsiTheme="minorHAnsi" w:cstheme="minorHAnsi"/>
        </w:rPr>
        <w:tab/>
      </w:r>
      <w:r w:rsidRPr="00CC6E6A">
        <w:rPr>
          <w:rFonts w:asciiTheme="minorHAnsi" w:hAnsiTheme="minorHAnsi" w:cstheme="minorHAnsi"/>
        </w:rPr>
        <w:tab/>
      </w:r>
      <w:r w:rsidRPr="00CC6E6A">
        <w:rPr>
          <w:rFonts w:asciiTheme="minorHAnsi" w:hAnsiTheme="minorHAnsi" w:cstheme="minorHAnsi"/>
        </w:rPr>
        <w:tab/>
      </w:r>
      <w:r w:rsidRPr="00CC6E6A">
        <w:rPr>
          <w:rFonts w:asciiTheme="minorHAnsi" w:hAnsiTheme="minorHAnsi" w:cstheme="minorHAnsi"/>
        </w:rPr>
        <w:tab/>
        <w:t xml:space="preserve">                                                                             Texto, Biblia, cuaderno, fichas </w:t>
      </w:r>
      <w:proofErr w:type="spellStart"/>
      <w:r w:rsidRPr="00CC6E6A">
        <w:rPr>
          <w:rFonts w:asciiTheme="minorHAnsi" w:hAnsiTheme="minorHAnsi" w:cstheme="minorHAnsi"/>
        </w:rPr>
        <w:t>etc</w:t>
      </w:r>
      <w:proofErr w:type="spellEnd"/>
      <w:r w:rsidRPr="00CC6E6A">
        <w:rPr>
          <w:rFonts w:asciiTheme="minorHAnsi" w:hAnsiTheme="minorHAnsi" w:cstheme="minorHAnsi"/>
        </w:rPr>
        <w:t>…</w:t>
      </w:r>
    </w:p>
    <w:p w14:paraId="2DDF5402" w14:textId="77777777" w:rsidR="002755AC" w:rsidRPr="00CC6E6A" w:rsidRDefault="002755AC" w:rsidP="002755AC">
      <w:pPr>
        <w:spacing w:line="240" w:lineRule="auto"/>
        <w:rPr>
          <w:rFonts w:asciiTheme="minorHAnsi" w:hAnsiTheme="minorHAnsi" w:cstheme="minorHAnsi"/>
        </w:rPr>
      </w:pPr>
    </w:p>
    <w:p w14:paraId="6BA69F66" w14:textId="77777777" w:rsidR="002755AC" w:rsidRPr="00CC6E6A" w:rsidRDefault="002755AC" w:rsidP="002755AC">
      <w:pPr>
        <w:pStyle w:val="Prrafodelista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C6E6A">
        <w:rPr>
          <w:rFonts w:asciiTheme="minorHAnsi" w:hAnsiTheme="minorHAnsi" w:cstheme="minorHAnsi"/>
          <w:b/>
          <w:bCs/>
          <w:sz w:val="22"/>
          <w:szCs w:val="22"/>
        </w:rPr>
        <w:t>EN EL ÁREA DE MÚSICA</w:t>
      </w:r>
    </w:p>
    <w:p w14:paraId="723E019D" w14:textId="77777777" w:rsidR="002755AC" w:rsidRPr="00CC6E6A" w:rsidRDefault="002755AC" w:rsidP="002755AC">
      <w:pPr>
        <w:pStyle w:val="Prrafodelista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FD0E416" w14:textId="77777777" w:rsidR="002755AC" w:rsidRPr="00CC6E6A" w:rsidRDefault="002755AC" w:rsidP="002755AC">
      <w:pPr>
        <w:pStyle w:val="Textoindependiente"/>
        <w:rPr>
          <w:rFonts w:asciiTheme="minorHAnsi" w:hAnsiTheme="minorHAnsi" w:cstheme="minorHAnsi"/>
          <w:i w:val="0"/>
          <w:iCs/>
          <w:sz w:val="28"/>
          <w:szCs w:val="28"/>
        </w:rPr>
      </w:pPr>
      <w:r w:rsidRPr="00CC6E6A">
        <w:rPr>
          <w:rFonts w:asciiTheme="minorHAnsi" w:hAnsiTheme="minorHAnsi" w:cstheme="minorHAnsi"/>
          <w:bCs w:val="0"/>
          <w:i w:val="0"/>
          <w:iCs/>
          <w:sz w:val="22"/>
          <w:szCs w:val="22"/>
        </w:rPr>
        <w:tab/>
        <w:t>En caso de confinamiento, las actividades en el área de educación musical se desarrollarán de manera telemática y la programación del área se ve necesariamente modificada.</w:t>
      </w:r>
    </w:p>
    <w:p w14:paraId="1BCB0A2B" w14:textId="77777777" w:rsidR="002755AC" w:rsidRPr="00CC6E6A" w:rsidRDefault="002755AC" w:rsidP="002755AC">
      <w:pPr>
        <w:pStyle w:val="Textoindependiente"/>
        <w:rPr>
          <w:rFonts w:asciiTheme="minorHAnsi" w:hAnsiTheme="minorHAnsi" w:cstheme="minorHAnsi"/>
          <w:i w:val="0"/>
          <w:iCs/>
          <w:sz w:val="28"/>
          <w:szCs w:val="28"/>
        </w:rPr>
      </w:pPr>
      <w:r w:rsidRPr="00CC6E6A">
        <w:rPr>
          <w:rFonts w:asciiTheme="minorHAnsi" w:hAnsiTheme="minorHAnsi" w:cstheme="minorHAnsi"/>
          <w:bCs w:val="0"/>
          <w:i w:val="0"/>
          <w:iCs/>
          <w:sz w:val="22"/>
          <w:szCs w:val="22"/>
        </w:rPr>
        <w:tab/>
        <w:t>Una asignatura que se plantea de forma eminentemente práctica, con el trabajo en equipo, la socialización y el juego como ejes fundamentales, se ve afectada especialmente por esta situación.</w:t>
      </w:r>
    </w:p>
    <w:p w14:paraId="5751D5DB" w14:textId="77777777" w:rsidR="002755AC" w:rsidRPr="00CC6E6A" w:rsidRDefault="002755AC" w:rsidP="002755AC">
      <w:pPr>
        <w:pStyle w:val="Textoindependiente"/>
        <w:rPr>
          <w:rFonts w:asciiTheme="minorHAnsi" w:hAnsiTheme="minorHAnsi" w:cstheme="minorHAnsi"/>
          <w:b/>
          <w:bCs w:val="0"/>
          <w:i w:val="0"/>
          <w:iCs/>
          <w:sz w:val="28"/>
          <w:szCs w:val="28"/>
        </w:rPr>
      </w:pPr>
      <w:r w:rsidRPr="00CC6E6A">
        <w:rPr>
          <w:rFonts w:asciiTheme="minorHAnsi" w:hAnsiTheme="minorHAnsi" w:cstheme="minorHAnsi"/>
          <w:bCs w:val="0"/>
          <w:i w:val="0"/>
          <w:iCs/>
          <w:sz w:val="22"/>
          <w:szCs w:val="22"/>
        </w:rPr>
        <w:tab/>
        <w:t xml:space="preserve">Así, para esta situación especial del curso, se reforzarán los aprendizajes de teoría musical, se propondrán diversas dinámicas rítmicas y de movimiento para, además, tratar de ayudar a los alumnos a llevar mejor tantas semanas en </w:t>
      </w:r>
      <w:r w:rsidRPr="00CC6E6A">
        <w:rPr>
          <w:rFonts w:asciiTheme="minorHAnsi" w:hAnsiTheme="minorHAnsi" w:cstheme="minorHAnsi"/>
          <w:bCs w:val="0"/>
          <w:i w:val="0"/>
          <w:iCs/>
          <w:sz w:val="22"/>
          <w:szCs w:val="22"/>
        </w:rPr>
        <w:tab/>
        <w:t>casa.</w:t>
      </w:r>
    </w:p>
    <w:p w14:paraId="79862246" w14:textId="77777777" w:rsidR="002755AC" w:rsidRPr="00CC6E6A" w:rsidRDefault="002755AC" w:rsidP="002755AC">
      <w:pPr>
        <w:pStyle w:val="Textoindependiente"/>
        <w:rPr>
          <w:rFonts w:asciiTheme="minorHAnsi" w:hAnsiTheme="minorHAnsi" w:cstheme="minorHAnsi"/>
          <w:b/>
          <w:bCs w:val="0"/>
          <w:i w:val="0"/>
          <w:iCs/>
          <w:sz w:val="28"/>
          <w:szCs w:val="28"/>
        </w:rPr>
      </w:pPr>
      <w:r w:rsidRPr="00CC6E6A">
        <w:rPr>
          <w:rFonts w:asciiTheme="minorHAnsi" w:hAnsiTheme="minorHAnsi" w:cstheme="minorHAnsi"/>
          <w:bCs w:val="0"/>
          <w:i w:val="0"/>
          <w:iCs/>
          <w:sz w:val="22"/>
          <w:szCs w:val="22"/>
        </w:rPr>
        <w:tab/>
      </w:r>
    </w:p>
    <w:p w14:paraId="29DDD0F7" w14:textId="77777777" w:rsidR="002755AC" w:rsidRPr="00CC6E6A" w:rsidRDefault="002755AC" w:rsidP="002755AC">
      <w:pPr>
        <w:pStyle w:val="Textoindependiente"/>
        <w:rPr>
          <w:rFonts w:asciiTheme="minorHAnsi" w:hAnsiTheme="minorHAnsi" w:cstheme="minorHAnsi"/>
          <w:b/>
          <w:bCs w:val="0"/>
          <w:i w:val="0"/>
          <w:iCs/>
          <w:sz w:val="28"/>
          <w:szCs w:val="28"/>
        </w:rPr>
      </w:pPr>
      <w:r w:rsidRPr="00CC6E6A">
        <w:rPr>
          <w:rFonts w:asciiTheme="minorHAnsi" w:hAnsiTheme="minorHAnsi" w:cstheme="minorHAnsi"/>
          <w:bCs w:val="0"/>
          <w:i w:val="0"/>
          <w:iCs/>
          <w:sz w:val="22"/>
          <w:szCs w:val="22"/>
        </w:rPr>
        <w:tab/>
        <w:t xml:space="preserve">En caso de confinamientos puntuales, se enviarán las actividades trabajadas a </w:t>
      </w:r>
      <w:r w:rsidRPr="00CC6E6A">
        <w:rPr>
          <w:rFonts w:asciiTheme="minorHAnsi" w:hAnsiTheme="minorHAnsi" w:cstheme="minorHAnsi"/>
          <w:bCs w:val="0"/>
          <w:i w:val="0"/>
          <w:iCs/>
          <w:sz w:val="22"/>
          <w:szCs w:val="22"/>
        </w:rPr>
        <w:tab/>
        <w:t xml:space="preserve">las familias a través de </w:t>
      </w:r>
      <w:proofErr w:type="spellStart"/>
      <w:r w:rsidRPr="00CC6E6A">
        <w:rPr>
          <w:rFonts w:asciiTheme="minorHAnsi" w:hAnsiTheme="minorHAnsi" w:cstheme="minorHAnsi"/>
          <w:bCs w:val="0"/>
          <w:i w:val="0"/>
          <w:iCs/>
          <w:sz w:val="22"/>
          <w:szCs w:val="22"/>
        </w:rPr>
        <w:t>Remind</w:t>
      </w:r>
      <w:proofErr w:type="spellEnd"/>
      <w:r w:rsidRPr="00CC6E6A">
        <w:rPr>
          <w:rFonts w:asciiTheme="minorHAnsi" w:hAnsiTheme="minorHAnsi" w:cstheme="minorHAnsi"/>
          <w:bCs w:val="0"/>
          <w:i w:val="0"/>
          <w:iCs/>
          <w:sz w:val="22"/>
          <w:szCs w:val="22"/>
        </w:rPr>
        <w:t xml:space="preserve">. </w:t>
      </w:r>
    </w:p>
    <w:p w14:paraId="3DA65F2F" w14:textId="77777777" w:rsidR="002755AC" w:rsidRPr="00CC6E6A" w:rsidRDefault="002755AC" w:rsidP="002755AC">
      <w:pPr>
        <w:pStyle w:val="Textoindependiente"/>
        <w:rPr>
          <w:rFonts w:asciiTheme="minorHAnsi" w:hAnsiTheme="minorHAnsi" w:cstheme="minorHAnsi"/>
          <w:b/>
          <w:bCs w:val="0"/>
          <w:i w:val="0"/>
          <w:iCs/>
          <w:sz w:val="28"/>
          <w:szCs w:val="28"/>
        </w:rPr>
      </w:pPr>
      <w:r w:rsidRPr="00CC6E6A">
        <w:rPr>
          <w:rFonts w:asciiTheme="minorHAnsi" w:hAnsiTheme="minorHAnsi" w:cstheme="minorHAnsi"/>
          <w:bCs w:val="0"/>
          <w:i w:val="0"/>
          <w:iCs/>
          <w:sz w:val="22"/>
          <w:szCs w:val="22"/>
        </w:rPr>
        <w:tab/>
        <w:t xml:space="preserve">Para confinamientos generales se propondrán actividades a través del blog del </w:t>
      </w:r>
      <w:r w:rsidRPr="00CC6E6A">
        <w:rPr>
          <w:rFonts w:asciiTheme="minorHAnsi" w:hAnsiTheme="minorHAnsi" w:cstheme="minorHAnsi"/>
          <w:bCs w:val="0"/>
          <w:i w:val="0"/>
          <w:iCs/>
          <w:sz w:val="22"/>
          <w:szCs w:val="22"/>
        </w:rPr>
        <w:tab/>
        <w:t>aula y se solicitará el envío de ejercicios por correo electrónico.</w:t>
      </w:r>
    </w:p>
    <w:p w14:paraId="7E10F43D" w14:textId="77777777" w:rsidR="00942C84" w:rsidRDefault="00942C84"/>
    <w:sectPr w:rsidR="00942C84" w:rsidSect="00275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0161E"/>
    <w:multiLevelType w:val="hybridMultilevel"/>
    <w:tmpl w:val="45786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24E50"/>
    <w:multiLevelType w:val="hybridMultilevel"/>
    <w:tmpl w:val="1332DF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AC"/>
    <w:rsid w:val="00001D22"/>
    <w:rsid w:val="000041CB"/>
    <w:rsid w:val="002755AC"/>
    <w:rsid w:val="00942C84"/>
    <w:rsid w:val="00B1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1076"/>
  <w15:chartTrackingRefBased/>
  <w15:docId w15:val="{D9D01791-6AC0-4379-A746-B24161F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AC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55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qFormat/>
    <w:rsid w:val="002755A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link w:val="Prrafodelista"/>
    <w:qFormat/>
    <w:locked/>
    <w:rsid w:val="002755A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2755AC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2755AC"/>
    <w:rPr>
      <w:rFonts w:ascii="Calibri" w:eastAsia="Times New Roman" w:hAnsi="Calibri" w:cs="Times New Roman"/>
      <w:lang w:eastAsia="es-ES"/>
    </w:rPr>
  </w:style>
  <w:style w:type="paragraph" w:styleId="Textoindependiente">
    <w:name w:val="Body Text"/>
    <w:basedOn w:val="Normal"/>
    <w:link w:val="TextoindependienteCar"/>
    <w:rsid w:val="002755AC"/>
    <w:pPr>
      <w:suppressAutoHyphens/>
      <w:spacing w:after="0" w:line="240" w:lineRule="auto"/>
      <w:jc w:val="both"/>
    </w:pPr>
    <w:rPr>
      <w:rFonts w:ascii="Arial" w:hAnsi="Arial" w:cs="Arial"/>
      <w:bCs/>
      <w:i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2755AC"/>
    <w:rPr>
      <w:rFonts w:ascii="Arial" w:eastAsia="Times New Roman" w:hAnsi="Arial" w:cs="Arial"/>
      <w:bCs/>
      <w:i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2730</Words>
  <Characters>15016</Characters>
  <Application>Microsoft Office Word</Application>
  <DocSecurity>0</DocSecurity>
  <Lines>125</Lines>
  <Paragraphs>35</Paragraphs>
  <ScaleCrop>false</ScaleCrop>
  <Company/>
  <LinksUpToDate>false</LinksUpToDate>
  <CharactersWithSpaces>17711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MARTIN VALENTIN</dc:creator>
  <cp:keywords/>
  <dc:description/>
  <cp:lastModifiedBy>Luis Angel de la Fuente Gutierrez</cp:lastModifiedBy>
  <cp:revision>2</cp:revision>
  <dcterms:created xsi:type="dcterms:W3CDTF">2021-06-09T08:16:00Z</dcterms:created>
  <dcterms:modified xsi:type="dcterms:W3CDTF">2021-06-09T08:16:00Z</dcterms:modified>
</cp:coreProperties>
</file>