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F53F" w14:textId="77777777" w:rsidR="008B00C5" w:rsidRDefault="00C40AFB">
      <w:r>
        <w:t>Curso: Integrar las Inteligencias Múltiples en el aula.</w:t>
      </w:r>
    </w:p>
    <w:p w14:paraId="11FD3B2B" w14:textId="77777777" w:rsidR="00C40AFB" w:rsidRDefault="00C40AFB">
      <w:r>
        <w:t>Alumna: Mª Isabel García Esteban.</w:t>
      </w:r>
    </w:p>
    <w:p w14:paraId="3AD3ACD3" w14:textId="45518EA5" w:rsidR="00C40AFB" w:rsidRPr="00991E16" w:rsidRDefault="00C40AFB" w:rsidP="00C40AFB">
      <w:pPr>
        <w:jc w:val="center"/>
        <w:rPr>
          <w:b/>
          <w:u w:val="single"/>
        </w:rPr>
      </w:pPr>
      <w:r w:rsidRPr="00991E16">
        <w:rPr>
          <w:b/>
          <w:u w:val="single"/>
        </w:rPr>
        <w:t xml:space="preserve">Tarea </w:t>
      </w:r>
      <w:r w:rsidR="00284C57">
        <w:rPr>
          <w:b/>
          <w:u w:val="single"/>
        </w:rPr>
        <w:t>5. Actividad 2.</w:t>
      </w:r>
    </w:p>
    <w:p w14:paraId="6599EA13" w14:textId="64DA30AC" w:rsidR="007272B1" w:rsidRDefault="007272B1" w:rsidP="00C40AFB">
      <w:pPr>
        <w:jc w:val="both"/>
        <w:rPr>
          <w:i/>
        </w:rPr>
      </w:pPr>
      <w:r w:rsidRPr="00463C76">
        <w:rPr>
          <w:i/>
        </w:rPr>
        <w:t>Introducción:</w:t>
      </w:r>
    </w:p>
    <w:p w14:paraId="446ABC98" w14:textId="2A2D3B9D" w:rsidR="00284C57" w:rsidRDefault="000709B1" w:rsidP="00C40AFB">
      <w:pPr>
        <w:jc w:val="both"/>
      </w:pPr>
      <w:r>
        <w:t>C</w:t>
      </w:r>
      <w:r w:rsidR="00284C57">
        <w:t xml:space="preserve">omparto un proyecto de matemáticas de 3º de ESO en la que se trabaja sobre el número áureo. Además de trabajar con los números irracionales, creamos un proyecto que contextualiza el número </w:t>
      </w:r>
      <w:proofErr w:type="spellStart"/>
      <w:r w:rsidR="00284C57">
        <w:t>aúreo</w:t>
      </w:r>
      <w:proofErr w:type="spellEnd"/>
      <w:r w:rsidR="00284C57">
        <w:t xml:space="preserve"> con el arte, el diseño, la naturaleza…</w:t>
      </w:r>
    </w:p>
    <w:p w14:paraId="58A67487" w14:textId="77777777" w:rsidR="00284C57" w:rsidRDefault="00284C57" w:rsidP="00C40AFB">
      <w:pPr>
        <w:jc w:val="both"/>
      </w:pPr>
      <w:r>
        <w:t>De tal forma que además de la inteligencia matemática, se trabajan la inteligencia viso- espacial, la competencia naturista… Los alumnos trabajan con el número áureo, lo representan y lo buscan, posteriormente lo comprueban de forma digital.</w:t>
      </w:r>
    </w:p>
    <w:p w14:paraId="5F171B03" w14:textId="77777777" w:rsidR="00284C57" w:rsidRDefault="00284C57" w:rsidP="00C40AFB">
      <w:pPr>
        <w:jc w:val="both"/>
      </w:pPr>
      <w:r>
        <w:t xml:space="preserve">Todo ello, lo trabajan a través de </w:t>
      </w:r>
      <w:proofErr w:type="spellStart"/>
      <w:r>
        <w:t>geogebra</w:t>
      </w:r>
      <w:proofErr w:type="spellEnd"/>
      <w:r>
        <w:t>.</w:t>
      </w:r>
    </w:p>
    <w:p w14:paraId="1BC1A575" w14:textId="6FCDBAC5" w:rsidR="00284C57" w:rsidRDefault="00284C57" w:rsidP="00C40AFB">
      <w:pPr>
        <w:jc w:val="both"/>
      </w:pPr>
      <w:r>
        <w:t xml:space="preserve">A </w:t>
      </w:r>
      <w:r w:rsidR="000709B1">
        <w:t>continuación,</w:t>
      </w:r>
      <w:r>
        <w:t xml:space="preserve"> muestro los distintos materiales:</w:t>
      </w:r>
    </w:p>
    <w:p w14:paraId="29961538" w14:textId="7D5798DC" w:rsidR="00284C57" w:rsidRPr="000709B1" w:rsidRDefault="000709B1" w:rsidP="000709B1">
      <w:pPr>
        <w:jc w:val="both"/>
        <w:rPr>
          <w:i/>
        </w:rPr>
      </w:pPr>
      <w:hyperlink r:id="rId6" w:history="1">
        <w:r>
          <w:rPr>
            <w:rStyle w:val="Hipervnculo"/>
          </w:rPr>
          <w:t>PRESENTACIÓN DEL PROYECTO</w:t>
        </w:r>
        <w:r w:rsidR="00284C57" w:rsidRPr="000709B1">
          <w:rPr>
            <w:rStyle w:val="Hipervnculo"/>
          </w:rPr>
          <w:t>.</w:t>
        </w:r>
      </w:hyperlink>
    </w:p>
    <w:p w14:paraId="160DFD93" w14:textId="7BE32C5B" w:rsidR="00284C57" w:rsidRPr="00284C57" w:rsidRDefault="000709B1" w:rsidP="00284C57">
      <w:pPr>
        <w:pStyle w:val="Prrafodelista"/>
        <w:jc w:val="both"/>
        <w:rPr>
          <w:i/>
        </w:rPr>
      </w:pPr>
      <w:r>
        <w:rPr>
          <w:i/>
          <w:noProof/>
        </w:rPr>
        <w:drawing>
          <wp:inline distT="0" distB="0" distL="0" distR="0" wp14:anchorId="552986D5" wp14:editId="7C129657">
            <wp:extent cx="5400040" cy="3052445"/>
            <wp:effectExtent l="0" t="0" r="0" b="0"/>
            <wp:docPr id="1" name="Imagen 1" descr="Imagen que contiene Forma&#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rma&#10;&#10;Descripción generada automáticamente">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5400040" cy="3052445"/>
                    </a:xfrm>
                    <a:prstGeom prst="rect">
                      <a:avLst/>
                    </a:prstGeom>
                  </pic:spPr>
                </pic:pic>
              </a:graphicData>
            </a:graphic>
          </wp:inline>
        </w:drawing>
      </w:r>
    </w:p>
    <w:p w14:paraId="2CF9F1C9" w14:textId="77777777" w:rsidR="000709B1" w:rsidRPr="000709B1" w:rsidRDefault="000709B1" w:rsidP="000709B1">
      <w:pPr>
        <w:pStyle w:val="Prrafodelista"/>
        <w:jc w:val="both"/>
        <w:rPr>
          <w:i/>
        </w:rPr>
      </w:pPr>
    </w:p>
    <w:p w14:paraId="7F0D4E61" w14:textId="77777777" w:rsidR="000709B1" w:rsidRPr="000709B1" w:rsidRDefault="000709B1" w:rsidP="000709B1">
      <w:pPr>
        <w:pStyle w:val="Prrafodelista"/>
        <w:jc w:val="both"/>
        <w:rPr>
          <w:i/>
        </w:rPr>
      </w:pPr>
    </w:p>
    <w:p w14:paraId="3C297668" w14:textId="64D1232F" w:rsidR="00284C57" w:rsidRPr="000709B1" w:rsidRDefault="00284C57" w:rsidP="000709B1">
      <w:pPr>
        <w:jc w:val="both"/>
        <w:rPr>
          <w:i/>
          <w:sz w:val="24"/>
          <w:szCs w:val="24"/>
        </w:rPr>
      </w:pPr>
      <w:r w:rsidRPr="000709B1">
        <w:rPr>
          <w:sz w:val="24"/>
          <w:szCs w:val="24"/>
        </w:rPr>
        <w:t>H</w:t>
      </w:r>
      <w:r w:rsidR="000709B1" w:rsidRPr="000709B1">
        <w:rPr>
          <w:sz w:val="24"/>
          <w:szCs w:val="24"/>
        </w:rPr>
        <w:t>ERRAMIENTAS UTILIZADAS</w:t>
      </w:r>
      <w:r w:rsidRPr="000709B1">
        <w:rPr>
          <w:sz w:val="24"/>
          <w:szCs w:val="24"/>
        </w:rPr>
        <w:t>.</w:t>
      </w:r>
    </w:p>
    <w:p w14:paraId="4327C2E7" w14:textId="6D5569B7" w:rsidR="000709B1" w:rsidRPr="000709B1" w:rsidRDefault="000709B1" w:rsidP="000709B1">
      <w:pPr>
        <w:pStyle w:val="Prrafodelista"/>
        <w:numPr>
          <w:ilvl w:val="0"/>
          <w:numId w:val="1"/>
        </w:numPr>
        <w:shd w:val="clear" w:color="auto" w:fill="FFFFFF"/>
        <w:rPr>
          <w:rFonts w:cstheme="minorHAnsi"/>
          <w:b/>
          <w:bCs/>
          <w:color w:val="000000"/>
        </w:rPr>
      </w:pPr>
      <w:hyperlink r:id="rId8" w:tgtFrame="_blank" w:history="1">
        <w:r w:rsidRPr="000709B1">
          <w:rPr>
            <w:rStyle w:val="Hipervnculo"/>
            <w:rFonts w:cstheme="minorHAnsi"/>
            <w:color w:val="2B00FE"/>
          </w:rPr>
          <w:t xml:space="preserve">El número phi: historia y representación con </w:t>
        </w:r>
        <w:proofErr w:type="spellStart"/>
        <w:r w:rsidRPr="000709B1">
          <w:rPr>
            <w:rStyle w:val="Hipervnculo"/>
            <w:rFonts w:cstheme="minorHAnsi"/>
            <w:color w:val="2B00FE"/>
          </w:rPr>
          <w:t>Geogebra</w:t>
        </w:r>
        <w:proofErr w:type="spellEnd"/>
      </w:hyperlink>
      <w:r w:rsidRPr="000709B1">
        <w:rPr>
          <w:rFonts w:cstheme="minorHAnsi"/>
          <w:color w:val="000000"/>
        </w:rPr>
        <w:t>. Canal Conectados a las Mates.</w:t>
      </w:r>
    </w:p>
    <w:p w14:paraId="676CFE6B" w14:textId="328A6554" w:rsidR="000709B1" w:rsidRPr="000709B1" w:rsidRDefault="000709B1" w:rsidP="000709B1">
      <w:pPr>
        <w:pStyle w:val="Prrafodelista"/>
        <w:numPr>
          <w:ilvl w:val="0"/>
          <w:numId w:val="1"/>
        </w:numPr>
        <w:shd w:val="clear" w:color="auto" w:fill="FFFFFF"/>
        <w:rPr>
          <w:rFonts w:cstheme="minorHAnsi"/>
          <w:b/>
          <w:bCs/>
          <w:color w:val="000000"/>
        </w:rPr>
      </w:pPr>
      <w:hyperlink r:id="rId9" w:tgtFrame="_blank" w:history="1">
        <w:r w:rsidRPr="000709B1">
          <w:rPr>
            <w:rStyle w:val="Hipervnculo"/>
            <w:rFonts w:cstheme="minorHAnsi"/>
            <w:color w:val="2B00FE"/>
          </w:rPr>
          <w:t>Fibonacci</w:t>
        </w:r>
      </w:hyperlink>
      <w:r w:rsidRPr="000709B1">
        <w:rPr>
          <w:rFonts w:cstheme="minorHAnsi"/>
          <w:color w:val="000000"/>
        </w:rPr>
        <w:t>. Canal Derivando.</w:t>
      </w:r>
    </w:p>
    <w:p w14:paraId="5B693B4A" w14:textId="6DA03AD8" w:rsidR="000709B1" w:rsidRPr="000709B1" w:rsidRDefault="000709B1" w:rsidP="000709B1">
      <w:pPr>
        <w:pStyle w:val="Prrafodelista"/>
        <w:numPr>
          <w:ilvl w:val="0"/>
          <w:numId w:val="1"/>
        </w:numPr>
        <w:shd w:val="clear" w:color="auto" w:fill="FFFFFF"/>
        <w:rPr>
          <w:rFonts w:cstheme="minorHAnsi"/>
          <w:b/>
          <w:bCs/>
          <w:color w:val="000000"/>
        </w:rPr>
      </w:pPr>
      <w:hyperlink r:id="rId10" w:tgtFrame="_blank" w:history="1">
        <w:r w:rsidRPr="000709B1">
          <w:rPr>
            <w:rStyle w:val="Hipervnculo"/>
            <w:rFonts w:cstheme="minorHAnsi"/>
            <w:color w:val="2B00FE"/>
          </w:rPr>
          <w:t>Tutorial de la espiral de Fibonacci</w:t>
        </w:r>
      </w:hyperlink>
      <w:r w:rsidRPr="000709B1">
        <w:rPr>
          <w:rFonts w:cstheme="minorHAnsi"/>
          <w:color w:val="000000"/>
        </w:rPr>
        <w:t xml:space="preserve">, canal de Alejandro </w:t>
      </w:r>
      <w:proofErr w:type="spellStart"/>
      <w:r w:rsidRPr="000709B1">
        <w:rPr>
          <w:rFonts w:cstheme="minorHAnsi"/>
          <w:color w:val="000000"/>
        </w:rPr>
        <w:t>Gallardo</w:t>
      </w:r>
      <w:proofErr w:type="spellEnd"/>
      <w:r w:rsidRPr="000709B1">
        <w:rPr>
          <w:rFonts w:cstheme="minorHAnsi"/>
          <w:color w:val="000000"/>
        </w:rPr>
        <w:t>.</w:t>
      </w:r>
    </w:p>
    <w:p w14:paraId="67D7B739" w14:textId="70FF9DF1" w:rsidR="00284C57" w:rsidRDefault="000709B1" w:rsidP="000709B1">
      <w:pPr>
        <w:jc w:val="both"/>
        <w:rPr>
          <w:iCs/>
        </w:rPr>
      </w:pPr>
      <w:r w:rsidRPr="000709B1">
        <w:rPr>
          <w:iCs/>
        </w:rPr>
        <w:t>TRABAJOS DE LOS ALUMNOS</w:t>
      </w:r>
    </w:p>
    <w:p w14:paraId="195B1286" w14:textId="32596659" w:rsidR="000709B1" w:rsidRPr="000709B1" w:rsidRDefault="000709B1" w:rsidP="000709B1">
      <w:pPr>
        <w:jc w:val="both"/>
        <w:rPr>
          <w:rFonts w:cstheme="minorHAnsi"/>
          <w:b/>
          <w:bCs/>
          <w:color w:val="000000"/>
          <w:sz w:val="30"/>
          <w:szCs w:val="30"/>
          <w:shd w:val="clear" w:color="auto" w:fill="FFFFFF"/>
        </w:rPr>
      </w:pPr>
      <w:hyperlink r:id="rId11" w:history="1">
        <w:r w:rsidRPr="000709B1">
          <w:rPr>
            <w:rStyle w:val="Hipervnculo"/>
            <w:rFonts w:cstheme="minorHAnsi"/>
            <w:b/>
            <w:bCs/>
            <w:sz w:val="30"/>
            <w:szCs w:val="30"/>
            <w:shd w:val="clear" w:color="auto" w:fill="FFFFFF"/>
          </w:rPr>
          <w:t>https://view.genial.ly/5fb3f2b7f8a0ef13943d4b26/presentation-retos-personales-proyecto-phi</w:t>
        </w:r>
      </w:hyperlink>
    </w:p>
    <w:p w14:paraId="776A0A3F" w14:textId="77777777" w:rsidR="000709B1" w:rsidRDefault="000709B1" w:rsidP="000709B1">
      <w:pPr>
        <w:jc w:val="both"/>
        <w:rPr>
          <w:iCs/>
        </w:rPr>
      </w:pPr>
    </w:p>
    <w:p w14:paraId="5A08D146" w14:textId="760A3609" w:rsidR="000709B1" w:rsidRDefault="000709B1" w:rsidP="000709B1">
      <w:pPr>
        <w:jc w:val="both"/>
        <w:rPr>
          <w:iCs/>
        </w:rPr>
      </w:pPr>
      <w:r>
        <w:rPr>
          <w:iCs/>
          <w:noProof/>
        </w:rPr>
        <w:lastRenderedPageBreak/>
        <w:drawing>
          <wp:inline distT="0" distB="0" distL="0" distR="0" wp14:anchorId="00C7EDE3" wp14:editId="53FB768B">
            <wp:extent cx="5400040" cy="3070860"/>
            <wp:effectExtent l="0" t="0" r="0" b="0"/>
            <wp:docPr id="2" name="Imagen 2" descr="Imagen que contiene Forma&#10;&#10;Descripción generada automáticamen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Forma&#10;&#10;Descripción generada automáticament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400040" cy="3070860"/>
                    </a:xfrm>
                    <a:prstGeom prst="rect">
                      <a:avLst/>
                    </a:prstGeom>
                  </pic:spPr>
                </pic:pic>
              </a:graphicData>
            </a:graphic>
          </wp:inline>
        </w:drawing>
      </w:r>
    </w:p>
    <w:p w14:paraId="0449B25C" w14:textId="77777777" w:rsidR="000709B1" w:rsidRPr="000709B1" w:rsidRDefault="000709B1" w:rsidP="000709B1">
      <w:pPr>
        <w:jc w:val="both"/>
        <w:rPr>
          <w:iCs/>
        </w:rPr>
      </w:pPr>
    </w:p>
    <w:p w14:paraId="659FC0B3" w14:textId="77777777" w:rsidR="000709B1" w:rsidRDefault="000709B1" w:rsidP="000709B1">
      <w:pPr>
        <w:jc w:val="both"/>
      </w:pPr>
      <w:r>
        <w:t>ENTRADA DEL BLOG DE AULA</w:t>
      </w:r>
    </w:p>
    <w:p w14:paraId="74066533" w14:textId="4FF0D81D" w:rsidR="00284C57" w:rsidRPr="000709B1" w:rsidRDefault="00284C57" w:rsidP="000709B1">
      <w:pPr>
        <w:jc w:val="both"/>
        <w:rPr>
          <w:i/>
        </w:rPr>
      </w:pPr>
      <w:r>
        <w:t xml:space="preserve"> </w:t>
      </w:r>
      <w:r>
        <w:fldChar w:fldCharType="begin"/>
      </w:r>
      <w:r>
        <w:instrText xml:space="preserve"> HYPERLINK "</w:instrText>
      </w:r>
      <w:r w:rsidRPr="00284C57">
        <w:instrText>https://www.conectadosalasmates.com/2020/11/buscando-la-divina-proporcion.html</w:instrText>
      </w:r>
    </w:p>
    <w:p w14:paraId="34655116" w14:textId="77777777" w:rsidR="00284C57" w:rsidRPr="00476295" w:rsidRDefault="00284C57" w:rsidP="00284C57">
      <w:pPr>
        <w:pStyle w:val="Prrafodelista"/>
        <w:numPr>
          <w:ilvl w:val="0"/>
          <w:numId w:val="1"/>
        </w:numPr>
        <w:jc w:val="both"/>
        <w:rPr>
          <w:rStyle w:val="Hipervnculo"/>
          <w:i/>
        </w:rPr>
      </w:pPr>
      <w:r>
        <w:instrText xml:space="preserve">" </w:instrText>
      </w:r>
      <w:r>
        <w:fldChar w:fldCharType="separate"/>
      </w:r>
      <w:r w:rsidRPr="00476295">
        <w:rPr>
          <w:rStyle w:val="Hipervnculo"/>
        </w:rPr>
        <w:t>https://www.c</w:t>
      </w:r>
      <w:r w:rsidRPr="00476295">
        <w:rPr>
          <w:rStyle w:val="Hipervnculo"/>
        </w:rPr>
        <w:t>o</w:t>
      </w:r>
      <w:r w:rsidRPr="00476295">
        <w:rPr>
          <w:rStyle w:val="Hipervnculo"/>
        </w:rPr>
        <w:t>nectadosalasm</w:t>
      </w:r>
      <w:r w:rsidRPr="00476295">
        <w:rPr>
          <w:rStyle w:val="Hipervnculo"/>
        </w:rPr>
        <w:t>a</w:t>
      </w:r>
      <w:r w:rsidRPr="00476295">
        <w:rPr>
          <w:rStyle w:val="Hipervnculo"/>
        </w:rPr>
        <w:t>tes.com/2020/11/buscando-la-divina-proporcion.html</w:t>
      </w:r>
    </w:p>
    <w:p w14:paraId="3E6D45E5" w14:textId="2DE480B3" w:rsidR="00C40AFB" w:rsidRPr="00C40AFB" w:rsidRDefault="00284C57" w:rsidP="00C40AFB">
      <w:pPr>
        <w:pStyle w:val="Default"/>
        <w:rPr>
          <w:sz w:val="23"/>
          <w:szCs w:val="23"/>
        </w:rPr>
      </w:pPr>
      <w:r>
        <w:fldChar w:fldCharType="end"/>
      </w:r>
    </w:p>
    <w:sectPr w:rsidR="00C40AFB" w:rsidRPr="00C40A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A09DB"/>
    <w:multiLevelType w:val="hybridMultilevel"/>
    <w:tmpl w:val="AFCE03BA"/>
    <w:lvl w:ilvl="0" w:tplc="84D2F982">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808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AFB"/>
    <w:rsid w:val="000709B1"/>
    <w:rsid w:val="00260698"/>
    <w:rsid w:val="00284C57"/>
    <w:rsid w:val="00415F31"/>
    <w:rsid w:val="00463C76"/>
    <w:rsid w:val="005B5F7F"/>
    <w:rsid w:val="007272B1"/>
    <w:rsid w:val="00756885"/>
    <w:rsid w:val="008B00C5"/>
    <w:rsid w:val="00991E16"/>
    <w:rsid w:val="00C40AFB"/>
    <w:rsid w:val="00C95C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C42A"/>
  <w15:chartTrackingRefBased/>
  <w15:docId w15:val="{BA8FCC87-1989-420F-959C-F9EDFBBA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40AFB"/>
    <w:pPr>
      <w:autoSpaceDE w:val="0"/>
      <w:autoSpaceDN w:val="0"/>
      <w:adjustRightInd w:val="0"/>
      <w:spacing w:after="0" w:line="240" w:lineRule="auto"/>
    </w:pPr>
    <w:rPr>
      <w:rFonts w:ascii="Comic Sans MS" w:hAnsi="Comic Sans MS" w:cs="Comic Sans MS"/>
      <w:color w:val="000000"/>
      <w:sz w:val="24"/>
      <w:szCs w:val="24"/>
    </w:rPr>
  </w:style>
  <w:style w:type="paragraph" w:styleId="Prrafodelista">
    <w:name w:val="List Paragraph"/>
    <w:basedOn w:val="Normal"/>
    <w:uiPriority w:val="34"/>
    <w:qFormat/>
    <w:rsid w:val="00284C57"/>
    <w:pPr>
      <w:ind w:left="720"/>
      <w:contextualSpacing/>
    </w:pPr>
  </w:style>
  <w:style w:type="character" w:styleId="Hipervnculo">
    <w:name w:val="Hyperlink"/>
    <w:basedOn w:val="Fuentedeprrafopredeter"/>
    <w:uiPriority w:val="99"/>
    <w:unhideWhenUsed/>
    <w:rsid w:val="00284C57"/>
    <w:rPr>
      <w:color w:val="0563C1" w:themeColor="hyperlink"/>
      <w:u w:val="single"/>
    </w:rPr>
  </w:style>
  <w:style w:type="character" w:styleId="Mencinsinresolver">
    <w:name w:val="Unresolved Mention"/>
    <w:basedOn w:val="Fuentedeprrafopredeter"/>
    <w:uiPriority w:val="99"/>
    <w:semiHidden/>
    <w:unhideWhenUsed/>
    <w:rsid w:val="00284C57"/>
    <w:rPr>
      <w:color w:val="605E5C"/>
      <w:shd w:val="clear" w:color="auto" w:fill="E1DFDD"/>
    </w:rPr>
  </w:style>
  <w:style w:type="character" w:styleId="Hipervnculovisitado">
    <w:name w:val="FollowedHyperlink"/>
    <w:basedOn w:val="Fuentedeprrafopredeter"/>
    <w:uiPriority w:val="99"/>
    <w:semiHidden/>
    <w:unhideWhenUsed/>
    <w:rsid w:val="00284C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88845">
      <w:bodyDiv w:val="1"/>
      <w:marLeft w:val="0"/>
      <w:marRight w:val="0"/>
      <w:marTop w:val="0"/>
      <w:marBottom w:val="0"/>
      <w:divBdr>
        <w:top w:val="none" w:sz="0" w:space="0" w:color="auto"/>
        <w:left w:val="none" w:sz="0" w:space="0" w:color="auto"/>
        <w:bottom w:val="none" w:sz="0" w:space="0" w:color="auto"/>
        <w:right w:val="none" w:sz="0" w:space="0" w:color="auto"/>
      </w:divBdr>
      <w:divsChild>
        <w:div w:id="435952237">
          <w:marLeft w:val="0"/>
          <w:marRight w:val="0"/>
          <w:marTop w:val="0"/>
          <w:marBottom w:val="0"/>
          <w:divBdr>
            <w:top w:val="none" w:sz="0" w:space="0" w:color="auto"/>
            <w:left w:val="none" w:sz="0" w:space="0" w:color="auto"/>
            <w:bottom w:val="none" w:sz="0" w:space="0" w:color="auto"/>
            <w:right w:val="none" w:sz="0" w:space="0" w:color="auto"/>
          </w:divBdr>
        </w:div>
        <w:div w:id="1461920826">
          <w:marLeft w:val="0"/>
          <w:marRight w:val="0"/>
          <w:marTop w:val="0"/>
          <w:marBottom w:val="0"/>
          <w:divBdr>
            <w:top w:val="none" w:sz="0" w:space="0" w:color="auto"/>
            <w:left w:val="none" w:sz="0" w:space="0" w:color="auto"/>
            <w:bottom w:val="none" w:sz="0" w:space="0" w:color="auto"/>
            <w:right w:val="none" w:sz="0" w:space="0" w:color="auto"/>
          </w:divBdr>
        </w:div>
        <w:div w:id="1683891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F51lGibq8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w.genial.ly/5fa26a22cb9a580cfa4a01bb/presentation-buscando-la-proporcion-aurea" TargetMode="External"/><Relationship Id="rId11" Type="http://schemas.openxmlformats.org/officeDocument/2006/relationships/hyperlink" Target="https://view.genial.ly/5fb3f2b7f8a0ef13943d4b26/presentation-retos-personales-proyecto-phi" TargetMode="External"/><Relationship Id="rId5" Type="http://schemas.openxmlformats.org/officeDocument/2006/relationships/webSettings" Target="webSettings.xml"/><Relationship Id="rId10" Type="http://schemas.openxmlformats.org/officeDocument/2006/relationships/hyperlink" Target="https://www.youtube.com/watch?v=gIkdVCy3w6c&amp;feature=emb_logo" TargetMode="External"/><Relationship Id="rId4" Type="http://schemas.openxmlformats.org/officeDocument/2006/relationships/settings" Target="settings.xml"/><Relationship Id="rId9" Type="http://schemas.openxmlformats.org/officeDocument/2006/relationships/hyperlink" Target="https://www.youtube.com/watch?v=yDyMSliKsxI&amp;feature=emb_log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5CF3E-713A-4363-9012-D284A30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264</Words>
  <Characters>1454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Mª ISABEL GARCÍA ESTEBAN</cp:lastModifiedBy>
  <cp:revision>2</cp:revision>
  <dcterms:created xsi:type="dcterms:W3CDTF">2022-10-12T11:20:00Z</dcterms:created>
  <dcterms:modified xsi:type="dcterms:W3CDTF">2022-10-12T11:20:00Z</dcterms:modified>
</cp:coreProperties>
</file>