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300C0FDE" w:rsidP="0419DBC3" w:rsidRDefault="300C0FDE" w14:paraId="78F55A2A" w14:textId="5DBA3E68">
      <w:pPr>
        <w:rPr>
          <w:b w:val="1"/>
          <w:bCs w:val="1"/>
          <w:sz w:val="28"/>
          <w:szCs w:val="28"/>
        </w:rPr>
      </w:pPr>
      <w:r w:rsidRPr="0419DBC3" w:rsidR="300C0FDE">
        <w:rPr>
          <w:b w:val="1"/>
          <w:bCs w:val="1"/>
          <w:sz w:val="28"/>
          <w:szCs w:val="28"/>
        </w:rPr>
        <w:t>ACTIVIDAD REFLEJARTE CURSO 2023</w:t>
      </w:r>
    </w:p>
    <w:p xmlns:wp14="http://schemas.microsoft.com/office/word/2010/wordml" w:rsidP="0419DBC3" w14:paraId="5C1A07E2" wp14:textId="2A7EE76B">
      <w:pPr>
        <w:rPr>
          <w:b w:val="1"/>
          <w:bCs w:val="1"/>
        </w:rPr>
      </w:pPr>
      <w:bookmarkStart w:name="_GoBack" w:id="0"/>
      <w:bookmarkEnd w:id="0"/>
      <w:r w:rsidRPr="0419DBC3" w:rsidR="69DC4C75">
        <w:rPr>
          <w:b w:val="1"/>
          <w:bCs w:val="1"/>
        </w:rPr>
        <w:t>1º ACTIVIDAD</w:t>
      </w:r>
      <w:r w:rsidRPr="0419DBC3" w:rsidR="3F87D53C">
        <w:rPr>
          <w:b w:val="1"/>
          <w:bCs w:val="1"/>
        </w:rPr>
        <w:t xml:space="preserve"> ANTES.</w:t>
      </w:r>
    </w:p>
    <w:p w:rsidR="3F87D53C" w:rsidP="376726CF" w:rsidRDefault="3F87D53C" w14:paraId="721404D5" w14:textId="63F46055">
      <w:pPr>
        <w:pStyle w:val="Normal"/>
      </w:pPr>
      <w:r w:rsidR="3F87D53C">
        <w:rPr/>
        <w:t>Esta actividad la realizamos en clase en dos sesiones antes de ir a Santander (diciembre 2022) para ver in situ la</w:t>
      </w:r>
      <w:r w:rsidR="4C78C750">
        <w:rPr/>
        <w:t xml:space="preserve"> propuesta de espacio expandido</w:t>
      </w:r>
      <w:r w:rsidR="3F87D53C">
        <w:rPr/>
        <w:t xml:space="preserve"> de </w:t>
      </w:r>
      <w:r w:rsidR="4FDF0D07">
        <w:rPr/>
        <w:t>Damián</w:t>
      </w:r>
      <w:r w:rsidR="3F87D53C">
        <w:rPr/>
        <w:t xml:space="preserve"> Ortega</w:t>
      </w:r>
      <w:r w:rsidR="3B592019">
        <w:rPr/>
        <w:t>. En esas sesiones de motivación se planteó al alumnado que trajesen objetos que tuvieran algún significado para ell</w:t>
      </w:r>
      <w:r w:rsidR="7C9B7E02">
        <w:rPr/>
        <w:t>os, pero que contasen con que se iban a desmontar y usar sus piezas</w:t>
      </w:r>
      <w:r w:rsidR="5E95ED1E">
        <w:rPr/>
        <w:t>.</w:t>
      </w:r>
    </w:p>
    <w:p w:rsidR="5F7B969B" w:rsidP="376726CF" w:rsidRDefault="5F7B969B" w14:paraId="00E5EAAE" w14:textId="051C0E8A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  <w:r w:rsidRPr="376726CF" w:rsidR="5F7B96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 xml:space="preserve">¿Por qué han elegido ese y no otro? La elección de los objetos salvo en casos contados ha sido más arbitraria que consciente. Objetos improvisados o rotos. Algunos alumnos ya habían desmontado anteriormente y han elegido rápidamente. Otros aportaron objetos con posterioridad, cuando han visto lo que llevan sus compañeros. ¿Qué tiene de especial para ellos y sus familias? Parece que las familias sólo aportan el consentimiento en cuanto qué pueden o no desmontar. La mayoría traen tecnología, muchos móviles y mandos de videojuegos. Un alumno aporta su primer móvil y cuenta toda una historia, de cómo cuando vino a vivir a España se trajo ese mismo móvil, el que </w:t>
      </w:r>
      <w:r w:rsidRPr="376726CF" w:rsidR="5F7B96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>fue</w:t>
      </w:r>
      <w:r w:rsidRPr="376726CF" w:rsidR="5F7B96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 xml:space="preserve"> su primer teléfono. ¿Cómo ha sido el proceso y qué emociones han surgido? En algunos casos surgen recuerdos de la infancia o bien una historia inventada casi instantánea, improvisada.</w:t>
      </w:r>
    </w:p>
    <w:p w:rsidR="5F7B969B" w:rsidP="376726CF" w:rsidRDefault="5F7B969B" w14:paraId="1FA09EBA" w14:textId="2C078507">
      <w:pPr>
        <w:pStyle w:val="Normal"/>
      </w:pPr>
      <w:r>
        <w:br/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7821E7A7" w:rsidTr="7821E7A7" w14:paraId="6391BF2A">
        <w:trPr>
          <w:trHeight w:val="300"/>
        </w:trPr>
        <w:tc>
          <w:tcPr>
            <w:tcW w:w="3005" w:type="dxa"/>
            <w:tcMar/>
          </w:tcPr>
          <w:p w:rsidR="31B0287F" w:rsidP="7821E7A7" w:rsidRDefault="31B0287F" w14:paraId="57424021" w14:textId="5761E552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="31B0287F">
              <w:drawing>
                <wp:inline wp14:editId="7DF8F925" wp14:anchorId="0966A6E3">
                  <wp:extent cx="1325463" cy="1743075"/>
                  <wp:effectExtent l="0" t="0" r="0" b="0"/>
                  <wp:docPr id="52483101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6e5974804cc41e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463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Mar/>
          </w:tcPr>
          <w:p w:rsidR="31B0287F" w:rsidP="7821E7A7" w:rsidRDefault="31B0287F" w14:paraId="698ADEA4" w14:textId="4FE01A93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="31B0287F">
              <w:drawing>
                <wp:inline wp14:editId="70D24D85" wp14:anchorId="5AA26F57">
                  <wp:extent cx="1409700" cy="1762125"/>
                  <wp:effectExtent l="0" t="0" r="0" b="0"/>
                  <wp:docPr id="144108556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9560b5b7d8c4302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Mar/>
          </w:tcPr>
          <w:p w:rsidR="31B0287F" w:rsidP="7821E7A7" w:rsidRDefault="31B0287F" w14:paraId="5B2C112A" w14:textId="4B09C196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="31B0287F">
              <w:drawing>
                <wp:inline wp14:editId="7ECDD1DF" wp14:anchorId="14952F88">
                  <wp:extent cx="1247775" cy="1762125"/>
                  <wp:effectExtent l="0" t="0" r="0" b="0"/>
                  <wp:docPr id="121930116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7d64ff83ad74cd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7821E7A7" w:rsidTr="7821E7A7" w14:paraId="245934B9">
        <w:trPr>
          <w:trHeight w:val="300"/>
        </w:trPr>
        <w:tc>
          <w:tcPr>
            <w:tcW w:w="3005" w:type="dxa"/>
            <w:tcMar/>
          </w:tcPr>
          <w:p w:rsidR="31B0287F" w:rsidP="7821E7A7" w:rsidRDefault="31B0287F" w14:paraId="080BE31C" w14:textId="6FD93C58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="31B0287F">
              <w:drawing>
                <wp:inline wp14:editId="6963BF12" wp14:anchorId="1528A15D">
                  <wp:extent cx="1381125" cy="1762125"/>
                  <wp:effectExtent l="0" t="0" r="0" b="0"/>
                  <wp:docPr id="74743547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d50e45c0e7c4bd5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Mar/>
          </w:tcPr>
          <w:p w:rsidR="31B0287F" w:rsidP="7821E7A7" w:rsidRDefault="31B0287F" w14:paraId="204824E7" w14:textId="4D37A30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="31B0287F">
              <w:drawing>
                <wp:inline wp14:editId="19A47B64" wp14:anchorId="7283D942">
                  <wp:extent cx="1371600" cy="1762125"/>
                  <wp:effectExtent l="0" t="0" r="0" b="0"/>
                  <wp:docPr id="136503805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7b66adef4ea45ce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Mar/>
          </w:tcPr>
          <w:p w:rsidR="31B0287F" w:rsidP="7821E7A7" w:rsidRDefault="31B0287F" w14:paraId="7D72C9AA" w14:textId="34BAFE63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</w:pPr>
            <w:r w:rsidR="31B0287F">
              <w:drawing>
                <wp:inline wp14:editId="7AF90720" wp14:anchorId="3EA0AF68">
                  <wp:extent cx="1762125" cy="1266825"/>
                  <wp:effectExtent l="0" t="0" r="0" b="0"/>
                  <wp:docPr id="204472407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761b6c2eaee441c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821E7A7" w:rsidP="0419DBC3" w:rsidRDefault="7821E7A7" w14:paraId="0F8FC26B" w14:textId="7CB662F7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 w:themeColor="text1" w:themeTint="FF" w:themeShade="FF"/>
          <w:sz w:val="24"/>
          <w:szCs w:val="24"/>
          <w:lang w:val="es-ES"/>
        </w:rPr>
      </w:pPr>
    </w:p>
    <w:p w:rsidR="69DC4C75" w:rsidP="0419DBC3" w:rsidRDefault="69DC4C75" w14:paraId="0CE487EA" w14:textId="1DB65672">
      <w:pPr>
        <w:pStyle w:val="Normal"/>
        <w:rPr>
          <w:b w:val="1"/>
          <w:bCs w:val="1"/>
          <w:color w:val="auto"/>
        </w:rPr>
      </w:pPr>
      <w:r w:rsidRPr="0419DBC3" w:rsidR="69DC4C75">
        <w:rPr>
          <w:b w:val="1"/>
          <w:bCs w:val="1"/>
          <w:color w:val="auto"/>
        </w:rPr>
        <w:t>2º ACTIVIDAD</w:t>
      </w:r>
      <w:r w:rsidRPr="0419DBC3" w:rsidR="0E5CFFAD">
        <w:rPr>
          <w:b w:val="1"/>
          <w:bCs w:val="1"/>
          <w:color w:val="auto"/>
        </w:rPr>
        <w:t xml:space="preserve"> DURANTE LA EXPERIENCIA CON LA VISIÓN EXPANDIDA DE DAMIÁN ORTEGA.</w:t>
      </w:r>
      <w:r w:rsidRPr="0419DBC3" w:rsidR="72300AB4">
        <w:rPr>
          <w:b w:val="1"/>
          <w:bCs w:val="1"/>
          <w:color w:val="auto"/>
        </w:rPr>
        <w:t xml:space="preserve"> </w:t>
      </w:r>
    </w:p>
    <w:p w:rsidR="69DC4C75" w:rsidRDefault="69DC4C75" w14:paraId="082D0BB6" w14:textId="6C1D9374">
      <w:r w:rsidRPr="7821E7A7" w:rsidR="69DC4C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Durante la exposición, han entablado un diálogo con la persona encargada de guiarnos por la sala y ubicarnos dentro de la obra de Damián Ortega. Las preguntas que se lanzaban al aire eran recibidas por los alumnos de forma dinámica y positiva. Hay que recalcar el impacto visual que supone una instalación, sobre todo cuando no están acostumbrados a visitar museos de arte moderno. </w:t>
      </w:r>
    </w:p>
    <w:p w:rsidR="69DC4C75" w:rsidRDefault="69DC4C75" w14:paraId="18999394" w14:textId="3026F9C6">
      <w:r w:rsidRPr="7821E7A7" w:rsidR="69DC4C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Si han relacionado el trabajo previo una vez visualizada la obra. Algunos alumnos que no habían aportado el objeto en la primera parte, bien por falta de motivación o dudas ante la elección en el "antes", una vez hecha la visita parece que se han decidido más fácilmente.</w:t>
      </w:r>
    </w:p>
    <w:p w:rsidR="69DC4C75" w:rsidRDefault="69DC4C75" w14:paraId="60EB6B36" w14:textId="78EA5A5E">
      <w:r w:rsidRPr="7821E7A7" w:rsidR="69DC4C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Han empezado a hacer conexiones entre la obra y los objetos, viendo las posibilidades creativas. La expresión de sus ideas, siempre en grupo, contribuyen y motivan a aquellos alumnos más introvertidos o tímidos. Se siente una cierta necesidad o urgencia en el desmontar de los objetos. Se ha despertado la curiosidad en cómo serán por dentro y en el factor lúdico de la actividad.</w:t>
      </w:r>
    </w:p>
    <w:p w:rsidR="40A6EA82" w:rsidP="0419DBC3" w:rsidRDefault="40A6EA82" w14:paraId="184839B7" w14:textId="42E0F284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0419DBC3" w:rsidR="40A6EA8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3º ACTIVIDAD</w:t>
      </w:r>
      <w:r w:rsidRPr="0419DBC3" w:rsidR="3DE85F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DESPUÉS: PROCESO DE CREACIÓN Y RESUTADOS</w:t>
      </w:r>
      <w:r w:rsidRPr="0419DBC3" w:rsidR="332AD67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.</w:t>
      </w:r>
    </w:p>
    <w:p w:rsidR="41EA993B" w:rsidP="376726CF" w:rsidRDefault="41EA993B" w14:paraId="49E29DA7" w14:textId="63AB81DD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  <w:r w:rsidRPr="376726CF" w:rsidR="41EA99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 xml:space="preserve">Esta tercera fase comienza, en general, con una mayor curiosidad e implicación. Cuando anteriormente hablaron sobre los objetos que </w:t>
      </w:r>
      <w:r w:rsidRPr="376726CF" w:rsidR="41EA99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>traían,</w:t>
      </w:r>
      <w:r w:rsidRPr="376726CF" w:rsidR="41EA99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 xml:space="preserve"> hubo una puesta en común en la que pudimos tocar, coger, observar y entablar un diálogo a través de los mismos. Con lo cual, el momento de abrir y desmontar se comienza con cierto entusiasmo. Solo dos alumnos traen su propio material, a sabiendas que sus objetos necesitan destornilladores de precisión. No es la primera vez que desmontan objetos y se ve tanto en la destreza como en el objeto aportado, más complejo. El resto nos apañamos con material pedido al departamento de tecnología y acabamos compartiendo según las necesidades. Individualmente van desmontando y pegando las piezas en un papel continuo, como una disección que pudiéramos volver a montar, no se olvidan de un tornillo minúsculo o una tecla que luego, aún no sabemos cómo, deberemos instalar. Y como era de esperar, piezas que cuesta abrir, imposibles a priori de despiece, y pasan de mano en mano con una única misión …. ayudar a su compañera/o a que siga en el proceso. Con destreza o fuerza y algún que otro corte con el cúter, todos los objetos acaban desmontados y clasificados. Han perseverado durante dos-tres sesiones. Ahora queda utilizar las partes que antes conformaban el todo. En el intervalo y antes de seguir con el proyecto, se propone una actividad que ayuda al proceso creativo. Metáforas visuales con las piezas, IDEOGRAMAS en los que combinar dibujos sencillos y objetos pequeños como tornillos, muelles, placas o teclas de un teclado. En las fotografías adjuntas muestro algunos ejemplos.</w:t>
      </w:r>
    </w:p>
    <w:p w:rsidR="41EA993B" w:rsidP="376726CF" w:rsidRDefault="41EA993B" w14:paraId="1C646E1A" w14:textId="70C0DF1E">
      <w:pPr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  <w:r w:rsidRPr="376726CF" w:rsidR="41EA99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 xml:space="preserve">¿Y ahora? ¿Qué se hace con todas esas piezas? Desde el principio decidimos respetar lo individual, es decir, no mezclar las piezas, diferenciar bien a quién pertenecía cada objeto, aunque se ayudasen y colaboraran unos con otros en el proceso. Pues se dieron cuenta que para desatornillar o hacer palanca no siempre se puede sin ayuda. Con lo </w:t>
      </w:r>
      <w:r w:rsidRPr="376726CF" w:rsidR="41EA99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>cual</w:t>
      </w:r>
      <w:r w:rsidRPr="376726CF" w:rsidR="41EA99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>, se comienza a utilizar tanza transparente para unir a modo de cadenetas las piezas. Se decide en grupo que no importa el orden siempre y cuando cada cadeneta contenga sus partes. Se disponen en listones.</w:t>
      </w:r>
    </w:p>
    <w:p w:rsidR="28969D04" w:rsidP="376726CF" w:rsidRDefault="28969D04" w14:paraId="78AB1909" w14:textId="6DDA8B9C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  <w:r w:rsidRPr="376726CF" w:rsidR="28969D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 xml:space="preserve">A </w:t>
      </w:r>
      <w:r w:rsidRPr="376726CF" w:rsidR="28969D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>continuación,</w:t>
      </w:r>
      <w:r w:rsidRPr="376726CF" w:rsidR="28969D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  <w:t xml:space="preserve"> fotos del proceso y resultado de nuestra personal visión expandida.</w:t>
      </w:r>
    </w:p>
    <w:p w:rsidR="376726CF" w:rsidP="376726CF" w:rsidRDefault="376726CF" w14:paraId="6770B859" w14:textId="1C1B282A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</w:p>
    <w:p w:rsidR="376726CF" w:rsidP="376726CF" w:rsidRDefault="376726CF" w14:paraId="228F0874" w14:textId="145398DB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</w:p>
    <w:p w:rsidR="376726CF" w:rsidP="376726CF" w:rsidRDefault="376726CF" w14:paraId="44E789D0" w14:textId="0349DE8C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</w:p>
    <w:p w:rsidR="376726CF" w:rsidP="376726CF" w:rsidRDefault="376726CF" w14:paraId="6008B84C" w14:textId="7583560C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</w:p>
    <w:p w:rsidR="376726CF" w:rsidP="376726CF" w:rsidRDefault="376726CF" w14:paraId="15AFF2A6" w14:textId="4362FD44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</w:p>
    <w:p w:rsidR="4CDF21BA" w:rsidP="376726CF" w:rsidRDefault="4CDF21BA" w14:paraId="2C6D4D72" w14:textId="62AE66B3">
      <w:pPr>
        <w:pStyle w:val="Normal"/>
        <w:jc w:val="both"/>
      </w:pPr>
      <w:r w:rsidR="4CDF21BA">
        <w:drawing>
          <wp:inline wp14:editId="37EA2D7B" wp14:anchorId="5C09AD9A">
            <wp:extent cx="4572000" cy="4572000"/>
            <wp:effectExtent l="0" t="0" r="0" b="0"/>
            <wp:docPr id="210742638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11a77e55c5e4be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76726CF" w:rsidP="376726CF" w:rsidRDefault="376726CF" w14:paraId="672C4BF6" w14:textId="42193745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376726CF" w:rsidTr="376726CF" w14:paraId="6B24408D">
        <w:trPr>
          <w:trHeight w:val="300"/>
        </w:trPr>
        <w:tc>
          <w:tcPr>
            <w:tcW w:w="4508" w:type="dxa"/>
            <w:tcMar/>
          </w:tcPr>
          <w:p w:rsidR="376726CF" w:rsidP="376726CF" w:rsidRDefault="376726CF" w14:paraId="0DB8D10C" w14:textId="54D6C813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s-ES"/>
              </w:rPr>
            </w:pPr>
          </w:p>
          <w:p w:rsidR="376726CF" w:rsidP="376726CF" w:rsidRDefault="376726CF" w14:paraId="016DE969" w14:textId="3D47A31C">
            <w:pPr>
              <w:pStyle w:val="Normal"/>
            </w:pPr>
            <w:r w:rsidR="376726CF">
              <w:drawing>
                <wp:anchor distT="0" distB="0" distL="114300" distR="114300" simplePos="0" relativeHeight="251658240" behindDoc="1" locked="0" layoutInCell="1" allowOverlap="1" wp14:editId="1585E03E" wp14:anchorId="1F1DE017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1733550" cy="1578253"/>
                  <wp:effectExtent l="0" t="0" r="0" b="0"/>
                  <wp:wrapNone/>
                  <wp:docPr id="124425826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9d78a637685449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578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376726CF" w:rsidP="376726CF" w:rsidRDefault="376726CF" w14:paraId="188D375D" w14:textId="640CAD53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s-ES"/>
              </w:rPr>
            </w:pPr>
          </w:p>
          <w:p w:rsidR="376726CF" w:rsidP="376726CF" w:rsidRDefault="376726CF" w14:paraId="1ABD7D99" w14:textId="6811F7A7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s-ES"/>
              </w:rPr>
            </w:pPr>
          </w:p>
          <w:p w:rsidR="376726CF" w:rsidP="376726CF" w:rsidRDefault="376726CF" w14:paraId="4B92EE59" w14:textId="41C0D979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s-ES"/>
              </w:rPr>
            </w:pPr>
          </w:p>
          <w:p w:rsidR="376726CF" w:rsidP="376726CF" w:rsidRDefault="376726CF" w14:paraId="6A4A5F1F" w14:textId="01D3220F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s-ES"/>
              </w:rPr>
            </w:pPr>
          </w:p>
          <w:p w:rsidR="376726CF" w:rsidP="376726CF" w:rsidRDefault="376726CF" w14:paraId="40726A52" w14:textId="6CDD257D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es-ES"/>
              </w:rPr>
            </w:pPr>
          </w:p>
        </w:tc>
        <w:tc>
          <w:tcPr>
            <w:tcW w:w="4508" w:type="dxa"/>
            <w:tcMar/>
          </w:tcPr>
          <w:p w:rsidR="4CDF21BA" w:rsidP="376726CF" w:rsidRDefault="4CDF21BA" w14:paraId="6C9C958B" w14:textId="6440E7D2">
            <w:pPr>
              <w:pStyle w:val="Normal"/>
            </w:pPr>
            <w:r w:rsidR="4CDF21BA">
              <w:drawing>
                <wp:inline wp14:editId="72373EB1" wp14:anchorId="1FA4DA21">
                  <wp:extent cx="1962150" cy="2714625"/>
                  <wp:effectExtent l="0" t="0" r="0" b="0"/>
                  <wp:docPr id="43903856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56f24e10f2947e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376726CF" w:rsidP="376726CF" w:rsidRDefault="376726CF" w14:paraId="26AC0430" w14:textId="69AD3ABE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s-ES"/>
        </w:rPr>
      </w:pPr>
    </w:p>
    <w:p w:rsidR="04BCE0F8" w:rsidP="376726CF" w:rsidRDefault="04BCE0F8" w14:paraId="3927C88D" w14:textId="65837D3F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="04BCE0F8">
        <w:drawing>
          <wp:inline wp14:editId="0375358D" wp14:anchorId="7137AC2E">
            <wp:extent cx="4572000" cy="4572000"/>
            <wp:effectExtent l="0" t="0" r="0" b="0"/>
            <wp:docPr id="184202130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39b763accf8430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821E7A7" w:rsidP="7821E7A7" w:rsidRDefault="7821E7A7" w14:paraId="12E80B00" w14:textId="5328BC0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7BFBB0"/>
    <w:rsid w:val="03C41B52"/>
    <w:rsid w:val="0419DBC3"/>
    <w:rsid w:val="04BCE0F8"/>
    <w:rsid w:val="0B88315C"/>
    <w:rsid w:val="0CD28ABC"/>
    <w:rsid w:val="0D9EAB73"/>
    <w:rsid w:val="0E5CFFAD"/>
    <w:rsid w:val="118CD382"/>
    <w:rsid w:val="11E9C3DE"/>
    <w:rsid w:val="28969D04"/>
    <w:rsid w:val="2949C3C2"/>
    <w:rsid w:val="2F090A52"/>
    <w:rsid w:val="2F5798B3"/>
    <w:rsid w:val="300C0FDE"/>
    <w:rsid w:val="31B0287F"/>
    <w:rsid w:val="332AD67A"/>
    <w:rsid w:val="3356638D"/>
    <w:rsid w:val="33FD1035"/>
    <w:rsid w:val="376726CF"/>
    <w:rsid w:val="37B89DD0"/>
    <w:rsid w:val="3A09A144"/>
    <w:rsid w:val="3B592019"/>
    <w:rsid w:val="3D8ACA1E"/>
    <w:rsid w:val="3DE85FB7"/>
    <w:rsid w:val="3F2AE4E0"/>
    <w:rsid w:val="3F87D53C"/>
    <w:rsid w:val="40A6EA82"/>
    <w:rsid w:val="41EA993B"/>
    <w:rsid w:val="43033DFD"/>
    <w:rsid w:val="43C352E7"/>
    <w:rsid w:val="44346F00"/>
    <w:rsid w:val="476C0FC2"/>
    <w:rsid w:val="47D6AF20"/>
    <w:rsid w:val="497BFBB0"/>
    <w:rsid w:val="4B0E4FE2"/>
    <w:rsid w:val="4C78C750"/>
    <w:rsid w:val="4CDF21BA"/>
    <w:rsid w:val="4FDF0D07"/>
    <w:rsid w:val="549C09CB"/>
    <w:rsid w:val="55577E1A"/>
    <w:rsid w:val="55B3ED53"/>
    <w:rsid w:val="57C658EA"/>
    <w:rsid w:val="5E83CB70"/>
    <w:rsid w:val="5E95ED1E"/>
    <w:rsid w:val="5F7B969B"/>
    <w:rsid w:val="60228471"/>
    <w:rsid w:val="64F5F594"/>
    <w:rsid w:val="69DC4C75"/>
    <w:rsid w:val="6DF1E1CC"/>
    <w:rsid w:val="72300AB4"/>
    <w:rsid w:val="74659F87"/>
    <w:rsid w:val="746D8D0D"/>
    <w:rsid w:val="74C28FE3"/>
    <w:rsid w:val="76AFD745"/>
    <w:rsid w:val="77A52DCF"/>
    <w:rsid w:val="7821E7A7"/>
    <w:rsid w:val="784BA7A6"/>
    <w:rsid w:val="7C9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FBB0"/>
  <w15:chartTrackingRefBased/>
  <w15:docId w15:val="{A079229C-B6F7-4D99-952A-CF2543EE75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76e5974804cc41e0" /><Relationship Type="http://schemas.openxmlformats.org/officeDocument/2006/relationships/image" Target="/media/image2.jpg" Id="R79560b5b7d8c4302" /><Relationship Type="http://schemas.openxmlformats.org/officeDocument/2006/relationships/image" Target="/media/image3.jpg" Id="Ra7d64ff83ad74cd4" /><Relationship Type="http://schemas.openxmlformats.org/officeDocument/2006/relationships/image" Target="/media/image4.jpg" Id="R5d50e45c0e7c4bd5" /><Relationship Type="http://schemas.openxmlformats.org/officeDocument/2006/relationships/image" Target="/media/image5.jpg" Id="R37b66adef4ea45ce" /><Relationship Type="http://schemas.openxmlformats.org/officeDocument/2006/relationships/image" Target="/media/image6.jpg" Id="R7761b6c2eaee441c" /><Relationship Type="http://schemas.openxmlformats.org/officeDocument/2006/relationships/image" Target="/media/image7.jpg" Id="Rc11a77e55c5e4be5" /><Relationship Type="http://schemas.openxmlformats.org/officeDocument/2006/relationships/image" Target="/media/image8.jpg" Id="R79d78a6376854490" /><Relationship Type="http://schemas.openxmlformats.org/officeDocument/2006/relationships/image" Target="/media/image9.jpg" Id="R656f24e10f2947ea" /><Relationship Type="http://schemas.openxmlformats.org/officeDocument/2006/relationships/image" Target="/media/imagea.jpg" Id="Rc39b763accf8430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2023-02-03T07:44:24.1330898Z</dcterms:created>
  <dcterms:modified xsi:type="dcterms:W3CDTF">2023-06-01T10:09:20.1521198Z</dcterms:modified>
  <dc:creator>SUSANA MIRANDA PRIETO</dc:creator>
  <lastModifiedBy>SUSANA MIRANDA PRIETO</lastModifiedBy>
</coreProperties>
</file>