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89" w:rsidRPr="003C6C89" w:rsidRDefault="003C6C89" w:rsidP="003C6C89">
      <w:pPr>
        <w:pStyle w:val="Ttulo"/>
        <w:rPr>
          <w:rFonts w:ascii="Calibri" w:eastAsia="Times New Roman" w:hAnsi="Calibri" w:cs="Calibri"/>
          <w:b/>
          <w:bCs/>
          <w:caps/>
          <w:color w:val="212121"/>
          <w:sz w:val="24"/>
          <w:szCs w:val="24"/>
          <w:u w:val="single"/>
          <w:lang w:val="es-ES_tradnl" w:eastAsia="ar-SA"/>
        </w:rPr>
      </w:pPr>
      <w:r w:rsidRPr="003C6C89">
        <w:rPr>
          <w:rFonts w:ascii="Calibri" w:eastAsia="Times New Roman" w:hAnsi="Calibri" w:cs="Calibri"/>
          <w:b/>
          <w:bCs/>
          <w:caps/>
          <w:color w:val="212121"/>
          <w:sz w:val="24"/>
          <w:szCs w:val="24"/>
          <w:u w:val="single"/>
          <w:lang w:val="es-ES_tradnl" w:eastAsia="ar-SA"/>
        </w:rPr>
        <w:t xml:space="preserve">Comprensión  </w:t>
      </w:r>
    </w:p>
    <w:p w:rsidR="003C6C89" w:rsidRPr="003C6C89" w:rsidRDefault="003C6C89" w:rsidP="003C6C8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3C6C8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OBJETIVOS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1. Adquirir el vocabulario básico adecuado al nivel.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2. Seguir comprensivamente exposiciones orales sencillas.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uppressAutoHyphens/>
        <w:spacing w:after="6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uppressAutoHyphens/>
        <w:spacing w:after="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ar-SA"/>
        </w:rPr>
        <w:t>CONTENIDOS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>1.  Enriquecimiento del vocabulario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•  Denominación de: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- nombres de objetos, animales y personas;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 xml:space="preserve">- 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 xml:space="preserve">acciones, 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- cualidades.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>2. Comprensión de mensajes orales: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• Ordenes, encargos, instrucciones...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•  Descripciones.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 xml:space="preserve">•  Narraciones. 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•  Diferentes entonaciones.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keepNext/>
        <w:suppressAutoHyphens/>
        <w:spacing w:before="240" w:after="60" w:line="240" w:lineRule="auto"/>
        <w:ind w:left="432"/>
        <w:outlineLvl w:val="0"/>
        <w:rPr>
          <w:rFonts w:ascii="Calibri" w:eastAsia="Times New Roman" w:hAnsi="Calibri" w:cs="Calibri"/>
          <w:b/>
          <w:bCs/>
          <w:color w:val="000000"/>
          <w:kern w:val="32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b/>
          <w:bCs/>
          <w:color w:val="000000"/>
          <w:kern w:val="32"/>
          <w:sz w:val="24"/>
          <w:szCs w:val="24"/>
          <w:lang w:val="es-ES_tradnl" w:eastAsia="ar-SA"/>
        </w:rPr>
        <w:lastRenderedPageBreak/>
        <w:t>METODOLOGÍA</w:t>
      </w:r>
    </w:p>
    <w:p w:rsidR="003C6C89" w:rsidRPr="003C6C89" w:rsidRDefault="003C6C89" w:rsidP="003C6C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Partir del vocabulario que ya posee el niño/a y proponerle su participación activa en nuevas situaciones. Es a través de nue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softHyphen/>
        <w:t>vas experiencias y vivencias como el niño/a siente la</w:t>
      </w: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 xml:space="preserve"> 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necesidad de adquirir palabras también nuevas para poder comunicarlas a los demás.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>La profesora presentará modelos correctos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 xml:space="preserve"> para cada</w:t>
      </w:r>
      <w:r w:rsidRPr="003C6C89">
        <w:rPr>
          <w:rFonts w:ascii="Calibri" w:eastAsia="Times New Roman" w:hAnsi="Calibri" w:cs="Calibri"/>
          <w:sz w:val="24"/>
          <w:szCs w:val="24"/>
          <w:lang w:val="es-ES_tradnl" w:eastAsia="ar-SA"/>
        </w:rPr>
        <w:t xml:space="preserve"> 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término o palabra. El significado del término está estrechamente ligado en un primer momento con el contexto en que ha sido utiliza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softHyphen/>
        <w:t>do. Después, en un segundo paso, la profesora mostrara el empleo del término en contextos muy diferenciados, para llegar a la generalización del concepto y a su comprensión más profunda.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 xml:space="preserve">La </w:t>
      </w: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 xml:space="preserve">adquisición del vocabulario 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se realiza así por</w:t>
      </w: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 xml:space="preserve"> 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integración-asimilación de las</w:t>
      </w: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 xml:space="preserve"> 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 xml:space="preserve">palabras en situaciones diferentes, por repeticiones sucesivas de la asociación del término o significante con el referente o significado. 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 xml:space="preserve">Los </w:t>
      </w: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 xml:space="preserve">recursos 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pueden ser muy diversos:</w:t>
      </w: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 xml:space="preserve"> </w:t>
      </w:r>
    </w:p>
    <w:p w:rsidR="003C6C89" w:rsidRPr="003C6C89" w:rsidRDefault="003C6C89" w:rsidP="003C6C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Trabajos lin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softHyphen/>
        <w:t xml:space="preserve">güísticos sobre láminas o con objetos del aula; conversaciones </w:t>
      </w:r>
      <w:proofErr w:type="spellStart"/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semidirigidas</w:t>
      </w:r>
      <w:proofErr w:type="spellEnd"/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; repre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softHyphen/>
        <w:t xml:space="preserve">sentación mímica o mediante dibujos de las nuevas palabras </w:t>
      </w:r>
    </w:p>
    <w:p w:rsidR="003C6C89" w:rsidRPr="003C6C89" w:rsidRDefault="003C6C89" w:rsidP="003C6C89">
      <w:pPr>
        <w:shd w:val="clear" w:color="auto" w:fill="FFFFFF"/>
        <w:tabs>
          <w:tab w:val="left" w:pos="720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 xml:space="preserve">Las </w:t>
      </w: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>sesiones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 xml:space="preserve"> dedicadas a la comprensión oral no deben ser muy largas en tiempo y generalmente se</w:t>
      </w: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 xml:space="preserve"> 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complementarán con los</w:t>
      </w:r>
      <w:r w:rsidRPr="003C6C89">
        <w:rPr>
          <w:rFonts w:ascii="Calibri" w:eastAsia="Times New Roman" w:hAnsi="Calibri" w:cs="Calibri"/>
          <w:b/>
          <w:color w:val="000000"/>
          <w:sz w:val="24"/>
          <w:szCs w:val="24"/>
          <w:lang w:val="es-ES_tradnl" w:eastAsia="ar-SA"/>
        </w:rPr>
        <w:t xml:space="preserve"> </w:t>
      </w:r>
      <w:r w:rsidRPr="003C6C89">
        <w:rPr>
          <w:rFonts w:ascii="Calibri" w:eastAsia="Times New Roman" w:hAnsi="Calibri" w:cs="Calibri"/>
          <w:color w:val="000000"/>
          <w:sz w:val="24"/>
          <w:szCs w:val="24"/>
          <w:lang w:val="es-ES_tradnl" w:eastAsia="ar-SA"/>
        </w:rPr>
        <w:t>aspectos expresivos.</w:t>
      </w:r>
    </w:p>
    <w:p w:rsidR="003C6C89" w:rsidRPr="003C6C89" w:rsidRDefault="003C6C89" w:rsidP="003C6C89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_tradnl" w:eastAsia="ar-SA"/>
        </w:rPr>
      </w:pPr>
      <w:r w:rsidRPr="003C6C89">
        <w:rPr>
          <w:rFonts w:ascii="Calibri" w:eastAsia="Times New Roman" w:hAnsi="Calibri" w:cs="Calibri"/>
          <w:sz w:val="24"/>
          <w:szCs w:val="24"/>
          <w:lang w:val="es-ES_tradnl" w:eastAsia="ar-SA"/>
        </w:rPr>
        <w:t>El léxico que se trabaja en las actividades de comprensión solo debe estar limitado por la capacidad y el interés del niño/a. No debemos tener miedo</w:t>
      </w:r>
      <w:r w:rsidRPr="003C6C89">
        <w:rPr>
          <w:rFonts w:ascii="Calibri" w:eastAsia="Times New Roman" w:hAnsi="Calibri" w:cs="Calibri"/>
          <w:b/>
          <w:sz w:val="24"/>
          <w:szCs w:val="24"/>
          <w:lang w:val="es-ES_tradnl" w:eastAsia="ar-SA"/>
        </w:rPr>
        <w:t xml:space="preserve"> </w:t>
      </w:r>
      <w:r w:rsidRPr="003C6C89">
        <w:rPr>
          <w:rFonts w:ascii="Calibri" w:eastAsia="Times New Roman" w:hAnsi="Calibri" w:cs="Calibri"/>
          <w:sz w:val="24"/>
          <w:szCs w:val="24"/>
          <w:lang w:val="es-ES_tradnl" w:eastAsia="ar-SA"/>
        </w:rPr>
        <w:t>de introducir un</w:t>
      </w:r>
      <w:r w:rsidRPr="003C6C89">
        <w:rPr>
          <w:rFonts w:ascii="Calibri" w:eastAsia="Times New Roman" w:hAnsi="Calibri" w:cs="Calibri"/>
          <w:b/>
          <w:sz w:val="24"/>
          <w:szCs w:val="24"/>
          <w:lang w:val="es-ES_tradnl" w:eastAsia="ar-SA"/>
        </w:rPr>
        <w:t xml:space="preserve"> </w:t>
      </w:r>
      <w:r w:rsidRPr="003C6C89">
        <w:rPr>
          <w:rFonts w:ascii="Calibri" w:eastAsia="Times New Roman" w:hAnsi="Calibri" w:cs="Calibri"/>
          <w:sz w:val="24"/>
          <w:szCs w:val="24"/>
          <w:lang w:val="es-ES_tradnl" w:eastAsia="ar-SA"/>
        </w:rPr>
        <w:t xml:space="preserve">número excesivo de términos, siempre que respondan a una demando real del niño/a surgida de la situación propuesta. Ni debemos caer en un lenguaje infantilizado por adaptarse al nivel y conocimiento del niño/a. </w:t>
      </w:r>
    </w:p>
    <w:p w:rsidR="003C6C89" w:rsidRPr="003C6C89" w:rsidRDefault="003C6C89" w:rsidP="003C6C89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3C6C89" w:rsidRPr="003C6C89" w:rsidRDefault="003C6C89" w:rsidP="003C6C89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3C6C89" w:rsidRDefault="003C6C89">
      <w:pPr>
        <w:rPr>
          <w:rFonts w:cstheme="minorHAnsi"/>
          <w:b/>
          <w:sz w:val="30"/>
          <w:szCs w:val="30"/>
          <w:u w:val="single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0"/>
          <w:szCs w:val="30"/>
          <w:u w:val="single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0"/>
          <w:szCs w:val="30"/>
          <w:u w:val="single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0"/>
          <w:szCs w:val="30"/>
          <w:u w:val="single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0"/>
          <w:szCs w:val="30"/>
          <w:u w:val="single"/>
        </w:rPr>
      </w:pPr>
    </w:p>
    <w:p w:rsidR="003C6C89" w:rsidRPr="009D566B" w:rsidRDefault="003C6C89" w:rsidP="003C6C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0"/>
          <w:szCs w:val="30"/>
          <w:u w:val="single"/>
        </w:rPr>
      </w:pPr>
      <w:bookmarkStart w:id="0" w:name="_GoBack"/>
      <w:bookmarkEnd w:id="0"/>
      <w:r w:rsidRPr="009D566B">
        <w:rPr>
          <w:rFonts w:cstheme="minorHAnsi"/>
          <w:b/>
          <w:sz w:val="30"/>
          <w:szCs w:val="30"/>
          <w:u w:val="single"/>
        </w:rPr>
        <w:lastRenderedPageBreak/>
        <w:t>COMPRENSIÓN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8"/>
          <w:szCs w:val="28"/>
        </w:rPr>
      </w:pPr>
      <w:r w:rsidRPr="00115356">
        <w:rPr>
          <w:rFonts w:cstheme="minorHAnsi"/>
          <w:sz w:val="28"/>
          <w:szCs w:val="28"/>
        </w:rPr>
        <w:t xml:space="preserve"> </w:t>
      </w:r>
      <w:r w:rsidRPr="00115356">
        <w:rPr>
          <w:rFonts w:cstheme="minorHAnsi"/>
          <w:b/>
          <w:i/>
          <w:sz w:val="30"/>
          <w:szCs w:val="30"/>
        </w:rPr>
        <w:t xml:space="preserve">Logro de la identificación de objetos y personas.                                                                                                </w:t>
      </w:r>
      <w:r w:rsidRPr="00115356">
        <w:rPr>
          <w:rFonts w:cstheme="minorHAnsi"/>
          <w:b/>
          <w:i/>
          <w:noProof/>
          <w:sz w:val="30"/>
          <w:szCs w:val="30"/>
          <w:lang w:eastAsia="es-ES"/>
        </w:rPr>
        <w:drawing>
          <wp:inline distT="0" distB="0" distL="0" distR="0" wp14:anchorId="2438A95C" wp14:editId="2CC5E2A6">
            <wp:extent cx="476250" cy="675073"/>
            <wp:effectExtent l="19050" t="0" r="0" b="0"/>
            <wp:docPr id="5" name="Imagen 4" descr="C:\Users\DANI\Desktop\fabrica del lenguaje\Compr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fabrica del lenguaje\Comprens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30"/>
          <w:szCs w:val="30"/>
          <w:u w:val="single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115356">
        <w:rPr>
          <w:rFonts w:cstheme="minorHAnsi"/>
          <w:sz w:val="30"/>
          <w:szCs w:val="30"/>
          <w:u w:val="single"/>
        </w:rPr>
        <w:t xml:space="preserve"> </w:t>
      </w:r>
      <w:r w:rsidRPr="00115356">
        <w:rPr>
          <w:rFonts w:cstheme="minorHAnsi"/>
          <w:b/>
          <w:bCs/>
          <w:sz w:val="30"/>
          <w:szCs w:val="30"/>
          <w:u w:val="single"/>
        </w:rPr>
        <w:t>El niño/a cogerá el objeto nombrado de entre dos objetos y ante la orden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115356">
        <w:rPr>
          <w:rFonts w:cstheme="minorHAnsi"/>
          <w:b/>
          <w:bCs/>
          <w:sz w:val="30"/>
          <w:szCs w:val="30"/>
          <w:u w:val="single"/>
        </w:rPr>
        <w:t>"dame"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 xml:space="preserve">Instrumentos: </w:t>
      </w:r>
      <w:r w:rsidRPr="00115356">
        <w:rPr>
          <w:rFonts w:cstheme="minorHAnsi"/>
          <w:sz w:val="30"/>
          <w:szCs w:val="30"/>
        </w:rPr>
        <w:t>objetos familiares al niño/a.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Actividades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El profesor/a le muestra al niño/a los dos objetos, uno tras otro, diciendo: "esto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es</w:t>
      </w:r>
      <w:proofErr w:type="gramEnd"/>
      <w:r w:rsidRPr="00115356">
        <w:rPr>
          <w:rFonts w:cstheme="minorHAnsi"/>
          <w:sz w:val="30"/>
          <w:szCs w:val="30"/>
        </w:rPr>
        <w:t xml:space="preserve"> un..." y los deja delante de él.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A continuación le pide uno de los dos, diciendo: "Dame...". No hacer ningún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gesto</w:t>
      </w:r>
      <w:proofErr w:type="gramEnd"/>
      <w:r w:rsidRPr="00115356">
        <w:rPr>
          <w:rFonts w:cstheme="minorHAnsi"/>
          <w:sz w:val="30"/>
          <w:szCs w:val="30"/>
        </w:rPr>
        <w:t xml:space="preserve"> indicador del objeto.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Progresivamente ir aumentando el número de objetos, se puede variar la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pregunta</w:t>
      </w:r>
      <w:proofErr w:type="gramEnd"/>
      <w:r w:rsidRPr="00115356">
        <w:rPr>
          <w:rFonts w:cstheme="minorHAnsi"/>
          <w:sz w:val="30"/>
          <w:szCs w:val="30"/>
        </w:rPr>
        <w:t>: "¿</w:t>
      </w:r>
      <w:proofErr w:type="spellStart"/>
      <w:r w:rsidRPr="00115356">
        <w:rPr>
          <w:rFonts w:cstheme="minorHAnsi"/>
          <w:sz w:val="30"/>
          <w:szCs w:val="30"/>
        </w:rPr>
        <w:t>Donde</w:t>
      </w:r>
      <w:proofErr w:type="spellEnd"/>
      <w:r w:rsidRPr="00115356">
        <w:rPr>
          <w:rFonts w:cstheme="minorHAnsi"/>
          <w:sz w:val="30"/>
          <w:szCs w:val="30"/>
        </w:rPr>
        <w:t xml:space="preserve"> está el...". Siempre que acierte se le refuerza (es conveniente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que</w:t>
      </w:r>
      <w:proofErr w:type="gramEnd"/>
      <w:r w:rsidRPr="00115356">
        <w:rPr>
          <w:rFonts w:cstheme="minorHAnsi"/>
          <w:sz w:val="30"/>
          <w:szCs w:val="30"/>
        </w:rPr>
        <w:t xml:space="preserve"> al principio los objetos sean muy diferenciados).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Variar la colocación de los objetos, unas veces a un lado, otras en el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centro</w:t>
      </w:r>
      <w:proofErr w:type="gramEnd"/>
      <w:r w:rsidRPr="00115356">
        <w:rPr>
          <w:rFonts w:cstheme="minorHAnsi"/>
          <w:sz w:val="30"/>
          <w:szCs w:val="30"/>
        </w:rPr>
        <w:t>,...etc.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Permitirle que juegue con el objeto una vez que haya respondido correctamente.</w:t>
      </w: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>
        <w:rPr>
          <w:rFonts w:cstheme="minorHAnsi"/>
          <w:b/>
          <w:bCs/>
          <w:sz w:val="30"/>
          <w:szCs w:val="30"/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Pr="00115356">
        <w:rPr>
          <w:rFonts w:cstheme="minorHAnsi"/>
          <w:bCs/>
          <w:noProof/>
          <w:sz w:val="30"/>
          <w:szCs w:val="30"/>
          <w:lang w:eastAsia="es-ES"/>
        </w:rPr>
        <w:drawing>
          <wp:inline distT="0" distB="0" distL="0" distR="0" wp14:anchorId="3E94C4EF" wp14:editId="6C53DB5D">
            <wp:extent cx="476250" cy="675073"/>
            <wp:effectExtent l="19050" t="0" r="0" b="0"/>
            <wp:docPr id="4" name="Imagen 4" descr="C:\Users\DANI\Desktop\fabrica del lenguaje\Compr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fabrica del lenguaje\Comprens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115356">
        <w:rPr>
          <w:rFonts w:cstheme="minorHAnsi"/>
          <w:b/>
          <w:bCs/>
          <w:sz w:val="30"/>
          <w:szCs w:val="30"/>
          <w:u w:val="single"/>
        </w:rPr>
        <w:t>El niño/a se identificará a sí mismo y señalará en una foto a cada miembro de su familia y de su clase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 xml:space="preserve">Instrumentos: </w:t>
      </w:r>
      <w:r w:rsidRPr="00115356">
        <w:rPr>
          <w:rFonts w:cstheme="minorHAnsi"/>
          <w:sz w:val="30"/>
          <w:szCs w:val="30"/>
        </w:rPr>
        <w:t>fotografías familiares y de la clase.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Actividades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El profesor/a realizará una foto de los niños/as de la clase, (o del grupo de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trabajo</w:t>
      </w:r>
      <w:proofErr w:type="gramEnd"/>
      <w:r w:rsidRPr="00115356">
        <w:rPr>
          <w:rFonts w:cstheme="minorHAnsi"/>
          <w:sz w:val="30"/>
          <w:szCs w:val="30"/>
        </w:rPr>
        <w:t>, procurando que todos estén en primer plano).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Pedir al niño/a que traiga una foto familiar o una de cada miembro de su familia.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Puesta la foto ante el niño/a se le pregunta: ¿</w:t>
      </w:r>
      <w:proofErr w:type="spellStart"/>
      <w:r w:rsidRPr="00115356">
        <w:rPr>
          <w:rFonts w:cstheme="minorHAnsi"/>
          <w:sz w:val="30"/>
          <w:szCs w:val="30"/>
        </w:rPr>
        <w:t>donde</w:t>
      </w:r>
      <w:proofErr w:type="spellEnd"/>
      <w:r w:rsidRPr="00115356">
        <w:rPr>
          <w:rFonts w:cstheme="minorHAnsi"/>
          <w:sz w:val="30"/>
          <w:szCs w:val="30"/>
        </w:rPr>
        <w:t xml:space="preserve"> está</w:t>
      </w:r>
      <w:proofErr w:type="gramStart"/>
      <w:r w:rsidRPr="00115356">
        <w:rPr>
          <w:rFonts w:cstheme="minorHAnsi"/>
          <w:sz w:val="30"/>
          <w:szCs w:val="30"/>
        </w:rPr>
        <w:t>?.</w:t>
      </w:r>
      <w:proofErr w:type="gramEnd"/>
      <w:r w:rsidRPr="00115356">
        <w:rPr>
          <w:rFonts w:cstheme="minorHAnsi"/>
          <w:sz w:val="30"/>
          <w:szCs w:val="30"/>
        </w:rPr>
        <w:t xml:space="preserve"> </w:t>
      </w:r>
      <w:proofErr w:type="gramStart"/>
      <w:r w:rsidRPr="00115356">
        <w:rPr>
          <w:rFonts w:cstheme="minorHAnsi"/>
          <w:sz w:val="30"/>
          <w:szCs w:val="30"/>
        </w:rPr>
        <w:t>señala</w:t>
      </w:r>
      <w:proofErr w:type="gramEnd"/>
      <w:r w:rsidRPr="00115356">
        <w:rPr>
          <w:rFonts w:cstheme="minorHAnsi"/>
          <w:sz w:val="30"/>
          <w:szCs w:val="30"/>
        </w:rPr>
        <w:t>, dame...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Alabarle cada vez que lo acierte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Es importante dar siempre la misma clave: papá, mamá, tu hermano... o por los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nombres</w:t>
      </w:r>
      <w:proofErr w:type="gramEnd"/>
      <w:r w:rsidRPr="00115356">
        <w:rPr>
          <w:rFonts w:cstheme="minorHAnsi"/>
          <w:sz w:val="30"/>
          <w:szCs w:val="30"/>
        </w:rPr>
        <w:t>.</w:t>
      </w: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0"/>
          <w:szCs w:val="30"/>
        </w:rPr>
      </w:pPr>
      <w:r w:rsidRPr="00115356">
        <w:rPr>
          <w:rFonts w:cstheme="minorHAnsi"/>
          <w:b/>
          <w:bCs/>
          <w:sz w:val="30"/>
          <w:szCs w:val="30"/>
          <w:u w:val="single"/>
        </w:rPr>
        <w:lastRenderedPageBreak/>
        <w:t>El niño/a señalará prendas de vestir cuando el profesor/a le pregunte</w:t>
      </w:r>
      <w:r>
        <w:rPr>
          <w:rFonts w:cstheme="minorHAnsi"/>
          <w:b/>
          <w:bCs/>
          <w:sz w:val="30"/>
          <w:szCs w:val="30"/>
          <w:u w:val="single"/>
        </w:rPr>
        <w:t xml:space="preserve"> </w:t>
      </w:r>
      <w:r w:rsidRPr="00115356">
        <w:rPr>
          <w:rFonts w:cstheme="minorHAnsi"/>
          <w:b/>
          <w:bCs/>
          <w:sz w:val="30"/>
          <w:szCs w:val="30"/>
        </w:rPr>
        <w:t xml:space="preserve">                                                      </w:t>
      </w:r>
      <w:r w:rsidRPr="00115356">
        <w:rPr>
          <w:rFonts w:cstheme="minorHAnsi"/>
          <w:bCs/>
          <w:sz w:val="30"/>
          <w:szCs w:val="30"/>
        </w:rPr>
        <w:t xml:space="preserve">  </w:t>
      </w:r>
      <w:r w:rsidRPr="00115356">
        <w:rPr>
          <w:rFonts w:cstheme="minorHAnsi"/>
          <w:bCs/>
          <w:noProof/>
          <w:sz w:val="30"/>
          <w:szCs w:val="30"/>
          <w:lang w:eastAsia="es-ES"/>
        </w:rPr>
        <w:drawing>
          <wp:inline distT="0" distB="0" distL="0" distR="0" wp14:anchorId="6813771E" wp14:editId="4DCDAF50">
            <wp:extent cx="476250" cy="675073"/>
            <wp:effectExtent l="19050" t="0" r="0" b="0"/>
            <wp:docPr id="6" name="Imagen 4" descr="C:\Users\DANI\Desktop\fabrica del lenguaje\Compr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fabrica del lenguaje\Comprens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 xml:space="preserve">Instrumentos: </w:t>
      </w:r>
      <w:r w:rsidRPr="00115356">
        <w:rPr>
          <w:rFonts w:cstheme="minorHAnsi"/>
          <w:sz w:val="30"/>
          <w:szCs w:val="30"/>
        </w:rPr>
        <w:t>prendas de vestir.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Actividades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El profesor/a tomando prendas de vestir del niño/a, las va nombrando ante él.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A continuación le pregunta: ¿cuál es la camisa?, ¿los pantalones?, ¿el jersey?..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Ante sus aciertos le reforzará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Comenzar con dos prendas e ir aumentando progresivamente.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Superado el objetivo con las prendas se pasará a trabajarlo con imágenes.</w:t>
      </w: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 w:rsidRPr="00115356">
        <w:rPr>
          <w:rFonts w:cstheme="minorHAnsi"/>
          <w:b/>
          <w:bCs/>
          <w:sz w:val="30"/>
          <w:szCs w:val="30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115356">
        <w:rPr>
          <w:rFonts w:cstheme="minorHAnsi"/>
          <w:b/>
          <w:bCs/>
          <w:noProof/>
          <w:sz w:val="30"/>
          <w:szCs w:val="30"/>
          <w:lang w:eastAsia="es-ES"/>
        </w:rPr>
        <w:drawing>
          <wp:inline distT="0" distB="0" distL="0" distR="0" wp14:anchorId="66CB5BBD" wp14:editId="228B4D09">
            <wp:extent cx="476250" cy="675073"/>
            <wp:effectExtent l="19050" t="0" r="0" b="0"/>
            <wp:docPr id="7" name="Imagen 4" descr="C:\Users\DANI\Desktop\fabrica del lenguaje\Compr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fabrica del lenguaje\Comprens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115356">
        <w:rPr>
          <w:rFonts w:cstheme="minorHAnsi"/>
          <w:b/>
          <w:bCs/>
          <w:sz w:val="30"/>
          <w:szCs w:val="30"/>
          <w:u w:val="single"/>
        </w:rPr>
        <w:t>El niño/a señalará las cinco partes principales de su cuerpo cuando se lo pida el profesor/a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 xml:space="preserve">Instrumentos: </w:t>
      </w:r>
      <w:r w:rsidRPr="00115356">
        <w:rPr>
          <w:rFonts w:cstheme="minorHAnsi"/>
          <w:sz w:val="30"/>
          <w:szCs w:val="30"/>
        </w:rPr>
        <w:t>su propio cuerpo y el espejo.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Actividades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El profesor/a nombra las principales partes de su cuerpo, a la vez que se las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señala</w:t>
      </w:r>
      <w:proofErr w:type="gramEnd"/>
      <w:r w:rsidRPr="00115356">
        <w:rPr>
          <w:rFonts w:cstheme="minorHAnsi"/>
          <w:sz w:val="30"/>
          <w:szCs w:val="30"/>
        </w:rPr>
        <w:t>: cabeza, brazos, piernas, tronco, cuello.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A continuación pregunta al niño/a ¿dónde tienes...?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Reforzar cada vez que acierte.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Si no lo hace recibe una inducción física.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Enseñar primero las partes que ve.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 xml:space="preserve">- Enseñar una a una, esperando que esté bien </w:t>
      </w:r>
      <w:proofErr w:type="spellStart"/>
      <w:r w:rsidRPr="00115356">
        <w:rPr>
          <w:rFonts w:cstheme="minorHAnsi"/>
          <w:sz w:val="30"/>
          <w:szCs w:val="30"/>
        </w:rPr>
        <w:t>introyectada</w:t>
      </w:r>
      <w:proofErr w:type="spellEnd"/>
      <w:r w:rsidRPr="00115356">
        <w:rPr>
          <w:rFonts w:cstheme="minorHAnsi"/>
          <w:sz w:val="30"/>
          <w:szCs w:val="30"/>
        </w:rPr>
        <w:t xml:space="preserve"> antes de pasar a la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siguiente</w:t>
      </w:r>
      <w:proofErr w:type="gramEnd"/>
      <w:r w:rsidRPr="00115356">
        <w:rPr>
          <w:rFonts w:cstheme="minorHAnsi"/>
          <w:sz w:val="30"/>
          <w:szCs w:val="30"/>
        </w:rPr>
        <w:t>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Realizar juegos en los que intervengan las partes del cuerpo que se estén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trabajando</w:t>
      </w:r>
      <w:proofErr w:type="gramEnd"/>
      <w:r w:rsidRPr="00115356">
        <w:rPr>
          <w:rFonts w:cstheme="minorHAnsi"/>
          <w:sz w:val="30"/>
          <w:szCs w:val="30"/>
        </w:rPr>
        <w:t>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Seguir orientaciones del esquema corporal.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0"/>
          <w:szCs w:val="30"/>
        </w:rPr>
      </w:pPr>
      <w:r>
        <w:rPr>
          <w:rFonts w:cstheme="minorHAnsi"/>
          <w:bCs/>
          <w:sz w:val="30"/>
          <w:szCs w:val="30"/>
        </w:rPr>
        <w:lastRenderedPageBreak/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 w:rsidRPr="00115356">
        <w:rPr>
          <w:rFonts w:cstheme="minorHAnsi"/>
          <w:bCs/>
          <w:noProof/>
          <w:sz w:val="30"/>
          <w:szCs w:val="30"/>
          <w:lang w:eastAsia="es-ES"/>
        </w:rPr>
        <w:drawing>
          <wp:inline distT="0" distB="0" distL="0" distR="0" wp14:anchorId="551710E9" wp14:editId="70F08EC9">
            <wp:extent cx="476250" cy="675073"/>
            <wp:effectExtent l="19050" t="0" r="0" b="0"/>
            <wp:docPr id="8" name="Imagen 4" descr="C:\Users\DANI\Desktop\fabrica del lenguaje\Compr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fabrica del lenguaje\Comprens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115356">
        <w:rPr>
          <w:rFonts w:cstheme="minorHAnsi"/>
          <w:b/>
          <w:bCs/>
          <w:sz w:val="30"/>
          <w:szCs w:val="30"/>
          <w:u w:val="single"/>
        </w:rPr>
        <w:t>El niño/a con los ojos tapados, elegirá, entre tres, el objeto nombrado por el profesor/a, sirviéndose del tacto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Instrumentos</w:t>
      </w:r>
      <w:r w:rsidRPr="00115356">
        <w:rPr>
          <w:rFonts w:cstheme="minorHAnsi"/>
          <w:b/>
          <w:bCs/>
          <w:i/>
          <w:iCs/>
          <w:sz w:val="30"/>
          <w:szCs w:val="30"/>
        </w:rPr>
        <w:t xml:space="preserve">: </w:t>
      </w:r>
      <w:r w:rsidRPr="00115356">
        <w:rPr>
          <w:rFonts w:cstheme="minorHAnsi"/>
          <w:sz w:val="30"/>
          <w:szCs w:val="30"/>
        </w:rPr>
        <w:t>frutas, utensilios de clase, juguetes, vestidos..., los tres objetos que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se</w:t>
      </w:r>
      <w:proofErr w:type="gramEnd"/>
      <w:r w:rsidRPr="00115356">
        <w:rPr>
          <w:rFonts w:cstheme="minorHAnsi"/>
          <w:sz w:val="30"/>
          <w:szCs w:val="30"/>
        </w:rPr>
        <w:t xml:space="preserve"> le presenten muy diferentes entre sí.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Actividades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Comenzar presentándole al niño/a los objetos, nombrarlos y pedirle que los toque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y</w:t>
      </w:r>
      <w:proofErr w:type="gramEnd"/>
      <w:r w:rsidRPr="00115356">
        <w:rPr>
          <w:rFonts w:cstheme="minorHAnsi"/>
          <w:sz w:val="30"/>
          <w:szCs w:val="30"/>
        </w:rPr>
        <w:t xml:space="preserve"> los manipule.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Con los ojos tapados se le vuelven a dar los objetos, se deja que los toque y se le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dice</w:t>
      </w:r>
      <w:proofErr w:type="gramEnd"/>
      <w:r w:rsidRPr="00115356">
        <w:rPr>
          <w:rFonts w:cstheme="minorHAnsi"/>
          <w:sz w:val="30"/>
          <w:szCs w:val="30"/>
        </w:rPr>
        <w:t xml:space="preserve"> "dame el..."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Elegir objetos que le sean muy familiares.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Reforzarle cada vez que acierte.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Aumentar progresivamente el nº de objetos que se le presenten.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Disminuir paulatinamente las diferencias entre los objetos presentados.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Para superar el objetivo debe discriminar como mínimo doce objetos.</w:t>
      </w: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0"/>
          <w:szCs w:val="30"/>
        </w:rPr>
      </w:pPr>
      <w:r>
        <w:rPr>
          <w:rFonts w:cstheme="minorHAnsi"/>
          <w:bCs/>
          <w:sz w:val="30"/>
          <w:szCs w:val="30"/>
        </w:rPr>
        <w:lastRenderedPageBreak/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 w:rsidRPr="00115356">
        <w:rPr>
          <w:rFonts w:cstheme="minorHAnsi"/>
          <w:bCs/>
          <w:noProof/>
          <w:sz w:val="30"/>
          <w:szCs w:val="30"/>
          <w:lang w:eastAsia="es-ES"/>
        </w:rPr>
        <w:drawing>
          <wp:inline distT="0" distB="0" distL="0" distR="0" wp14:anchorId="57A2B48C" wp14:editId="17F53EB2">
            <wp:extent cx="476250" cy="675073"/>
            <wp:effectExtent l="19050" t="0" r="0" b="0"/>
            <wp:docPr id="9" name="Imagen 4" descr="C:\Users\DANI\Desktop\fabrica del lenguaje\Compr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fabrica del lenguaje\Comprens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115356">
        <w:rPr>
          <w:rFonts w:cstheme="minorHAnsi"/>
          <w:b/>
          <w:bCs/>
          <w:sz w:val="30"/>
          <w:szCs w:val="30"/>
          <w:u w:val="single"/>
        </w:rPr>
        <w:t>El niño/a reconocerá el sabor de un objeto con los ojos tapados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 xml:space="preserve">Instrumentos: </w:t>
      </w:r>
      <w:r w:rsidRPr="00115356">
        <w:rPr>
          <w:rFonts w:cstheme="minorHAnsi"/>
          <w:sz w:val="30"/>
          <w:szCs w:val="30"/>
        </w:rPr>
        <w:t>limón, sal, azúcar...,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Actividades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Previamente se habrán trabajado los sabores fundamentales con el niño/a: dulce,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salado</w:t>
      </w:r>
      <w:proofErr w:type="gramEnd"/>
      <w:r w:rsidRPr="00115356">
        <w:rPr>
          <w:rFonts w:cstheme="minorHAnsi"/>
          <w:sz w:val="30"/>
          <w:szCs w:val="30"/>
        </w:rPr>
        <w:t>, ácido, amargo. No se intentará este objetivo antes de que sea capaz de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discriminar</w:t>
      </w:r>
      <w:proofErr w:type="gramEnd"/>
      <w:r w:rsidRPr="00115356">
        <w:rPr>
          <w:rFonts w:cstheme="minorHAnsi"/>
          <w:sz w:val="30"/>
          <w:szCs w:val="30"/>
        </w:rPr>
        <w:t xml:space="preserve"> los sabores con apoyo visual.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Se le dan a probar los distintos sabores y se le van diciendo sus nombres.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 xml:space="preserve">- Se </w:t>
      </w:r>
      <w:proofErr w:type="spellStart"/>
      <w:r w:rsidRPr="00115356">
        <w:rPr>
          <w:rFonts w:cstheme="minorHAnsi"/>
          <w:sz w:val="30"/>
          <w:szCs w:val="30"/>
        </w:rPr>
        <w:t>el</w:t>
      </w:r>
      <w:proofErr w:type="spellEnd"/>
      <w:r w:rsidRPr="00115356">
        <w:rPr>
          <w:rFonts w:cstheme="minorHAnsi"/>
          <w:sz w:val="30"/>
          <w:szCs w:val="30"/>
        </w:rPr>
        <w:t xml:space="preserve"> tapan los ojos y se le da a probar: sal y azúcar.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O agua de limón y naranja...Se le dice: "prueba estos sabores y dame el dulce".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Reforzar cada vez que lo acierte.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Comenzar con dos sabores y pedirle sólo uno. Ir aumentando a medida que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acierte</w:t>
      </w:r>
      <w:proofErr w:type="gramEnd"/>
      <w:r w:rsidRPr="00115356">
        <w:rPr>
          <w:rFonts w:cstheme="minorHAnsi"/>
          <w:sz w:val="30"/>
          <w:szCs w:val="30"/>
        </w:rPr>
        <w:t xml:space="preserve"> siempre.</w:t>
      </w: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0"/>
          <w:szCs w:val="30"/>
        </w:rPr>
      </w:pPr>
      <w:r>
        <w:rPr>
          <w:rFonts w:cstheme="minorHAnsi"/>
          <w:bCs/>
          <w:sz w:val="30"/>
          <w:szCs w:val="30"/>
        </w:rPr>
        <w:lastRenderedPageBreak/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 w:rsidRPr="00115356">
        <w:rPr>
          <w:rFonts w:cstheme="minorHAnsi"/>
          <w:bCs/>
          <w:noProof/>
          <w:sz w:val="30"/>
          <w:szCs w:val="30"/>
          <w:lang w:eastAsia="es-ES"/>
        </w:rPr>
        <w:drawing>
          <wp:inline distT="0" distB="0" distL="0" distR="0" wp14:anchorId="3672F25B" wp14:editId="72C84FAB">
            <wp:extent cx="476250" cy="675073"/>
            <wp:effectExtent l="19050" t="0" r="0" b="0"/>
            <wp:docPr id="10" name="Imagen 4" descr="C:\Users\DANI\Desktop\fabrica del lenguaje\Compr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fabrica del lenguaje\Comprens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115356">
        <w:rPr>
          <w:rFonts w:cstheme="minorHAnsi"/>
          <w:b/>
          <w:bCs/>
          <w:sz w:val="30"/>
          <w:szCs w:val="30"/>
          <w:u w:val="single"/>
        </w:rPr>
        <w:t>El niño/a con los ojos tapados elegirá un objeto por su olor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 xml:space="preserve">Instrumentos: </w:t>
      </w:r>
      <w:r w:rsidRPr="00115356">
        <w:rPr>
          <w:rFonts w:cstheme="minorHAnsi"/>
          <w:sz w:val="30"/>
          <w:szCs w:val="30"/>
        </w:rPr>
        <w:t>vegetales, perfumes, pescado.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Actividades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Previamente se habrán trabajado los olores con soporte visual.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Se le presentan dos o tres objetos olorosos y se le va diciendo: "esto es colonia,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toma</w:t>
      </w:r>
      <w:proofErr w:type="gramEnd"/>
      <w:r w:rsidRPr="00115356">
        <w:rPr>
          <w:rFonts w:cstheme="minorHAnsi"/>
          <w:sz w:val="30"/>
          <w:szCs w:val="30"/>
        </w:rPr>
        <w:t xml:space="preserve"> y huele..."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A continuación se le tapan los ojos y se le dice: huele y dame la colonia. (Se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empapan</w:t>
      </w:r>
      <w:proofErr w:type="gramEnd"/>
      <w:r w:rsidRPr="00115356">
        <w:rPr>
          <w:rFonts w:cstheme="minorHAnsi"/>
          <w:sz w:val="30"/>
          <w:szCs w:val="30"/>
        </w:rPr>
        <w:t xml:space="preserve"> algodones con las sustancias que tienen los olores que se van a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discriminar</w:t>
      </w:r>
      <w:proofErr w:type="gramEnd"/>
      <w:r w:rsidRPr="00115356">
        <w:rPr>
          <w:rFonts w:cstheme="minorHAnsi"/>
          <w:sz w:val="30"/>
          <w:szCs w:val="30"/>
        </w:rPr>
        <w:t>)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0"/>
          <w:szCs w:val="30"/>
        </w:rPr>
      </w:pPr>
      <w:r>
        <w:rPr>
          <w:rFonts w:cstheme="minorHAnsi"/>
          <w:bCs/>
          <w:sz w:val="30"/>
          <w:szCs w:val="30"/>
        </w:rPr>
        <w:lastRenderedPageBreak/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 w:rsidRPr="00115356">
        <w:rPr>
          <w:rFonts w:cstheme="minorHAnsi"/>
          <w:bCs/>
          <w:noProof/>
          <w:sz w:val="30"/>
          <w:szCs w:val="30"/>
          <w:lang w:eastAsia="es-ES"/>
        </w:rPr>
        <w:drawing>
          <wp:inline distT="0" distB="0" distL="0" distR="0" wp14:anchorId="09A53F52" wp14:editId="237AEB5B">
            <wp:extent cx="476250" cy="675073"/>
            <wp:effectExtent l="19050" t="0" r="0" b="0"/>
            <wp:docPr id="11" name="Imagen 4" descr="C:\Users\DANI\Desktop\fabrica del lenguaje\Compr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fabrica del lenguaje\Comprens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115356">
        <w:rPr>
          <w:rFonts w:cstheme="minorHAnsi"/>
          <w:b/>
          <w:bCs/>
          <w:sz w:val="30"/>
          <w:szCs w:val="30"/>
          <w:u w:val="single"/>
        </w:rPr>
        <w:t>El niño/a señalará un objeto grande o pequeño, ante la consigna del profesor/a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 xml:space="preserve">Instrumentos: </w:t>
      </w:r>
      <w:r w:rsidRPr="00115356">
        <w:rPr>
          <w:rFonts w:cstheme="minorHAnsi"/>
          <w:sz w:val="30"/>
          <w:szCs w:val="30"/>
        </w:rPr>
        <w:t>objetos de tamaños muy diferentes.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Actividades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El profesor/a y los niños/as recogerán en el patio objetos: palos, piedras, hojas...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grandes</w:t>
      </w:r>
      <w:proofErr w:type="gramEnd"/>
      <w:r w:rsidRPr="00115356">
        <w:rPr>
          <w:rFonts w:cstheme="minorHAnsi"/>
          <w:sz w:val="30"/>
          <w:szCs w:val="30"/>
        </w:rPr>
        <w:t xml:space="preserve"> y pequeños.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El profesor/a, ante los niños/as separará los objetos grandes y los pequeños.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Con todos los objetos unidos se le pedirá que separen en grandes y pequeños.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Pedir al niño/a: "dame una cosa grande</w:t>
      </w:r>
      <w:proofErr w:type="gramStart"/>
      <w:r w:rsidRPr="00115356">
        <w:rPr>
          <w:rFonts w:cstheme="minorHAnsi"/>
          <w:sz w:val="30"/>
          <w:szCs w:val="30"/>
        </w:rPr>
        <w:t>" ,</w:t>
      </w:r>
      <w:proofErr w:type="gramEnd"/>
      <w:r w:rsidRPr="00115356">
        <w:rPr>
          <w:rFonts w:cstheme="minorHAnsi"/>
          <w:sz w:val="30"/>
          <w:szCs w:val="30"/>
        </w:rPr>
        <w:t xml:space="preserve"> "Dame una cosa pequeña"...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0"/>
          <w:szCs w:val="30"/>
        </w:rPr>
      </w:pPr>
      <w:r>
        <w:rPr>
          <w:rFonts w:cstheme="minorHAnsi"/>
          <w:bCs/>
          <w:sz w:val="30"/>
          <w:szCs w:val="30"/>
        </w:rPr>
        <w:lastRenderedPageBreak/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>
        <w:rPr>
          <w:rFonts w:cstheme="minorHAnsi"/>
          <w:bCs/>
          <w:sz w:val="30"/>
          <w:szCs w:val="30"/>
        </w:rPr>
        <w:tab/>
      </w:r>
      <w:r w:rsidRPr="00115356">
        <w:rPr>
          <w:rFonts w:cstheme="minorHAnsi"/>
          <w:bCs/>
          <w:noProof/>
          <w:sz w:val="30"/>
          <w:szCs w:val="30"/>
          <w:lang w:eastAsia="es-ES"/>
        </w:rPr>
        <w:drawing>
          <wp:inline distT="0" distB="0" distL="0" distR="0" wp14:anchorId="3DA3CF3C" wp14:editId="50520E15">
            <wp:extent cx="476250" cy="675073"/>
            <wp:effectExtent l="19050" t="0" r="0" b="0"/>
            <wp:docPr id="12" name="Imagen 4" descr="C:\Users\DANI\Desktop\fabrica del lenguaje\Compr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fabrica del lenguaje\Comprens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115356">
        <w:rPr>
          <w:rFonts w:cstheme="minorHAnsi"/>
          <w:b/>
          <w:bCs/>
          <w:sz w:val="30"/>
          <w:szCs w:val="30"/>
          <w:u w:val="single"/>
        </w:rPr>
        <w:t>El niño/a señalará distintas partes de un aula o vivienda, reales y en imágenes, ante la pregunta del profesor/a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Pr="00115356" w:rsidRDefault="003C6C89" w:rsidP="003C6C89">
      <w:pPr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Instrumentos</w:t>
      </w:r>
      <w:r w:rsidRPr="00115356">
        <w:rPr>
          <w:rFonts w:cstheme="minorHAnsi"/>
          <w:b/>
          <w:bCs/>
          <w:i/>
          <w:iCs/>
          <w:sz w:val="30"/>
          <w:szCs w:val="30"/>
        </w:rPr>
        <w:t xml:space="preserve">: </w:t>
      </w:r>
      <w:r w:rsidRPr="00115356">
        <w:rPr>
          <w:rFonts w:cstheme="minorHAnsi"/>
          <w:sz w:val="30"/>
          <w:szCs w:val="30"/>
        </w:rPr>
        <w:t>aula, vivienda, imágenes de ambas.</w:t>
      </w:r>
      <w:r w:rsidRPr="00115356">
        <w:rPr>
          <w:rFonts w:cstheme="minorHAnsi"/>
          <w:sz w:val="30"/>
          <w:szCs w:val="30"/>
        </w:rPr>
        <w:tab/>
      </w:r>
    </w:p>
    <w:p w:rsidR="003C6C89" w:rsidRPr="00115356" w:rsidRDefault="003C6C89" w:rsidP="003C6C89">
      <w:pPr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115356">
        <w:rPr>
          <w:rFonts w:cstheme="minorHAnsi"/>
          <w:i/>
          <w:iCs/>
          <w:sz w:val="30"/>
          <w:szCs w:val="30"/>
        </w:rPr>
        <w:t>Actividades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Será necesario previamente recordarles los conceptos con una explicación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funcional</w:t>
      </w:r>
      <w:proofErr w:type="gramEnd"/>
      <w:r w:rsidRPr="00115356">
        <w:rPr>
          <w:rFonts w:cstheme="minorHAnsi"/>
          <w:sz w:val="30"/>
          <w:szCs w:val="30"/>
        </w:rPr>
        <w:t xml:space="preserve"> y formas de las partes.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Se le harán visitar los lugares a trabajar antes de pretender que los reconozca en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115356">
        <w:rPr>
          <w:rFonts w:cstheme="minorHAnsi"/>
          <w:sz w:val="30"/>
          <w:szCs w:val="30"/>
        </w:rPr>
        <w:t>imágenes</w:t>
      </w:r>
      <w:proofErr w:type="gramEnd"/>
      <w:r w:rsidRPr="00115356">
        <w:rPr>
          <w:rFonts w:cstheme="minorHAnsi"/>
          <w:sz w:val="30"/>
          <w:szCs w:val="30"/>
        </w:rPr>
        <w:t>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Se le irá preguntando ¿</w:t>
      </w:r>
      <w:proofErr w:type="spellStart"/>
      <w:r w:rsidRPr="00115356">
        <w:rPr>
          <w:rFonts w:cstheme="minorHAnsi"/>
          <w:sz w:val="30"/>
          <w:szCs w:val="30"/>
        </w:rPr>
        <w:t>donde</w:t>
      </w:r>
      <w:proofErr w:type="spellEnd"/>
      <w:r w:rsidRPr="00115356">
        <w:rPr>
          <w:rFonts w:cstheme="minorHAnsi"/>
          <w:sz w:val="30"/>
          <w:szCs w:val="30"/>
        </w:rPr>
        <w:t xml:space="preserve"> está la cocina?...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115356">
        <w:rPr>
          <w:rFonts w:cstheme="minorHAnsi"/>
          <w:sz w:val="30"/>
          <w:szCs w:val="30"/>
        </w:rPr>
        <w:t>- Reforzarle cada vez que acierte.</w:t>
      </w: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Pr="00115356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C6C89" w:rsidRDefault="003C6C89" w:rsidP="003C6C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sectPr w:rsidR="003C6C89" w:rsidSect="00995532">
      <w:pgSz w:w="16838" w:h="11906" w:orient="landscape"/>
      <w:pgMar w:top="1701" w:right="1417" w:bottom="1701" w:left="1417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89"/>
    <w:rsid w:val="003C6C89"/>
    <w:rsid w:val="009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C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C8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C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C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C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C8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C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C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1232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ambsl</dc:creator>
  <cp:lastModifiedBy>ambsl</cp:lastModifiedBy>
  <cp:revision>1</cp:revision>
  <dcterms:created xsi:type="dcterms:W3CDTF">2013-11-14T16:17:00Z</dcterms:created>
  <dcterms:modified xsi:type="dcterms:W3CDTF">2013-11-14T16:20:00Z</dcterms:modified>
</cp:coreProperties>
</file>