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7B" w:rsidRDefault="0042217B" w:rsidP="001541D4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CUARTO DE PRIMARIA</w:t>
      </w:r>
    </w:p>
    <w:p w:rsidR="00A70EF8" w:rsidRPr="0042217B" w:rsidRDefault="001541D4" w:rsidP="001541D4">
      <w:pPr>
        <w:jc w:val="center"/>
        <w:rPr>
          <w:b/>
          <w:color w:val="C00000"/>
          <w:u w:val="single"/>
        </w:rPr>
      </w:pPr>
      <w:r w:rsidRPr="0042217B">
        <w:rPr>
          <w:b/>
          <w:color w:val="C00000"/>
          <w:u w:val="single"/>
        </w:rPr>
        <w:t>ESTADOS UNIDOS DE AMÉRICA</w:t>
      </w:r>
    </w:p>
    <w:p w:rsidR="002C0471" w:rsidRDefault="002C0471" w:rsidP="001541D4">
      <w:pPr>
        <w:jc w:val="center"/>
        <w:rPr>
          <w:b/>
          <w:u w:val="single"/>
        </w:rPr>
      </w:pPr>
    </w:p>
    <w:p w:rsidR="0042217B" w:rsidRPr="007E4ECF" w:rsidRDefault="0042217B" w:rsidP="0042217B">
      <w:pPr>
        <w:pStyle w:val="Prrafodelista"/>
        <w:ind w:left="0"/>
        <w:jc w:val="both"/>
        <w:rPr>
          <w:b/>
          <w:color w:val="006600"/>
          <w:sz w:val="28"/>
          <w:szCs w:val="28"/>
          <w:u w:val="single"/>
        </w:rPr>
      </w:pPr>
      <w:r w:rsidRPr="007E4ECF">
        <w:rPr>
          <w:b/>
          <w:color w:val="006600"/>
          <w:sz w:val="28"/>
          <w:szCs w:val="28"/>
          <w:u w:val="single"/>
        </w:rPr>
        <w:t>PRIMER TRIMESTRE</w:t>
      </w:r>
    </w:p>
    <w:p w:rsidR="0042217B" w:rsidRPr="0042217B" w:rsidRDefault="0042217B" w:rsidP="0042217B">
      <w:pPr>
        <w:pStyle w:val="Prrafodelista"/>
        <w:ind w:left="0"/>
        <w:jc w:val="both"/>
        <w:rPr>
          <w:b/>
          <w:u w:val="single"/>
        </w:rPr>
      </w:pPr>
    </w:p>
    <w:p w:rsidR="0042217B" w:rsidRDefault="0042217B" w:rsidP="00070A66">
      <w:pPr>
        <w:pStyle w:val="Prrafodelista"/>
        <w:numPr>
          <w:ilvl w:val="0"/>
          <w:numId w:val="2"/>
        </w:numPr>
        <w:jc w:val="both"/>
      </w:pPr>
      <w:r>
        <w:t xml:space="preserve">Colorean la </w:t>
      </w:r>
      <w:r w:rsidRPr="00946971">
        <w:rPr>
          <w:b/>
          <w:u w:val="single"/>
        </w:rPr>
        <w:t>bandera</w:t>
      </w:r>
      <w:r>
        <w:t xml:space="preserve"> de Estados Unidos. Se les cuenta que tiene 50 estrellas, como los estados que tiene el país y 13 franjas horizontales, que eran las 13 colonias originales que hubo en el país.</w:t>
      </w:r>
    </w:p>
    <w:p w:rsidR="00085E85" w:rsidRDefault="00085E85" w:rsidP="00085E85">
      <w:pPr>
        <w:pStyle w:val="Prrafodelista"/>
        <w:jc w:val="both"/>
      </w:pPr>
    </w:p>
    <w:p w:rsidR="0042217B" w:rsidRDefault="00EE6A5A" w:rsidP="00070A66">
      <w:pPr>
        <w:pStyle w:val="Prrafodelista"/>
        <w:numPr>
          <w:ilvl w:val="0"/>
          <w:numId w:val="2"/>
        </w:numPr>
        <w:jc w:val="both"/>
      </w:pPr>
      <w:proofErr w:type="spellStart"/>
      <w:r w:rsidRPr="00085E85">
        <w:rPr>
          <w:b/>
          <w:u w:val="single"/>
        </w:rPr>
        <w:t>Thanksgiving</w:t>
      </w:r>
      <w:proofErr w:type="spellEnd"/>
      <w:r w:rsidRPr="00085E85">
        <w:rPr>
          <w:b/>
          <w:u w:val="single"/>
        </w:rPr>
        <w:t xml:space="preserve"> </w:t>
      </w:r>
      <w:proofErr w:type="spellStart"/>
      <w:r w:rsidRPr="00085E85">
        <w:rPr>
          <w:b/>
          <w:u w:val="single"/>
        </w:rPr>
        <w:t>day</w:t>
      </w:r>
      <w:proofErr w:type="spellEnd"/>
      <w:r>
        <w:t>. Hay varias actividades</w:t>
      </w:r>
      <w:r w:rsidR="00085E85">
        <w:t xml:space="preserve">: </w:t>
      </w:r>
      <w:r w:rsidR="00BD04C0">
        <w:t>Vídeo con una canción en inglés</w:t>
      </w:r>
      <w:r w:rsidR="00085E85">
        <w:t xml:space="preserve">, ficha para rellenar huecos de esta canción, vídeo con la historia en español, presentación </w:t>
      </w:r>
      <w:proofErr w:type="spellStart"/>
      <w:r w:rsidR="00085E85">
        <w:t>Powerpoint</w:t>
      </w:r>
      <w:proofErr w:type="spellEnd"/>
      <w:r w:rsidR="00085E85">
        <w:t xml:space="preserve"> con la historia, </w:t>
      </w:r>
      <w:proofErr w:type="spellStart"/>
      <w:r w:rsidR="00085E85">
        <w:t>flashcards</w:t>
      </w:r>
      <w:proofErr w:type="spellEnd"/>
      <w:r w:rsidR="00085E85">
        <w:t xml:space="preserve"> con la comida típica de este día.</w:t>
      </w:r>
    </w:p>
    <w:p w:rsidR="00BD04C0" w:rsidRDefault="00BD04C0" w:rsidP="00BD04C0">
      <w:pPr>
        <w:pStyle w:val="Prrafodelista"/>
      </w:pPr>
    </w:p>
    <w:p w:rsidR="00BD04C0" w:rsidRDefault="00BD04C0" w:rsidP="00BD04C0">
      <w:pPr>
        <w:pStyle w:val="Prrafodelista"/>
        <w:jc w:val="both"/>
      </w:pPr>
    </w:p>
    <w:p w:rsidR="00BD04C0" w:rsidRPr="00A26364" w:rsidRDefault="00BD04C0" w:rsidP="00BD04C0">
      <w:pPr>
        <w:pStyle w:val="Prrafodelista"/>
        <w:ind w:left="0"/>
        <w:jc w:val="both"/>
        <w:rPr>
          <w:b/>
          <w:color w:val="FF0000"/>
        </w:rPr>
      </w:pPr>
      <w:r w:rsidRPr="00A26364">
        <w:rPr>
          <w:b/>
          <w:color w:val="FF0000"/>
        </w:rPr>
        <w:t>SE CELEBRA EL CUARTO JUEVES DE NOVIEMBRE</w:t>
      </w:r>
    </w:p>
    <w:p w:rsidR="00BD04C0" w:rsidRPr="00170BFA" w:rsidRDefault="00BD04C0" w:rsidP="00BD04C0">
      <w:pPr>
        <w:pStyle w:val="NormalWeb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rFonts w:ascii="Action Man" w:hAnsi="Action Man" w:cs="Helvetica"/>
          <w:color w:val="191919"/>
          <w:sz w:val="28"/>
          <w:szCs w:val="28"/>
        </w:rPr>
      </w:pPr>
      <w:r w:rsidRPr="00170BFA">
        <w:rPr>
          <w:rFonts w:ascii="Action Man" w:hAnsi="Action Man" w:cs="Helvetica"/>
          <w:color w:val="191919"/>
          <w:sz w:val="28"/>
          <w:szCs w:val="28"/>
        </w:rPr>
        <w:t xml:space="preserve">En 1620 los peregrinos viajaron desde Inglaterra a las Américas en el barco </w:t>
      </w:r>
      <w:proofErr w:type="spellStart"/>
      <w:r w:rsidRPr="00170BFA">
        <w:rPr>
          <w:rFonts w:ascii="Action Man" w:hAnsi="Action Man" w:cs="Helvetica"/>
          <w:color w:val="191919"/>
          <w:sz w:val="28"/>
          <w:szCs w:val="28"/>
        </w:rPr>
        <w:t>Mayflower</w:t>
      </w:r>
      <w:proofErr w:type="spellEnd"/>
      <w:r w:rsidRPr="00170BFA">
        <w:rPr>
          <w:rFonts w:ascii="Action Man" w:hAnsi="Action Man" w:cs="Helvetica"/>
          <w:color w:val="191919"/>
          <w:sz w:val="28"/>
          <w:szCs w:val="28"/>
        </w:rPr>
        <w:t xml:space="preserve"> y desembarcaron en Plymouth. Escapaban de las constricciones de la iglesia de Inglaterra y también de la pobreza. Podrían considerarse</w:t>
      </w:r>
      <w:r w:rsidRPr="00170BFA">
        <w:rPr>
          <w:rFonts w:ascii="Action Man" w:hAnsi="Action Man"/>
          <w:sz w:val="28"/>
          <w:szCs w:val="28"/>
        </w:rPr>
        <w:t> </w:t>
      </w:r>
      <w:hyperlink r:id="rId6" w:history="1">
        <w:r w:rsidRPr="00170BFA">
          <w:rPr>
            <w:rFonts w:ascii="Action Man" w:hAnsi="Action Man"/>
            <w:color w:val="191919"/>
            <w:sz w:val="28"/>
            <w:szCs w:val="28"/>
          </w:rPr>
          <w:t>los primeros inmigrantes</w:t>
        </w:r>
      </w:hyperlink>
      <w:r w:rsidRPr="00170BFA">
        <w:rPr>
          <w:rFonts w:ascii="Action Man" w:hAnsi="Action Man"/>
          <w:sz w:val="28"/>
          <w:szCs w:val="28"/>
        </w:rPr>
        <w:t> </w:t>
      </w:r>
      <w:r w:rsidRPr="00170BFA">
        <w:rPr>
          <w:rFonts w:ascii="Action Man" w:hAnsi="Action Man" w:cs="Helvetica"/>
          <w:color w:val="191919"/>
          <w:sz w:val="28"/>
          <w:szCs w:val="28"/>
        </w:rPr>
        <w:t>de Norteamérica.</w:t>
      </w:r>
    </w:p>
    <w:p w:rsidR="00BD04C0" w:rsidRPr="00170BFA" w:rsidRDefault="00BD04C0" w:rsidP="00BD04C0">
      <w:pPr>
        <w:pStyle w:val="NormalWeb"/>
        <w:shd w:val="clear" w:color="auto" w:fill="FFFFFF"/>
        <w:spacing w:before="0" w:beforeAutospacing="0" w:after="255" w:afterAutospacing="0"/>
        <w:ind w:hanging="11"/>
        <w:jc w:val="both"/>
        <w:textAlignment w:val="baseline"/>
        <w:rPr>
          <w:rFonts w:ascii="Action Man" w:hAnsi="Action Man" w:cs="Helvetica"/>
          <w:color w:val="191919"/>
          <w:sz w:val="28"/>
          <w:szCs w:val="28"/>
        </w:rPr>
      </w:pPr>
      <w:r w:rsidRPr="00170BFA">
        <w:rPr>
          <w:rFonts w:ascii="Action Man" w:hAnsi="Action Man" w:cs="Helvetica"/>
          <w:color w:val="191919"/>
          <w:sz w:val="28"/>
          <w:szCs w:val="28"/>
        </w:rPr>
        <w:t>Los indios nativos de Massachusetts los recibieron amistosamente y compartieron con los peregrinos sus conocimientos sobre las cosechas en esta tierra y les enseñaron a cazar y a curar la carne de los animales de la zona.</w:t>
      </w:r>
    </w:p>
    <w:p w:rsidR="00BD04C0" w:rsidRPr="00170BFA" w:rsidRDefault="00BD04C0" w:rsidP="00BD04C0">
      <w:pPr>
        <w:pStyle w:val="NormalWeb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rFonts w:ascii="Action Man" w:hAnsi="Action Man" w:cs="Helvetica"/>
          <w:color w:val="191919"/>
          <w:sz w:val="28"/>
          <w:szCs w:val="28"/>
        </w:rPr>
      </w:pPr>
      <w:r w:rsidRPr="00170BFA">
        <w:rPr>
          <w:rFonts w:ascii="Action Man" w:hAnsi="Action Man" w:cs="Helvetica"/>
          <w:color w:val="191919"/>
          <w:sz w:val="28"/>
          <w:szCs w:val="28"/>
        </w:rPr>
        <w:t>Para celebrar que habían logrado sobrevivir un invierno muy duro y que tenían una abundante cosecha que les ayudaría a enfrentar el siguiente, los peregrinos organizaron</w:t>
      </w:r>
      <w:r w:rsidRPr="00170BFA">
        <w:rPr>
          <w:rFonts w:ascii="Action Man" w:hAnsi="Action Man"/>
          <w:sz w:val="28"/>
          <w:szCs w:val="28"/>
        </w:rPr>
        <w:t> </w:t>
      </w:r>
      <w:hyperlink r:id="rId7" w:history="1">
        <w:r w:rsidRPr="00170BFA">
          <w:rPr>
            <w:rFonts w:ascii="Action Man" w:hAnsi="Action Man"/>
            <w:color w:val="191919"/>
            <w:sz w:val="28"/>
            <w:szCs w:val="28"/>
          </w:rPr>
          <w:t>una gran cena</w:t>
        </w:r>
      </w:hyperlink>
      <w:r w:rsidRPr="00170BFA">
        <w:rPr>
          <w:rFonts w:ascii="Action Man" w:hAnsi="Action Man"/>
          <w:sz w:val="28"/>
          <w:szCs w:val="28"/>
        </w:rPr>
        <w:t> </w:t>
      </w:r>
      <w:r w:rsidRPr="00170BFA">
        <w:rPr>
          <w:rFonts w:ascii="Action Man" w:hAnsi="Action Man" w:cs="Helvetica"/>
          <w:color w:val="191919"/>
          <w:sz w:val="28"/>
          <w:szCs w:val="28"/>
        </w:rPr>
        <w:t>. Invitaron a los indios nativos para agradecer su ayuda. La primera celebración de acción de gracias duró varios días. Tanto los indios como los peregrinos compartieron alimentos, bebidas y diversión</w:t>
      </w:r>
    </w:p>
    <w:p w:rsidR="00BD04C0" w:rsidRDefault="00BD04C0" w:rsidP="00BD04C0">
      <w:pPr>
        <w:pStyle w:val="NormalWeb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rFonts w:ascii="Action Man" w:hAnsi="Action Man" w:cs="Helvetica"/>
          <w:color w:val="191919"/>
          <w:sz w:val="28"/>
          <w:szCs w:val="28"/>
        </w:rPr>
      </w:pPr>
      <w:r w:rsidRPr="00170BFA">
        <w:rPr>
          <w:rFonts w:ascii="Action Man" w:hAnsi="Action Man" w:cs="Helvetica"/>
          <w:color w:val="191919"/>
          <w:sz w:val="28"/>
          <w:szCs w:val="28"/>
        </w:rPr>
        <w:t>Hoy día es una</w:t>
      </w:r>
      <w:r w:rsidRPr="00170BFA">
        <w:rPr>
          <w:rFonts w:ascii="Action Man" w:hAnsi="Action Man"/>
          <w:sz w:val="28"/>
          <w:szCs w:val="28"/>
        </w:rPr>
        <w:t> </w:t>
      </w:r>
      <w:hyperlink r:id="rId8" w:history="1">
        <w:r w:rsidRPr="00170BFA">
          <w:rPr>
            <w:rFonts w:ascii="Action Man" w:hAnsi="Action Man"/>
            <w:color w:val="191919"/>
            <w:sz w:val="28"/>
            <w:szCs w:val="28"/>
          </w:rPr>
          <w:t>jornada de agradecimiento</w:t>
        </w:r>
      </w:hyperlink>
      <w:r w:rsidRPr="00170BFA">
        <w:rPr>
          <w:rFonts w:ascii="Action Man" w:hAnsi="Action Man"/>
          <w:sz w:val="28"/>
          <w:szCs w:val="28"/>
        </w:rPr>
        <w:t> </w:t>
      </w:r>
      <w:r w:rsidRPr="00170BFA">
        <w:rPr>
          <w:rFonts w:ascii="Action Man" w:hAnsi="Action Man" w:cs="Helvetica"/>
          <w:color w:val="191919"/>
          <w:sz w:val="28"/>
          <w:szCs w:val="28"/>
        </w:rPr>
        <w:t>por las cosechas y por todo lo que uno tiene en la vida.</w:t>
      </w:r>
    </w:p>
    <w:p w:rsidR="00BD04C0" w:rsidRPr="00A26364" w:rsidRDefault="00BD04C0" w:rsidP="00BD04C0">
      <w:pPr>
        <w:pStyle w:val="NormalWeb"/>
        <w:shd w:val="clear" w:color="auto" w:fill="FFFFFF"/>
        <w:spacing w:before="0" w:beforeAutospacing="0" w:after="0" w:afterAutospacing="0"/>
        <w:ind w:hanging="11"/>
        <w:jc w:val="both"/>
        <w:textAlignment w:val="baseline"/>
        <w:rPr>
          <w:rFonts w:ascii="Action Man" w:hAnsi="Action Man" w:cs="Helvetica"/>
          <w:color w:val="191919"/>
        </w:rPr>
      </w:pPr>
    </w:p>
    <w:p w:rsidR="00BD04C0" w:rsidRPr="00BD04C0" w:rsidRDefault="00F735A8" w:rsidP="00BD04C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hyperlink r:id="rId9" w:history="1">
        <w:r w:rsidR="00BD04C0" w:rsidRPr="007A2CFA">
          <w:rPr>
            <w:rFonts w:ascii="Arial" w:hAnsi="Arial" w:cs="Arial"/>
            <w:color w:val="0000FF"/>
            <w:lang w:eastAsia="es-ES_tradnl"/>
          </w:rPr>
          <w:t>https://www.youtube.com/watch?v=hPiIhchHUPA</w:t>
        </w:r>
      </w:hyperlink>
      <w:r w:rsidR="00BD04C0" w:rsidRPr="00BD04C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</w:t>
      </w:r>
      <w:r w:rsidR="00BD04C0" w:rsidRPr="00BD04C0"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  <w:t>(LA HISTORIA DE ARRIBA)</w:t>
      </w:r>
    </w:p>
    <w:p w:rsidR="00BD04C0" w:rsidRPr="00BD04C0" w:rsidRDefault="00BD04C0" w:rsidP="00BD04C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BD04C0" w:rsidRPr="00BD04C0" w:rsidRDefault="00BD04C0" w:rsidP="00BD04C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s-ES_tradnl"/>
        </w:rPr>
      </w:pPr>
      <w:r w:rsidRPr="00BD04C0">
        <w:rPr>
          <w:rFonts w:ascii="Arial" w:eastAsia="Times New Roman" w:hAnsi="Arial" w:cs="Arial"/>
          <w:b/>
          <w:sz w:val="24"/>
          <w:szCs w:val="24"/>
          <w:u w:val="single"/>
          <w:lang w:val="en-US" w:eastAsia="es-ES_tradnl"/>
        </w:rPr>
        <w:t>SONG</w:t>
      </w:r>
    </w:p>
    <w:p w:rsidR="00BD04C0" w:rsidRPr="00BD04C0" w:rsidRDefault="00BD04C0" w:rsidP="00A23490">
      <w:pPr>
        <w:pStyle w:val="Prrafodelista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_tradnl"/>
        </w:rPr>
      </w:pPr>
      <w:r w:rsidRPr="00BD04C0">
        <w:rPr>
          <w:rFonts w:ascii="Arial" w:eastAsia="Times New Roman" w:hAnsi="Arial" w:cs="Arial"/>
          <w:sz w:val="24"/>
          <w:szCs w:val="24"/>
          <w:lang w:val="en-US" w:eastAsia="es-ES_tradnl"/>
        </w:rPr>
        <w:t>Nicole Westbrook</w:t>
      </w:r>
      <w:r>
        <w:rPr>
          <w:rFonts w:ascii="Arial" w:eastAsia="Times New Roman" w:hAnsi="Arial" w:cs="Arial"/>
          <w:sz w:val="24"/>
          <w:szCs w:val="24"/>
          <w:lang w:val="en-US" w:eastAsia="es-ES_tradnl"/>
        </w:rPr>
        <w:t xml:space="preserve"> (</w:t>
      </w:r>
      <w:hyperlink r:id="rId10" w:tgtFrame="_blank" w:history="1">
        <w:r w:rsidRPr="00BD04C0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es-ES_tradnl"/>
          </w:rPr>
          <w:t>https://www.youtube.com/watch?v=ZSBq8geuJk0</w:t>
        </w:r>
      </w:hyperlink>
      <w:r w:rsidRPr="00BD04C0">
        <w:rPr>
          <w:lang w:val="en-US"/>
        </w:rPr>
        <w:t>)</w:t>
      </w:r>
    </w:p>
    <w:p w:rsidR="00EE6A5A" w:rsidRPr="00BD04C0" w:rsidRDefault="00EE6A5A" w:rsidP="00BD04C0">
      <w:pPr>
        <w:pStyle w:val="Prrafodelista"/>
        <w:ind w:left="0"/>
        <w:jc w:val="both"/>
        <w:rPr>
          <w:lang w:val="en-US"/>
        </w:rPr>
      </w:pPr>
    </w:p>
    <w:p w:rsidR="00BD04C0" w:rsidRPr="00A23490" w:rsidRDefault="00BD04C0" w:rsidP="00EE6A5A">
      <w:pPr>
        <w:jc w:val="both"/>
        <w:rPr>
          <w:b/>
          <w:u w:val="single"/>
          <w:lang w:val="en-US"/>
        </w:rPr>
      </w:pPr>
    </w:p>
    <w:p w:rsidR="00EE6A5A" w:rsidRPr="007E4ECF" w:rsidRDefault="00EE6A5A" w:rsidP="00EE6A5A">
      <w:pPr>
        <w:jc w:val="both"/>
        <w:rPr>
          <w:b/>
          <w:color w:val="006600"/>
          <w:sz w:val="28"/>
          <w:szCs w:val="28"/>
          <w:u w:val="single"/>
        </w:rPr>
      </w:pPr>
      <w:r w:rsidRPr="007E4ECF">
        <w:rPr>
          <w:b/>
          <w:color w:val="006600"/>
          <w:sz w:val="28"/>
          <w:szCs w:val="28"/>
          <w:u w:val="single"/>
        </w:rPr>
        <w:lastRenderedPageBreak/>
        <w:t>SEGUNDO TRIMESTRE</w:t>
      </w:r>
    </w:p>
    <w:p w:rsidR="00EE6A5A" w:rsidRDefault="00EE6A5A" w:rsidP="00070A66">
      <w:pPr>
        <w:ind w:left="-11"/>
        <w:jc w:val="both"/>
      </w:pPr>
    </w:p>
    <w:p w:rsidR="007A2CFA" w:rsidRDefault="007A2CFA" w:rsidP="007A2CFA">
      <w:pPr>
        <w:pStyle w:val="Prrafodelista"/>
        <w:numPr>
          <w:ilvl w:val="0"/>
          <w:numId w:val="4"/>
        </w:numPr>
        <w:ind w:left="284"/>
        <w:jc w:val="both"/>
        <w:rPr>
          <w:b/>
          <w:u w:val="single"/>
        </w:rPr>
      </w:pPr>
      <w:r w:rsidRPr="007A2CFA">
        <w:rPr>
          <w:b/>
          <w:u w:val="single"/>
        </w:rPr>
        <w:t>ESTADOS DE USA</w:t>
      </w:r>
      <w:r>
        <w:rPr>
          <w:b/>
          <w:u w:val="single"/>
        </w:rPr>
        <w:t>:</w:t>
      </w:r>
    </w:p>
    <w:p w:rsidR="007A2CFA" w:rsidRPr="007A2CFA" w:rsidRDefault="007A2CFA" w:rsidP="007A2CFA">
      <w:pPr>
        <w:pStyle w:val="Prrafodelista"/>
        <w:ind w:left="284"/>
        <w:jc w:val="both"/>
        <w:rPr>
          <w:b/>
          <w:u w:val="single"/>
        </w:rPr>
      </w:pPr>
    </w:p>
    <w:p w:rsidR="001541D4" w:rsidRDefault="001541D4" w:rsidP="00070A66">
      <w:pPr>
        <w:pStyle w:val="Prrafodelista"/>
        <w:numPr>
          <w:ilvl w:val="0"/>
          <w:numId w:val="3"/>
        </w:numPr>
        <w:jc w:val="both"/>
      </w:pPr>
      <w:r>
        <w:t xml:space="preserve">Ver los </w:t>
      </w:r>
      <w:r w:rsidRPr="00070A66">
        <w:rPr>
          <w:b/>
          <w:u w:val="single"/>
        </w:rPr>
        <w:t>estados</w:t>
      </w:r>
      <w:r>
        <w:t xml:space="preserve"> del país (50</w:t>
      </w:r>
      <w:r w:rsidR="00A23490">
        <w:t xml:space="preserve"> estados</w:t>
      </w:r>
      <w:r>
        <w:t>). Se les da la ficha con todos los nombres.</w:t>
      </w:r>
    </w:p>
    <w:p w:rsidR="001541D4" w:rsidRDefault="001541D4" w:rsidP="00070A66">
      <w:pPr>
        <w:pStyle w:val="Prrafodelista"/>
        <w:numPr>
          <w:ilvl w:val="0"/>
          <w:numId w:val="3"/>
        </w:numPr>
        <w:jc w:val="both"/>
      </w:pPr>
      <w:r>
        <w:t>Se les da otra ficha del mismo mapa, pero en blanco y copian de la anterior ficha los estados.</w:t>
      </w:r>
    </w:p>
    <w:p w:rsidR="00214CA0" w:rsidRDefault="00214CA0" w:rsidP="00070A66">
      <w:pPr>
        <w:pStyle w:val="Prrafodelista"/>
        <w:numPr>
          <w:ilvl w:val="0"/>
          <w:numId w:val="3"/>
        </w:numPr>
        <w:jc w:val="both"/>
      </w:pPr>
      <w:proofErr w:type="spellStart"/>
      <w:r w:rsidRPr="00214CA0">
        <w:rPr>
          <w:b/>
          <w:color w:val="17365D" w:themeColor="text2" w:themeShade="BF"/>
        </w:rPr>
        <w:t>Fifty</w:t>
      </w:r>
      <w:proofErr w:type="spellEnd"/>
      <w:r w:rsidRPr="00214CA0">
        <w:rPr>
          <w:b/>
          <w:color w:val="17365D" w:themeColor="text2" w:themeShade="BF"/>
        </w:rPr>
        <w:t xml:space="preserve"> </w:t>
      </w:r>
      <w:proofErr w:type="spellStart"/>
      <w:r w:rsidRPr="00214CA0">
        <w:rPr>
          <w:b/>
          <w:color w:val="17365D" w:themeColor="text2" w:themeShade="BF"/>
        </w:rPr>
        <w:t>Nifty</w:t>
      </w:r>
      <w:proofErr w:type="spellEnd"/>
      <w:r w:rsidRPr="00214CA0">
        <w:rPr>
          <w:b/>
          <w:color w:val="17365D" w:themeColor="text2" w:themeShade="BF"/>
        </w:rPr>
        <w:t xml:space="preserve"> </w:t>
      </w:r>
      <w:proofErr w:type="spellStart"/>
      <w:r w:rsidRPr="00214CA0">
        <w:rPr>
          <w:b/>
          <w:color w:val="17365D" w:themeColor="text2" w:themeShade="BF"/>
        </w:rPr>
        <w:t>song</w:t>
      </w:r>
      <w:proofErr w:type="spellEnd"/>
      <w:r w:rsidRPr="00214CA0">
        <w:rPr>
          <w:color w:val="17365D" w:themeColor="text2" w:themeShade="BF"/>
        </w:rPr>
        <w:t>.</w:t>
      </w:r>
      <w:r>
        <w:t xml:space="preserve"> Canción que enseñan a los niños estadounidenses para que aprendan los estados del país.</w:t>
      </w:r>
    </w:p>
    <w:p w:rsidR="007A2CFA" w:rsidRDefault="007A2CFA" w:rsidP="007A2CFA">
      <w:pPr>
        <w:pStyle w:val="Prrafodelista"/>
        <w:ind w:left="709"/>
        <w:jc w:val="both"/>
      </w:pPr>
    </w:p>
    <w:p w:rsidR="007A2CFA" w:rsidRDefault="007A2CFA" w:rsidP="007A2CFA">
      <w:pPr>
        <w:pStyle w:val="Prrafodelista"/>
        <w:numPr>
          <w:ilvl w:val="0"/>
          <w:numId w:val="4"/>
        </w:numPr>
        <w:ind w:left="284"/>
        <w:jc w:val="both"/>
        <w:rPr>
          <w:b/>
          <w:u w:val="single"/>
        </w:rPr>
      </w:pPr>
      <w:r>
        <w:rPr>
          <w:b/>
          <w:u w:val="single"/>
        </w:rPr>
        <w:t>PRINCIPALES PARQUES NACIONALES DE USA:</w:t>
      </w:r>
    </w:p>
    <w:p w:rsidR="007A2CFA" w:rsidRDefault="007A2CFA" w:rsidP="007A2CFA">
      <w:pPr>
        <w:pStyle w:val="Prrafodelista"/>
        <w:ind w:left="284"/>
        <w:jc w:val="both"/>
        <w:rPr>
          <w:b/>
          <w:u w:val="single"/>
        </w:rPr>
      </w:pPr>
    </w:p>
    <w:p w:rsidR="007A2CFA" w:rsidRDefault="007A2CFA" w:rsidP="007A2CFA">
      <w:pPr>
        <w:pStyle w:val="Prrafodelista"/>
        <w:ind w:left="284"/>
        <w:jc w:val="both"/>
      </w:pPr>
      <w:r>
        <w:t>En USA hay muchísimas áreas protegidas, pero trabajaremos solo con algunas de ellas.</w:t>
      </w:r>
    </w:p>
    <w:p w:rsidR="007A2CFA" w:rsidRPr="007A2CFA" w:rsidRDefault="007A2CFA" w:rsidP="007A2CFA">
      <w:pPr>
        <w:pStyle w:val="Prrafodelista"/>
        <w:ind w:left="284"/>
        <w:jc w:val="both"/>
      </w:pPr>
      <w:r>
        <w:t>Trabajarán en grupos de dos o tres personas.</w:t>
      </w:r>
    </w:p>
    <w:p w:rsidR="007A2CFA" w:rsidRDefault="007A2CFA" w:rsidP="007A2CFA">
      <w:pPr>
        <w:pStyle w:val="Prrafodelista"/>
        <w:ind w:left="284"/>
        <w:jc w:val="both"/>
        <w:rPr>
          <w:b/>
          <w:u w:val="single"/>
        </w:rPr>
      </w:pPr>
    </w:p>
    <w:p w:rsidR="007A2CFA" w:rsidRPr="007A2CFA" w:rsidRDefault="007A2CFA" w:rsidP="007A2CFA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>
        <w:t xml:space="preserve">Se les da el mapa de los estados de USA en A3 y en el aula de </w:t>
      </w:r>
      <w:proofErr w:type="gramStart"/>
      <w:r>
        <w:t>informática ,</w:t>
      </w:r>
      <w:proofErr w:type="gramEnd"/>
      <w:r>
        <w:t xml:space="preserve"> buscan en qué estado está la lista de los diez Parques Nacionales sobre los que se les va a mandar trabajar. Ponen un cartel en cada uno.</w:t>
      </w:r>
    </w:p>
    <w:p w:rsidR="007A2CFA" w:rsidRPr="00775ACB" w:rsidRDefault="007A2CFA" w:rsidP="007A2CFA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>
        <w:t>Descargan, guardan y yo imprimo una foto de cada parque y ellos las pegan en el mapa.</w:t>
      </w:r>
    </w:p>
    <w:p w:rsidR="00775ACB" w:rsidRDefault="00775ACB" w:rsidP="00775ACB">
      <w:pPr>
        <w:jc w:val="both"/>
      </w:pPr>
      <w:r>
        <w:t>(Esta actividad está mejor explicada en la ficha dedicada únicamente a este tema).</w:t>
      </w:r>
    </w:p>
    <w:p w:rsidR="00F735A8" w:rsidRDefault="00F735A8" w:rsidP="00775ACB">
      <w:pPr>
        <w:jc w:val="both"/>
      </w:pPr>
    </w:p>
    <w:p w:rsidR="00F735A8" w:rsidRDefault="00F735A8" w:rsidP="00775ACB">
      <w:pPr>
        <w:jc w:val="both"/>
      </w:pPr>
    </w:p>
    <w:p w:rsidR="00F735A8" w:rsidRDefault="00F735A8" w:rsidP="00775ACB">
      <w:pPr>
        <w:jc w:val="both"/>
      </w:pPr>
      <w:r>
        <w:t>ACTIVIDAD REALIZADA POR EL GRUPO DE TRABAJO “RECORRIENDO EL MUNDO EN INGLÉS”</w:t>
      </w:r>
    </w:p>
    <w:p w:rsidR="00F735A8" w:rsidRPr="00775ACB" w:rsidRDefault="00F735A8" w:rsidP="00775ACB">
      <w:pPr>
        <w:jc w:val="both"/>
      </w:pPr>
      <w:r>
        <w:t>CEIP LOS ADILES</w:t>
      </w:r>
      <w:bookmarkStart w:id="0" w:name="_GoBack"/>
      <w:bookmarkEnd w:id="0"/>
    </w:p>
    <w:p w:rsidR="007A2CFA" w:rsidRDefault="007A2CFA" w:rsidP="007A2CFA">
      <w:pPr>
        <w:jc w:val="both"/>
      </w:pPr>
    </w:p>
    <w:p w:rsidR="00170BFA" w:rsidRDefault="00170BFA" w:rsidP="00170BFA">
      <w:pPr>
        <w:pStyle w:val="Prrafodelista"/>
        <w:ind w:left="0"/>
        <w:jc w:val="both"/>
      </w:pPr>
    </w:p>
    <w:p w:rsidR="001541D4" w:rsidRDefault="001541D4"/>
    <w:sectPr w:rsidR="001541D4" w:rsidSect="00BD04C0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tion Man">
    <w:altName w:val="Courier New"/>
    <w:charset w:val="00"/>
    <w:family w:val="auto"/>
    <w:pitch w:val="variable"/>
    <w:sig w:usb0="8000002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1DD"/>
    <w:multiLevelType w:val="hybridMultilevel"/>
    <w:tmpl w:val="5810E448"/>
    <w:lvl w:ilvl="0" w:tplc="0C0A0009">
      <w:start w:val="1"/>
      <w:numFmt w:val="bullet"/>
      <w:lvlText w:val=""/>
      <w:lvlJc w:val="left"/>
      <w:pPr>
        <w:ind w:left="70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32605A6F"/>
    <w:multiLevelType w:val="hybridMultilevel"/>
    <w:tmpl w:val="0A3AD6E0"/>
    <w:lvl w:ilvl="0" w:tplc="1D0CD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F79FC"/>
    <w:multiLevelType w:val="hybridMultilevel"/>
    <w:tmpl w:val="0E4E2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E59A8"/>
    <w:multiLevelType w:val="hybridMultilevel"/>
    <w:tmpl w:val="B818E7EE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708D33B0"/>
    <w:multiLevelType w:val="hybridMultilevel"/>
    <w:tmpl w:val="242E4B04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41D4"/>
    <w:rsid w:val="00070A66"/>
    <w:rsid w:val="00085E85"/>
    <w:rsid w:val="001541D4"/>
    <w:rsid w:val="00170BFA"/>
    <w:rsid w:val="001836B7"/>
    <w:rsid w:val="00214CA0"/>
    <w:rsid w:val="002C0471"/>
    <w:rsid w:val="0042217B"/>
    <w:rsid w:val="00775ACB"/>
    <w:rsid w:val="007A2CFA"/>
    <w:rsid w:val="007E4ECF"/>
    <w:rsid w:val="00946971"/>
    <w:rsid w:val="00A23490"/>
    <w:rsid w:val="00A26364"/>
    <w:rsid w:val="00A70EF8"/>
    <w:rsid w:val="00AF1EE7"/>
    <w:rsid w:val="00B404CC"/>
    <w:rsid w:val="00BD04C0"/>
    <w:rsid w:val="00E65F53"/>
    <w:rsid w:val="00EE6A5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F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41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46971"/>
  </w:style>
  <w:style w:type="character" w:styleId="Hipervnculo">
    <w:name w:val="Hyperlink"/>
    <w:basedOn w:val="Fuentedeprrafopredeter"/>
    <w:uiPriority w:val="99"/>
    <w:unhideWhenUsed/>
    <w:rsid w:val="009469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41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46971"/>
  </w:style>
  <w:style w:type="character" w:styleId="Hipervnculo">
    <w:name w:val="Hyperlink"/>
    <w:basedOn w:val="Fuentedeprrafopredeter"/>
    <w:uiPriority w:val="99"/>
    <w:unhideWhenUsed/>
    <w:rsid w:val="00946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tivacion.about.com/od/psicologia_positiva/a/Descubre-Como-Expresar-Gratitud-Fomenta-El-Bienestar-Y-La-Felicida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cetasninos.about.com/b/2011/10/31/molde-de-pavo-y-pure-para-thanksgiving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migracion.about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ZSBq8geuJk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PiIhchHUP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maripaz</dc:creator>
  <cp:lastModifiedBy>MICROSOFT</cp:lastModifiedBy>
  <cp:revision>24</cp:revision>
  <dcterms:created xsi:type="dcterms:W3CDTF">2016-10-19T21:31:00Z</dcterms:created>
  <dcterms:modified xsi:type="dcterms:W3CDTF">2017-05-12T08:34:00Z</dcterms:modified>
</cp:coreProperties>
</file>