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D2" w:rsidRPr="00E2572A" w:rsidRDefault="00BE05D2" w:rsidP="00E2572A">
      <w:pPr>
        <w:spacing w:after="0" w:line="240" w:lineRule="auto"/>
        <w:jc w:val="both"/>
        <w:rPr>
          <w:rFonts w:ascii="Palatino Linotype" w:eastAsia="Times New Roman" w:hAnsi="Palatino Linotype" w:cs="Tahoma"/>
          <w:b/>
          <w:color w:val="0070C0"/>
          <w:sz w:val="32"/>
          <w:szCs w:val="32"/>
          <w:lang w:eastAsia="es-ES"/>
        </w:rPr>
      </w:pPr>
      <w:bookmarkStart w:id="0" w:name="_GoBack"/>
      <w:bookmarkEnd w:id="0"/>
      <w:r w:rsidRPr="00BE05D2">
        <w:rPr>
          <w:rFonts w:ascii="Palatino Linotype" w:eastAsia="Times New Roman" w:hAnsi="Palatino Linotype" w:cs="Tahoma"/>
          <w:b/>
          <w:sz w:val="24"/>
          <w:szCs w:val="24"/>
          <w:lang w:eastAsia="es-ES"/>
        </w:rPr>
        <w:t xml:space="preserve">        </w:t>
      </w:r>
      <w:r>
        <w:rPr>
          <w:rFonts w:ascii="Palatino Linotype" w:eastAsia="Times New Roman" w:hAnsi="Palatino Linotype" w:cs="Tahoma"/>
          <w:b/>
          <w:sz w:val="32"/>
          <w:szCs w:val="32"/>
          <w:lang w:eastAsia="es-ES"/>
        </w:rPr>
        <w:tab/>
      </w:r>
      <w:r>
        <w:rPr>
          <w:rFonts w:ascii="Palatino Linotype" w:eastAsia="Times New Roman" w:hAnsi="Palatino Linotype" w:cs="Tahoma"/>
          <w:b/>
          <w:sz w:val="32"/>
          <w:szCs w:val="32"/>
          <w:lang w:eastAsia="es-ES"/>
        </w:rPr>
        <w:tab/>
      </w:r>
      <w:r>
        <w:rPr>
          <w:rFonts w:ascii="Palatino Linotype" w:eastAsia="Times New Roman" w:hAnsi="Palatino Linotype" w:cs="Tahoma"/>
          <w:b/>
          <w:sz w:val="32"/>
          <w:szCs w:val="32"/>
          <w:lang w:eastAsia="es-ES"/>
        </w:rPr>
        <w:tab/>
      </w:r>
      <w:r>
        <w:rPr>
          <w:rFonts w:ascii="Palatino Linotype" w:eastAsia="Times New Roman" w:hAnsi="Palatino Linotype" w:cs="Tahoma"/>
          <w:b/>
          <w:sz w:val="32"/>
          <w:szCs w:val="32"/>
          <w:lang w:eastAsia="es-ES"/>
        </w:rPr>
        <w:tab/>
      </w:r>
      <w:r w:rsidRPr="00E2572A">
        <w:rPr>
          <w:rFonts w:ascii="Palatino Linotype" w:eastAsia="Times New Roman" w:hAnsi="Palatino Linotype" w:cs="Tahoma"/>
          <w:b/>
          <w:color w:val="0070C0"/>
          <w:sz w:val="32"/>
          <w:szCs w:val="32"/>
          <w:lang w:eastAsia="es-ES"/>
        </w:rPr>
        <w:t xml:space="preserve">   “ENTRE IGUALES”</w:t>
      </w:r>
    </w:p>
    <w:p w:rsidR="00BE05D2" w:rsidRPr="00E2572A" w:rsidRDefault="00BE05D2" w:rsidP="00BE05D2">
      <w:pPr>
        <w:spacing w:after="0" w:line="240" w:lineRule="auto"/>
        <w:ind w:left="284"/>
        <w:jc w:val="both"/>
        <w:rPr>
          <w:rFonts w:ascii="Palatino Linotype" w:eastAsia="Times New Roman" w:hAnsi="Palatino Linotype" w:cs="Tahoma"/>
          <w:b/>
          <w:color w:val="0070C0"/>
          <w:sz w:val="32"/>
          <w:szCs w:val="32"/>
          <w:lang w:eastAsia="es-ES"/>
        </w:rPr>
      </w:pPr>
      <w:r w:rsidRPr="00E2572A">
        <w:rPr>
          <w:rFonts w:ascii="Palatino Linotype" w:eastAsia="Times New Roman" w:hAnsi="Palatino Linotype" w:cs="Tahoma"/>
          <w:b/>
          <w:noProof/>
          <w:color w:val="0070C0"/>
          <w:sz w:val="24"/>
          <w:szCs w:val="24"/>
          <w:lang w:eastAsia="es-ES"/>
        </w:rPr>
        <w:tab/>
      </w:r>
      <w:r w:rsidRPr="00E2572A">
        <w:rPr>
          <w:rFonts w:ascii="Palatino Linotype" w:eastAsia="Times New Roman" w:hAnsi="Palatino Linotype" w:cs="Tahoma"/>
          <w:b/>
          <w:noProof/>
          <w:color w:val="0070C0"/>
          <w:sz w:val="24"/>
          <w:szCs w:val="24"/>
          <w:lang w:eastAsia="es-ES"/>
        </w:rPr>
        <w:tab/>
      </w:r>
      <w:r w:rsidRPr="00E2572A">
        <w:rPr>
          <w:rFonts w:ascii="Palatino Linotype" w:eastAsia="Times New Roman" w:hAnsi="Palatino Linotype" w:cs="Tahoma"/>
          <w:b/>
          <w:noProof/>
          <w:color w:val="0070C0"/>
          <w:sz w:val="24"/>
          <w:szCs w:val="24"/>
          <w:lang w:eastAsia="es-ES"/>
        </w:rPr>
        <w:tab/>
      </w:r>
      <w:r w:rsidRPr="00E2572A">
        <w:rPr>
          <w:rFonts w:ascii="Palatino Linotype" w:eastAsia="Times New Roman" w:hAnsi="Palatino Linotype" w:cs="Tahoma"/>
          <w:b/>
          <w:noProof/>
          <w:color w:val="0070C0"/>
          <w:sz w:val="24"/>
          <w:szCs w:val="24"/>
          <w:lang w:eastAsia="es-ES"/>
        </w:rPr>
        <w:tab/>
      </w:r>
      <w:r w:rsidRPr="00E2572A">
        <w:rPr>
          <w:rFonts w:ascii="Palatino Linotype" w:eastAsia="Times New Roman" w:hAnsi="Palatino Linotype" w:cs="Tahoma"/>
          <w:b/>
          <w:noProof/>
          <w:color w:val="0070C0"/>
          <w:sz w:val="24"/>
          <w:szCs w:val="24"/>
          <w:lang w:eastAsia="es-ES"/>
        </w:rPr>
        <w:tab/>
        <w:t xml:space="preserve">    #entreiguales</w:t>
      </w:r>
    </w:p>
    <w:p w:rsidR="00BE05D2" w:rsidRPr="00E2572A" w:rsidRDefault="00BE05D2" w:rsidP="00E2572A">
      <w:pPr>
        <w:spacing w:after="0" w:line="240" w:lineRule="auto"/>
        <w:jc w:val="both"/>
        <w:rPr>
          <w:rFonts w:ascii="Palatino Linotype" w:eastAsia="Times New Roman" w:hAnsi="Palatino Linotype" w:cs="Tahoma"/>
          <w:b/>
          <w:color w:val="0070C0"/>
          <w:sz w:val="24"/>
          <w:szCs w:val="24"/>
          <w:lang w:eastAsia="es-ES"/>
        </w:rPr>
      </w:pPr>
    </w:p>
    <w:p w:rsidR="009D0E6E" w:rsidRPr="00E2572A" w:rsidRDefault="009D0E6E" w:rsidP="00BE05D2">
      <w:pPr>
        <w:spacing w:after="0" w:line="240" w:lineRule="auto"/>
        <w:jc w:val="both"/>
        <w:rPr>
          <w:rFonts w:ascii="Palatino Linotype" w:eastAsia="Times New Roman" w:hAnsi="Palatino Linotype" w:cs="Tahoma"/>
          <w:b/>
          <w:color w:val="0070C0"/>
          <w:sz w:val="28"/>
          <w:szCs w:val="28"/>
          <w:lang w:eastAsia="es-ES"/>
        </w:rPr>
      </w:pPr>
    </w:p>
    <w:p w:rsidR="00BE05D2" w:rsidRPr="00E2572A" w:rsidRDefault="006378F0" w:rsidP="009D0E6E">
      <w:pPr>
        <w:spacing w:after="0" w:line="240" w:lineRule="auto"/>
        <w:jc w:val="center"/>
        <w:rPr>
          <w:rFonts w:cs="Arial"/>
          <w:i/>
          <w:color w:val="0070C0"/>
          <w:sz w:val="28"/>
          <w:szCs w:val="28"/>
        </w:rPr>
      </w:pPr>
      <w:r w:rsidRPr="00E2572A">
        <w:rPr>
          <w:rFonts w:eastAsia="Times New Roman" w:cs="Arial"/>
          <w:b/>
          <w:color w:val="0070C0"/>
          <w:sz w:val="28"/>
          <w:szCs w:val="28"/>
          <w:lang w:eastAsia="es-ES"/>
        </w:rPr>
        <w:t>CAMPAÑA 2017</w:t>
      </w:r>
      <w:r w:rsidR="00BE05D2" w:rsidRPr="00E2572A">
        <w:rPr>
          <w:rFonts w:eastAsia="Times New Roman" w:cs="Arial"/>
          <w:b/>
          <w:color w:val="0070C0"/>
          <w:sz w:val="28"/>
          <w:szCs w:val="28"/>
          <w:lang w:eastAsia="es-ES"/>
        </w:rPr>
        <w:t xml:space="preserve"> DE SENSIBILIZACIÓN EN LOS CENTROS ESCOLARES A FAVOR DE LA I</w:t>
      </w:r>
      <w:r w:rsidR="00E2572A">
        <w:rPr>
          <w:rFonts w:eastAsia="Times New Roman" w:cs="Arial"/>
          <w:b/>
          <w:color w:val="0070C0"/>
          <w:sz w:val="28"/>
          <w:szCs w:val="28"/>
          <w:lang w:eastAsia="es-ES"/>
        </w:rPr>
        <w:t>GUALDAD ENTRE MUJERES Y HOMBRES</w:t>
      </w:r>
    </w:p>
    <w:p w:rsidR="00D74013" w:rsidRPr="005E1B4B" w:rsidRDefault="00D74013" w:rsidP="009D0E6E">
      <w:pPr>
        <w:jc w:val="center"/>
        <w:rPr>
          <w:b/>
          <w:sz w:val="24"/>
          <w:szCs w:val="24"/>
          <w:u w:val="single"/>
        </w:rPr>
      </w:pPr>
    </w:p>
    <w:p w:rsidR="00E2572A" w:rsidRPr="005E1B4B" w:rsidRDefault="00E2572A" w:rsidP="0065626B">
      <w:pPr>
        <w:ind w:firstLine="2268"/>
        <w:jc w:val="both"/>
        <w:rPr>
          <w:rFonts w:cs="Arial"/>
          <w:sz w:val="24"/>
          <w:szCs w:val="24"/>
        </w:rPr>
      </w:pPr>
      <w:r w:rsidRPr="005E1B4B">
        <w:rPr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2336" behindDoc="1" locked="0" layoutInCell="1" allowOverlap="1" wp14:anchorId="79084B8D" wp14:editId="4E476B10">
            <wp:simplePos x="0" y="0"/>
            <wp:positionH relativeFrom="column">
              <wp:posOffset>1282065</wp:posOffset>
            </wp:positionH>
            <wp:positionV relativeFrom="paragraph">
              <wp:posOffset>202565</wp:posOffset>
            </wp:positionV>
            <wp:extent cx="2324100" cy="2634615"/>
            <wp:effectExtent l="0" t="0" r="0" b="0"/>
            <wp:wrapTight wrapText="bothSides">
              <wp:wrapPolygon edited="0">
                <wp:start x="0" y="0"/>
                <wp:lineTo x="0" y="21397"/>
                <wp:lineTo x="21423" y="21397"/>
                <wp:lineTo x="214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26B" w:rsidRDefault="0065626B" w:rsidP="00014AC7">
      <w:pPr>
        <w:ind w:firstLine="709"/>
        <w:jc w:val="both"/>
        <w:rPr>
          <w:rFonts w:cs="Arial"/>
          <w:sz w:val="24"/>
          <w:szCs w:val="24"/>
        </w:rPr>
      </w:pPr>
    </w:p>
    <w:p w:rsidR="0065626B" w:rsidRDefault="0065626B" w:rsidP="00014AC7">
      <w:pPr>
        <w:ind w:firstLine="709"/>
        <w:jc w:val="both"/>
        <w:rPr>
          <w:rFonts w:cs="Arial"/>
          <w:sz w:val="24"/>
          <w:szCs w:val="24"/>
        </w:rPr>
      </w:pPr>
    </w:p>
    <w:p w:rsidR="0065626B" w:rsidRDefault="0065626B" w:rsidP="00014AC7">
      <w:pPr>
        <w:ind w:firstLine="709"/>
        <w:jc w:val="both"/>
        <w:rPr>
          <w:rFonts w:cs="Arial"/>
          <w:sz w:val="24"/>
          <w:szCs w:val="24"/>
        </w:rPr>
      </w:pPr>
    </w:p>
    <w:p w:rsidR="0065626B" w:rsidRDefault="0065626B" w:rsidP="00014AC7">
      <w:pPr>
        <w:ind w:firstLine="709"/>
        <w:jc w:val="both"/>
        <w:rPr>
          <w:rFonts w:cs="Arial"/>
          <w:sz w:val="24"/>
          <w:szCs w:val="24"/>
        </w:rPr>
      </w:pPr>
    </w:p>
    <w:p w:rsidR="0065626B" w:rsidRDefault="0065626B" w:rsidP="00014AC7">
      <w:pPr>
        <w:ind w:firstLine="709"/>
        <w:jc w:val="both"/>
        <w:rPr>
          <w:rFonts w:cs="Arial"/>
          <w:sz w:val="24"/>
          <w:szCs w:val="24"/>
        </w:rPr>
      </w:pPr>
    </w:p>
    <w:p w:rsidR="0065626B" w:rsidRDefault="0065626B" w:rsidP="00014AC7">
      <w:pPr>
        <w:ind w:firstLine="709"/>
        <w:jc w:val="both"/>
        <w:rPr>
          <w:rFonts w:cs="Arial"/>
          <w:sz w:val="24"/>
          <w:szCs w:val="24"/>
        </w:rPr>
      </w:pPr>
    </w:p>
    <w:p w:rsidR="0065626B" w:rsidRDefault="0065626B" w:rsidP="00014AC7">
      <w:pPr>
        <w:ind w:firstLine="709"/>
        <w:jc w:val="both"/>
        <w:rPr>
          <w:rFonts w:cs="Arial"/>
          <w:sz w:val="24"/>
          <w:szCs w:val="24"/>
        </w:rPr>
      </w:pPr>
    </w:p>
    <w:p w:rsidR="0065626B" w:rsidRDefault="0065626B" w:rsidP="00014AC7">
      <w:pPr>
        <w:ind w:firstLine="709"/>
        <w:jc w:val="both"/>
        <w:rPr>
          <w:rFonts w:cs="Arial"/>
          <w:sz w:val="24"/>
          <w:szCs w:val="24"/>
        </w:rPr>
      </w:pPr>
    </w:p>
    <w:p w:rsidR="00E2572A" w:rsidRDefault="00E2572A" w:rsidP="00E2572A">
      <w:pPr>
        <w:pStyle w:val="Prrafodelista"/>
        <w:rPr>
          <w:rFonts w:cs="Arial"/>
          <w:sz w:val="24"/>
          <w:szCs w:val="24"/>
        </w:rPr>
      </w:pPr>
    </w:p>
    <w:p w:rsidR="00E87804" w:rsidRPr="00E2572A" w:rsidRDefault="00AF3586" w:rsidP="0065626B">
      <w:pPr>
        <w:ind w:firstLine="708"/>
        <w:rPr>
          <w:rFonts w:cs="Arial"/>
          <w:sz w:val="24"/>
          <w:szCs w:val="24"/>
        </w:rPr>
      </w:pPr>
      <w:r w:rsidRPr="00E2572A">
        <w:rPr>
          <w:rFonts w:cs="Arial"/>
          <w:sz w:val="24"/>
          <w:szCs w:val="24"/>
        </w:rPr>
        <w:t xml:space="preserve">En la actividad han quedado </w:t>
      </w:r>
      <w:r w:rsidRPr="00E2572A">
        <w:rPr>
          <w:rFonts w:cs="Arial"/>
          <w:b/>
          <w:sz w:val="24"/>
          <w:szCs w:val="24"/>
        </w:rPr>
        <w:t>finalistas</w:t>
      </w:r>
      <w:r w:rsidRPr="00E2572A">
        <w:rPr>
          <w:rFonts w:cs="Arial"/>
          <w:sz w:val="24"/>
          <w:szCs w:val="24"/>
        </w:rPr>
        <w:t xml:space="preserve"> los siguientes centros </w:t>
      </w:r>
      <w:r w:rsidR="007223C9">
        <w:rPr>
          <w:rFonts w:cs="Arial"/>
          <w:sz w:val="24"/>
          <w:szCs w:val="24"/>
        </w:rPr>
        <w:t>y aulas</w:t>
      </w:r>
    </w:p>
    <w:p w:rsidR="002059DD" w:rsidRDefault="002059DD" w:rsidP="00D50463">
      <w:pPr>
        <w:rPr>
          <w:rFonts w:ascii="Arial" w:hAnsi="Arial" w:cs="Arial"/>
          <w:b/>
          <w:color w:val="0070C0"/>
          <w:sz w:val="24"/>
        </w:rPr>
      </w:pPr>
    </w:p>
    <w:p w:rsidR="00AF3586" w:rsidRPr="00E2572A" w:rsidRDefault="005A0974" w:rsidP="00D50463">
      <w:pPr>
        <w:rPr>
          <w:rFonts w:ascii="Arial" w:hAnsi="Arial" w:cs="Arial"/>
          <w:b/>
          <w:color w:val="0070C0"/>
          <w:sz w:val="24"/>
        </w:rPr>
      </w:pPr>
      <w:r w:rsidRPr="00E2572A">
        <w:rPr>
          <w:rFonts w:ascii="Arial" w:hAnsi="Arial" w:cs="Arial"/>
          <w:b/>
          <w:color w:val="0070C0"/>
          <w:sz w:val="24"/>
        </w:rPr>
        <w:t>I. DECÁLOGOS FINALISTAS</w:t>
      </w:r>
    </w:p>
    <w:tbl>
      <w:tblPr>
        <w:tblStyle w:val="Tablaconcuadrcula"/>
        <w:tblW w:w="8877" w:type="dxa"/>
        <w:tblLook w:val="04A0" w:firstRow="1" w:lastRow="0" w:firstColumn="1" w:lastColumn="0" w:noHBand="0" w:noVBand="1"/>
      </w:tblPr>
      <w:tblGrid>
        <w:gridCol w:w="2518"/>
        <w:gridCol w:w="1985"/>
        <w:gridCol w:w="2837"/>
        <w:gridCol w:w="755"/>
        <w:gridCol w:w="782"/>
      </w:tblGrid>
      <w:tr w:rsidR="002264BA" w:rsidRPr="002264BA" w:rsidTr="00755CB1">
        <w:trPr>
          <w:trHeight w:val="330"/>
        </w:trPr>
        <w:tc>
          <w:tcPr>
            <w:tcW w:w="2518" w:type="dxa"/>
            <w:vMerge w:val="restart"/>
            <w:vAlign w:val="center"/>
            <w:hideMark/>
          </w:tcPr>
          <w:p w:rsidR="002264BA" w:rsidRPr="002264BA" w:rsidRDefault="002264BA" w:rsidP="004B3A3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264BA">
              <w:rPr>
                <w:rFonts w:ascii="Arial" w:hAnsi="Arial" w:cs="Arial"/>
                <w:b/>
                <w:bCs/>
                <w:sz w:val="24"/>
              </w:rPr>
              <w:t>Centro Educativo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2264BA" w:rsidRPr="002264BA" w:rsidRDefault="002264BA" w:rsidP="004B3A3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264BA">
              <w:rPr>
                <w:rFonts w:ascii="Arial" w:hAnsi="Arial" w:cs="Arial"/>
                <w:b/>
                <w:bCs/>
                <w:sz w:val="24"/>
              </w:rPr>
              <w:t>Provincia</w:t>
            </w:r>
          </w:p>
        </w:tc>
        <w:tc>
          <w:tcPr>
            <w:tcW w:w="2837" w:type="dxa"/>
            <w:vMerge w:val="restart"/>
            <w:vAlign w:val="center"/>
            <w:hideMark/>
          </w:tcPr>
          <w:p w:rsidR="002264BA" w:rsidRPr="002264BA" w:rsidRDefault="002264BA" w:rsidP="004B3A3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264BA">
              <w:rPr>
                <w:rFonts w:ascii="Arial" w:hAnsi="Arial" w:cs="Arial"/>
                <w:b/>
                <w:bCs/>
                <w:sz w:val="24"/>
              </w:rPr>
              <w:t>Aula</w:t>
            </w:r>
          </w:p>
        </w:tc>
        <w:tc>
          <w:tcPr>
            <w:tcW w:w="1537" w:type="dxa"/>
            <w:gridSpan w:val="2"/>
            <w:vAlign w:val="center"/>
            <w:hideMark/>
          </w:tcPr>
          <w:p w:rsidR="002264BA" w:rsidRPr="002264BA" w:rsidRDefault="002264BA" w:rsidP="004B3A3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264BA">
              <w:rPr>
                <w:rFonts w:ascii="Arial" w:hAnsi="Arial" w:cs="Arial"/>
                <w:b/>
                <w:bCs/>
                <w:sz w:val="24"/>
              </w:rPr>
              <w:t>Nº alumnos/as</w:t>
            </w:r>
          </w:p>
        </w:tc>
      </w:tr>
      <w:tr w:rsidR="002264BA" w:rsidRPr="002264BA" w:rsidTr="00755CB1">
        <w:trPr>
          <w:trHeight w:val="454"/>
        </w:trPr>
        <w:tc>
          <w:tcPr>
            <w:tcW w:w="2518" w:type="dxa"/>
            <w:vMerge/>
            <w:hideMark/>
          </w:tcPr>
          <w:p w:rsidR="002264BA" w:rsidRPr="002264BA" w:rsidRDefault="002264BA" w:rsidP="002264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vMerge/>
            <w:hideMark/>
          </w:tcPr>
          <w:p w:rsidR="002264BA" w:rsidRPr="002264BA" w:rsidRDefault="002264BA" w:rsidP="002264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837" w:type="dxa"/>
            <w:vMerge/>
            <w:hideMark/>
          </w:tcPr>
          <w:p w:rsidR="002264BA" w:rsidRPr="002264BA" w:rsidRDefault="002264BA" w:rsidP="002264B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55" w:type="dxa"/>
            <w:vAlign w:val="center"/>
            <w:hideMark/>
          </w:tcPr>
          <w:p w:rsidR="002264BA" w:rsidRPr="002264BA" w:rsidRDefault="002264BA" w:rsidP="004B3A3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H</w:t>
            </w:r>
          </w:p>
        </w:tc>
        <w:tc>
          <w:tcPr>
            <w:tcW w:w="782" w:type="dxa"/>
            <w:vAlign w:val="center"/>
            <w:hideMark/>
          </w:tcPr>
          <w:p w:rsidR="002264BA" w:rsidRPr="002264BA" w:rsidRDefault="002264BA" w:rsidP="004B3A3E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264BA">
              <w:rPr>
                <w:rFonts w:ascii="Arial" w:hAnsi="Arial" w:cs="Arial"/>
                <w:b/>
                <w:bCs/>
                <w:sz w:val="24"/>
              </w:rPr>
              <w:t>M</w:t>
            </w:r>
          </w:p>
        </w:tc>
      </w:tr>
      <w:tr w:rsidR="006378F0" w:rsidRPr="002264BA" w:rsidTr="00755CB1">
        <w:trPr>
          <w:trHeight w:val="454"/>
        </w:trPr>
        <w:tc>
          <w:tcPr>
            <w:tcW w:w="2518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C.R.A. RETAMA</w:t>
            </w:r>
          </w:p>
        </w:tc>
        <w:tc>
          <w:tcPr>
            <w:tcW w:w="1985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CHAÑE (SEGOVIA)</w:t>
            </w:r>
          </w:p>
        </w:tc>
        <w:tc>
          <w:tcPr>
            <w:tcW w:w="2837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AULA DE MATA DE CUELLAR</w:t>
            </w:r>
          </w:p>
        </w:tc>
        <w:tc>
          <w:tcPr>
            <w:tcW w:w="755" w:type="dxa"/>
            <w:vAlign w:val="center"/>
          </w:tcPr>
          <w:p w:rsidR="006378F0" w:rsidRDefault="006378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vAlign w:val="center"/>
          </w:tcPr>
          <w:p w:rsidR="006378F0" w:rsidRDefault="006378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6378F0" w:rsidRPr="002264BA" w:rsidTr="00755CB1">
        <w:trPr>
          <w:trHeight w:val="454"/>
        </w:trPr>
        <w:tc>
          <w:tcPr>
            <w:tcW w:w="2518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CEIP ARIAS GONZALO</w:t>
            </w:r>
          </w:p>
        </w:tc>
        <w:tc>
          <w:tcPr>
            <w:tcW w:w="1985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2837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6º A primaria</w:t>
            </w:r>
          </w:p>
        </w:tc>
        <w:tc>
          <w:tcPr>
            <w:tcW w:w="755" w:type="dxa"/>
            <w:vAlign w:val="center"/>
          </w:tcPr>
          <w:p w:rsidR="006378F0" w:rsidRDefault="006378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" w:type="dxa"/>
            <w:vAlign w:val="center"/>
          </w:tcPr>
          <w:p w:rsidR="006378F0" w:rsidRDefault="006378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6378F0" w:rsidRPr="002264BA" w:rsidTr="00755CB1">
        <w:trPr>
          <w:trHeight w:val="454"/>
        </w:trPr>
        <w:tc>
          <w:tcPr>
            <w:tcW w:w="2518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CEIP JUAN DE VALLEJO</w:t>
            </w:r>
          </w:p>
        </w:tc>
        <w:tc>
          <w:tcPr>
            <w:tcW w:w="1985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BURGOS</w:t>
            </w:r>
          </w:p>
        </w:tc>
        <w:tc>
          <w:tcPr>
            <w:tcW w:w="2837" w:type="dxa"/>
            <w:vAlign w:val="center"/>
          </w:tcPr>
          <w:p w:rsidR="006378F0" w:rsidRDefault="006378F0" w:rsidP="004B3A3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6º EPO A</w:t>
            </w:r>
          </w:p>
        </w:tc>
        <w:tc>
          <w:tcPr>
            <w:tcW w:w="755" w:type="dxa"/>
            <w:vAlign w:val="center"/>
          </w:tcPr>
          <w:p w:rsidR="006378F0" w:rsidRDefault="006378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2" w:type="dxa"/>
            <w:vAlign w:val="center"/>
          </w:tcPr>
          <w:p w:rsidR="006378F0" w:rsidRDefault="006378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</w:tbl>
    <w:p w:rsidR="00267A07" w:rsidRPr="002264BA" w:rsidRDefault="00267A07" w:rsidP="00D50463">
      <w:pPr>
        <w:rPr>
          <w:rFonts w:ascii="Arial" w:hAnsi="Arial" w:cs="Arial"/>
          <w:sz w:val="20"/>
          <w:szCs w:val="20"/>
        </w:rPr>
      </w:pPr>
    </w:p>
    <w:p w:rsidR="00267A07" w:rsidRPr="005A0974" w:rsidRDefault="00A77E02" w:rsidP="00D5046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Total: </w:t>
      </w:r>
      <w:r w:rsidR="0042324F">
        <w:rPr>
          <w:rFonts w:ascii="Arial" w:hAnsi="Arial" w:cs="Arial"/>
          <w:b/>
          <w:sz w:val="24"/>
        </w:rPr>
        <w:t>60</w:t>
      </w:r>
      <w:r>
        <w:rPr>
          <w:rFonts w:ascii="Arial" w:hAnsi="Arial" w:cs="Arial"/>
          <w:b/>
          <w:sz w:val="24"/>
        </w:rPr>
        <w:t xml:space="preserve"> alumnos/as</w:t>
      </w:r>
    </w:p>
    <w:p w:rsidR="00AD4260" w:rsidRDefault="00AD426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10D40" w:rsidRPr="007223C9" w:rsidRDefault="003C18EC" w:rsidP="00410D40">
      <w:pPr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</w:pPr>
      <w:r w:rsidRPr="00545B68">
        <w:rPr>
          <w:b/>
          <w:sz w:val="28"/>
          <w:szCs w:val="28"/>
        </w:rPr>
        <w:lastRenderedPageBreak/>
        <w:t>1</w:t>
      </w:r>
      <w:r w:rsidR="00410D40">
        <w:rPr>
          <w:rFonts w:ascii="Arial" w:eastAsia="Times New Roman" w:hAnsi="Arial" w:cs="Arial"/>
          <w:b/>
          <w:bCs/>
          <w:kern w:val="36"/>
          <w:sz w:val="24"/>
          <w:szCs w:val="24"/>
        </w:rPr>
        <w:t>.-</w:t>
      </w:r>
      <w:r w:rsidR="002471CD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Decálogo S</w:t>
      </w:r>
      <w:r w:rsidR="002471CD" w:rsidRPr="009D4587">
        <w:rPr>
          <w:rFonts w:ascii="Arial" w:eastAsia="Times New Roman" w:hAnsi="Arial" w:cs="Arial"/>
          <w:b/>
          <w:bCs/>
          <w:kern w:val="36"/>
          <w:sz w:val="24"/>
          <w:szCs w:val="24"/>
        </w:rPr>
        <w:t>egovia</w:t>
      </w:r>
    </w:p>
    <w:p w:rsidR="00410D40" w:rsidRPr="009D4587" w:rsidRDefault="00410D40" w:rsidP="00410D40">
      <w:pPr>
        <w:spacing w:after="120"/>
        <w:ind w:left="708"/>
        <w:jc w:val="both"/>
        <w:rPr>
          <w:rFonts w:ascii="Arial" w:hAnsi="Arial" w:cs="Arial"/>
          <w:b/>
          <w:i/>
          <w:color w:val="FFFFFF" w:themeColor="background1"/>
        </w:rPr>
      </w:pPr>
      <w:r>
        <w:rPr>
          <w:rFonts w:ascii="Arial" w:hAnsi="Arial" w:cs="Arial"/>
          <w:b/>
          <w:i/>
          <w:color w:val="FFFFFF" w:themeColor="background1"/>
        </w:rPr>
        <w:t>.-222222</w:t>
      </w:r>
    </w:p>
    <w:p w:rsidR="00410D40" w:rsidRPr="009320D5" w:rsidRDefault="00410D40" w:rsidP="00410D40">
      <w:pPr>
        <w:spacing w:line="360" w:lineRule="auto"/>
        <w:jc w:val="center"/>
        <w:rPr>
          <w:rFonts w:ascii="Bauhaus 93" w:hAnsi="Bauhaus 93"/>
          <w:b/>
          <w:i/>
          <w:color w:val="FFFFFF" w:themeColor="background1"/>
          <w:sz w:val="52"/>
          <w:szCs w:val="24"/>
        </w:rPr>
      </w:pPr>
      <w:r>
        <w:rPr>
          <w:rFonts w:ascii="Bauhaus 93" w:hAnsi="Bauhaus 93"/>
          <w:b/>
          <w:i/>
          <w:noProof/>
          <w:color w:val="FFFFFF" w:themeColor="background1"/>
          <w:sz w:val="52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FC935" wp14:editId="4E26C7B3">
                <wp:simplePos x="0" y="0"/>
                <wp:positionH relativeFrom="column">
                  <wp:posOffset>-203835</wp:posOffset>
                </wp:positionH>
                <wp:positionV relativeFrom="paragraph">
                  <wp:posOffset>-204470</wp:posOffset>
                </wp:positionV>
                <wp:extent cx="5974080" cy="1685925"/>
                <wp:effectExtent l="0" t="0" r="26670" b="28575"/>
                <wp:wrapNone/>
                <wp:docPr id="7" name="7 Cinta perfor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1685925"/>
                        </a:xfrm>
                        <a:prstGeom prst="flowChartPunchedTap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CB20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7 Cinta perforada" o:spid="_x0000_s1026" type="#_x0000_t122" style="position:absolute;margin-left:-16.05pt;margin-top:-16.1pt;width:470.4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" fillcolor="#4f81bd" strokecolor="#385d8a" strokeweight="2pt">
                <v:path arrowok="t"/>
              </v:shape>
            </w:pict>
          </mc:Fallback>
        </mc:AlternateContent>
      </w:r>
      <w:r w:rsidRPr="009320D5">
        <w:rPr>
          <w:rFonts w:ascii="Bauhaus 93" w:hAnsi="Bauhaus 93"/>
          <w:b/>
          <w:i/>
          <w:color w:val="FFFFFF" w:themeColor="background1"/>
          <w:sz w:val="52"/>
          <w:szCs w:val="24"/>
        </w:rPr>
        <w:t>Corresponsabilidad en las tareas cotidianas</w:t>
      </w:r>
    </w:p>
    <w:p w:rsidR="00410D40" w:rsidRPr="000F6B6E" w:rsidRDefault="00410D40" w:rsidP="00410D40">
      <w:pPr>
        <w:spacing w:line="360" w:lineRule="auto"/>
        <w:jc w:val="center"/>
        <w:rPr>
          <w:rFonts w:ascii="Lucida Handwriting" w:hAnsi="Lucida Handwriting" w:cs="Arial"/>
          <w:i/>
          <w:color w:val="808080" w:themeColor="background1" w:themeShade="80"/>
          <w:sz w:val="36"/>
          <w:szCs w:val="24"/>
        </w:rPr>
      </w:pPr>
      <w:r w:rsidRPr="00410D40">
        <w:rPr>
          <w:rFonts w:ascii="Lucida Handwriting" w:hAnsi="Lucida Handwriting" w:cs="Arial"/>
          <w:i/>
          <w:color w:val="808080" w:themeColor="background1" w:themeShade="80"/>
          <w:sz w:val="32"/>
          <w:szCs w:val="32"/>
        </w:rPr>
        <w:t>En casa, mamá y papá hacen por igual. Por eso estas normas no debemos olvidar</w:t>
      </w:r>
      <w:r w:rsidRPr="000F6B6E">
        <w:rPr>
          <w:rFonts w:ascii="Lucida Handwriting" w:hAnsi="Lucida Handwriting" w:cs="Arial"/>
          <w:i/>
          <w:color w:val="808080" w:themeColor="background1" w:themeShade="80"/>
          <w:sz w:val="36"/>
          <w:szCs w:val="24"/>
        </w:rPr>
        <w:t>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atang" w:eastAsia="Batang" w:hAnsi="Batang" w:cs="Arial"/>
          <w:color w:val="00FFFF"/>
          <w:sz w:val="32"/>
          <w:szCs w:val="32"/>
        </w:rPr>
      </w:pPr>
      <w:r w:rsidRPr="00410D40">
        <w:rPr>
          <w:rFonts w:ascii="Batang" w:eastAsia="Batang" w:hAnsi="Batang" w:cs="Arial"/>
          <w:color w:val="00FFFF"/>
          <w:sz w:val="32"/>
          <w:szCs w:val="32"/>
        </w:rPr>
        <w:t xml:space="preserve">La cama tiene </w:t>
      </w:r>
      <w:r w:rsidRPr="00410D40">
        <w:rPr>
          <w:rFonts w:ascii="Batang" w:eastAsia="Batang" w:hAnsi="Batang" w:cs="Arial"/>
          <w:b/>
          <w:color w:val="00FFFF"/>
          <w:sz w:val="32"/>
          <w:szCs w:val="32"/>
        </w:rPr>
        <w:t>la</w:t>
      </w:r>
      <w:r w:rsidRPr="00410D40">
        <w:rPr>
          <w:rFonts w:ascii="Batang" w:eastAsia="Batang" w:hAnsi="Batang" w:cs="Arial"/>
          <w:color w:val="00FFFF"/>
          <w:sz w:val="32"/>
          <w:szCs w:val="32"/>
        </w:rPr>
        <w:t xml:space="preserve"> sábana y </w:t>
      </w:r>
      <w:r w:rsidRPr="00410D40">
        <w:rPr>
          <w:rFonts w:ascii="Batang" w:eastAsia="Batang" w:hAnsi="Batang" w:cs="Arial"/>
          <w:b/>
          <w:color w:val="00FFFF"/>
          <w:sz w:val="32"/>
          <w:szCs w:val="32"/>
        </w:rPr>
        <w:t xml:space="preserve">el </w:t>
      </w:r>
      <w:r w:rsidRPr="00410D40">
        <w:rPr>
          <w:rFonts w:ascii="Batang" w:eastAsia="Batang" w:hAnsi="Batang" w:cs="Arial"/>
          <w:color w:val="00FFFF"/>
          <w:sz w:val="32"/>
          <w:szCs w:val="32"/>
        </w:rPr>
        <w:t>edredón. Por eso hacerla no entiende de condición.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 Rounded MT Bold" w:hAnsi="Arial Rounded MT Bold" w:cs="Arial"/>
          <w:color w:val="66FF33"/>
          <w:sz w:val="32"/>
          <w:szCs w:val="32"/>
        </w:rPr>
      </w:pPr>
      <w:r w:rsidRPr="00410D40">
        <w:rPr>
          <w:rFonts w:ascii="Arial Rounded MT Bold" w:hAnsi="Arial Rounded MT Bold" w:cs="Arial"/>
          <w:color w:val="66FF33"/>
          <w:sz w:val="32"/>
          <w:szCs w:val="32"/>
        </w:rPr>
        <w:t>A los papás y mamás hemos de ayudar cuando vayan a por el pan. Porque lo compre la hermana o el hermano, ¡vale igual!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omic Sans MS" w:hAnsi="Comic Sans MS" w:cs="Arial"/>
          <w:color w:val="FF0000"/>
          <w:sz w:val="32"/>
          <w:szCs w:val="32"/>
        </w:rPr>
      </w:pPr>
      <w:r w:rsidRPr="00410D40">
        <w:rPr>
          <w:rFonts w:ascii="Comic Sans MS" w:hAnsi="Comic Sans MS" w:cs="Arial"/>
          <w:color w:val="FF0000"/>
          <w:sz w:val="32"/>
          <w:szCs w:val="32"/>
        </w:rPr>
        <w:t>Seas chico o chica, la mesa has de poner si quieres comer.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gency FB" w:hAnsi="Agency FB" w:cs="Arial"/>
          <w:b/>
          <w:color w:val="FF7C80"/>
          <w:sz w:val="32"/>
          <w:szCs w:val="32"/>
        </w:rPr>
      </w:pPr>
      <w:r w:rsidRPr="00410D40">
        <w:rPr>
          <w:rFonts w:ascii="Agency FB" w:hAnsi="Agency FB" w:cs="Arial"/>
          <w:b/>
          <w:color w:val="FF7C80"/>
          <w:sz w:val="32"/>
          <w:szCs w:val="32"/>
        </w:rPr>
        <w:t>Los platos debemos lavar, femenino o masculino da igual.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lgerian" w:hAnsi="Algerian" w:cs="Arial"/>
          <w:color w:val="3366FF"/>
          <w:sz w:val="32"/>
          <w:szCs w:val="32"/>
        </w:rPr>
      </w:pPr>
      <w:r w:rsidRPr="00410D40">
        <w:rPr>
          <w:rFonts w:ascii="Algerian" w:hAnsi="Algerian" w:cs="Arial"/>
          <w:color w:val="3366FF"/>
          <w:sz w:val="32"/>
          <w:szCs w:val="32"/>
        </w:rPr>
        <w:t>Tío o tía, niño o niña, para ver un suelo limpio a fregar puedes ayudar.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Showcard Gothic" w:hAnsi="Showcard Gothic" w:cs="Arial"/>
          <w:color w:val="FF00FF"/>
          <w:sz w:val="32"/>
          <w:szCs w:val="32"/>
        </w:rPr>
      </w:pPr>
      <w:r w:rsidRPr="00410D40">
        <w:rPr>
          <w:rFonts w:ascii="Showcard Gothic" w:hAnsi="Showcard Gothic" w:cs="Arial"/>
          <w:color w:val="FF00FF"/>
          <w:sz w:val="32"/>
          <w:szCs w:val="32"/>
        </w:rPr>
        <w:t>Todos hay que ayudar al baño limpiar.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auhaus 93" w:hAnsi="Bauhaus 93" w:cs="Arial"/>
          <w:color w:val="FF9933"/>
          <w:sz w:val="32"/>
          <w:szCs w:val="32"/>
        </w:rPr>
      </w:pPr>
      <w:r w:rsidRPr="00410D40">
        <w:rPr>
          <w:rFonts w:ascii="Bauhaus 93" w:hAnsi="Bauhaus 93" w:cs="Arial"/>
          <w:color w:val="FF9933"/>
          <w:sz w:val="32"/>
          <w:szCs w:val="32"/>
        </w:rPr>
        <w:t>Tu habitación recogida, señorito y señorita.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ernard MT Condensed" w:hAnsi="Bernard MT Condensed" w:cs="Arial"/>
          <w:color w:val="990099"/>
          <w:sz w:val="32"/>
          <w:szCs w:val="32"/>
        </w:rPr>
      </w:pPr>
      <w:r w:rsidRPr="00410D40">
        <w:rPr>
          <w:rFonts w:ascii="Bernard MT Condensed" w:hAnsi="Bernard MT Condensed" w:cs="Arial"/>
          <w:color w:val="990099"/>
          <w:sz w:val="32"/>
          <w:szCs w:val="32"/>
        </w:rPr>
        <w:t>Vestido o pantalón a la lavadora llevarás y limpio lo verás.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Old English Text MT" w:hAnsi="Old English Text MT" w:cs="Arial"/>
          <w:color w:val="006600"/>
          <w:sz w:val="32"/>
          <w:szCs w:val="32"/>
        </w:rPr>
      </w:pPr>
      <w:r w:rsidRPr="00410D40">
        <w:rPr>
          <w:rFonts w:ascii="Old English Text MT" w:hAnsi="Old English Text MT" w:cs="Arial"/>
          <w:color w:val="006600"/>
          <w:sz w:val="32"/>
          <w:szCs w:val="32"/>
        </w:rPr>
        <w:t>La mayor o el mayor, a los pequeños debes cuidar.</w:t>
      </w:r>
    </w:p>
    <w:p w:rsidR="00410D40" w:rsidRPr="00410D40" w:rsidRDefault="00410D40" w:rsidP="00410D4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lackadder ITC" w:hAnsi="Blackadder ITC" w:cs="Arial"/>
          <w:b/>
          <w:color w:val="FFFF00"/>
          <w:sz w:val="32"/>
          <w:szCs w:val="32"/>
        </w:rPr>
      </w:pPr>
      <w:r w:rsidRPr="00410D40">
        <w:rPr>
          <w:rFonts w:ascii="Blackadder ITC" w:hAnsi="Blackadder ITC" w:cs="Arial"/>
          <w:b/>
          <w:color w:val="FFFF00"/>
          <w:sz w:val="32"/>
          <w:szCs w:val="32"/>
        </w:rPr>
        <w:t>¡Cocina bien y no mires con quién!</w:t>
      </w:r>
    </w:p>
    <w:p w:rsidR="00410D40" w:rsidRDefault="007223C9" w:rsidP="00AD4260">
      <w:pPr>
        <w:contextualSpacing/>
        <w:rPr>
          <w:rFonts w:eastAsia="Calibri" w:cs="Arial"/>
          <w:b/>
          <w:sz w:val="28"/>
          <w:szCs w:val="28"/>
          <w:lang w:val="es-ES_tradnl"/>
        </w:rPr>
      </w:pPr>
      <w:r w:rsidRPr="00233392">
        <w:rPr>
          <w:rFonts w:eastAsia="Times New Roman" w:cs="Times New Roman"/>
          <w:noProof/>
          <w:sz w:val="24"/>
          <w:szCs w:val="24"/>
          <w:lang w:val="es-ES_tradnl" w:eastAsia="es-ES_tradnl"/>
        </w:rPr>
        <w:lastRenderedPageBreak/>
        <w:drawing>
          <wp:anchor distT="128016" distB="314677" distL="254508" distR="441169" simplePos="0" relativeHeight="251661312" behindDoc="0" locked="0" layoutInCell="1" allowOverlap="1" wp14:anchorId="071B7501" wp14:editId="436468DA">
            <wp:simplePos x="0" y="0"/>
            <wp:positionH relativeFrom="column">
              <wp:posOffset>2769235</wp:posOffset>
            </wp:positionH>
            <wp:positionV relativeFrom="paragraph">
              <wp:posOffset>-3175</wp:posOffset>
            </wp:positionV>
            <wp:extent cx="1099820" cy="1099185"/>
            <wp:effectExtent l="171450" t="171450" r="386080" b="367665"/>
            <wp:wrapSquare wrapText="bothSides"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1)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013" w:rsidRPr="007223C9" w:rsidRDefault="008D23F0" w:rsidP="007223C9">
      <w:pPr>
        <w:contextualSpacing/>
        <w:rPr>
          <w:rFonts w:eastAsia="Calibri" w:cs="Arial"/>
          <w:b/>
          <w:sz w:val="28"/>
          <w:szCs w:val="28"/>
          <w:lang w:val="es-ES_tradnl"/>
        </w:rPr>
      </w:pPr>
      <w:r w:rsidRPr="000B3BD1">
        <w:rPr>
          <w:rFonts w:eastAsia="Calibri" w:cs="Arial"/>
          <w:b/>
          <w:sz w:val="28"/>
          <w:szCs w:val="28"/>
          <w:lang w:val="es-ES_tradnl"/>
        </w:rPr>
        <w:t>2</w:t>
      </w:r>
      <w:r>
        <w:rPr>
          <w:rFonts w:eastAsia="Calibri" w:cs="Arial"/>
          <w:b/>
          <w:sz w:val="28"/>
          <w:szCs w:val="28"/>
          <w:lang w:val="es-ES_tradnl"/>
        </w:rPr>
        <w:t>.</w:t>
      </w:r>
      <w:r w:rsidR="00B34E0C">
        <w:rPr>
          <w:rFonts w:eastAsia="Calibri" w:cs="Arial"/>
          <w:b/>
          <w:sz w:val="28"/>
          <w:szCs w:val="28"/>
          <w:lang w:val="es-ES_tradnl"/>
        </w:rPr>
        <w:t xml:space="preserve"> </w:t>
      </w:r>
      <w:r w:rsidRPr="000B3BD1">
        <w:rPr>
          <w:rFonts w:eastAsia="Calibri" w:cs="Arial"/>
          <w:b/>
          <w:sz w:val="28"/>
          <w:szCs w:val="28"/>
          <w:lang w:val="es-ES_tradnl"/>
        </w:rPr>
        <w:t>Dec</w:t>
      </w:r>
      <w:r>
        <w:rPr>
          <w:rFonts w:eastAsia="Calibri" w:cs="Arial"/>
          <w:b/>
          <w:sz w:val="28"/>
          <w:szCs w:val="28"/>
          <w:lang w:val="es-ES_tradnl"/>
        </w:rPr>
        <w:t>álogo</w:t>
      </w:r>
      <w:r w:rsidR="00410D40">
        <w:rPr>
          <w:rFonts w:eastAsia="Calibri" w:cs="Arial"/>
          <w:b/>
          <w:sz w:val="28"/>
          <w:szCs w:val="28"/>
          <w:lang w:val="es-ES_tradnl"/>
        </w:rPr>
        <w:t>.</w:t>
      </w:r>
      <w:r w:rsidRPr="000B3BD1">
        <w:rPr>
          <w:rFonts w:eastAsia="Calibri" w:cs="Arial"/>
          <w:b/>
          <w:sz w:val="28"/>
          <w:szCs w:val="28"/>
          <w:lang w:val="es-ES_tradnl"/>
        </w:rPr>
        <w:t xml:space="preserve"> </w:t>
      </w:r>
      <w:r w:rsidR="00410D40">
        <w:rPr>
          <w:rFonts w:eastAsia="Calibri" w:cs="Arial"/>
          <w:b/>
          <w:sz w:val="28"/>
          <w:szCs w:val="28"/>
          <w:lang w:val="es-ES_tradnl"/>
        </w:rPr>
        <w:t>Zamora</w:t>
      </w:r>
    </w:p>
    <w:p w:rsidR="001F7013" w:rsidRDefault="001F7013" w:rsidP="008D23F0">
      <w:pPr>
        <w:ind w:left="360"/>
        <w:contextualSpacing/>
        <w:rPr>
          <w:rFonts w:eastAsia="Calibri" w:cs="Arial"/>
          <w:b/>
          <w:sz w:val="28"/>
          <w:szCs w:val="28"/>
          <w:lang w:val="es-ES_tradnl"/>
        </w:rPr>
      </w:pPr>
    </w:p>
    <w:p w:rsidR="008D23F0" w:rsidRPr="007126E8" w:rsidRDefault="00B34E0C" w:rsidP="001F7013">
      <w:pPr>
        <w:spacing w:after="0" w:line="240" w:lineRule="auto"/>
        <w:ind w:left="357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rFonts w:ascii="Tahoma" w:eastAsia="Calibri" w:hAnsi="Tahoma" w:cs="Tahoma"/>
          <w:sz w:val="24"/>
          <w:szCs w:val="24"/>
          <w:lang w:val="es-ES_tradnl"/>
        </w:rPr>
        <w:tab/>
      </w:r>
    </w:p>
    <w:p w:rsidR="008D23F0" w:rsidRDefault="008D23F0" w:rsidP="008D23F0">
      <w:pPr>
        <w:ind w:left="360"/>
        <w:rPr>
          <w:rFonts w:ascii="Arial" w:eastAsia="Calibri" w:hAnsi="Arial" w:cs="Arial"/>
          <w:sz w:val="24"/>
          <w:szCs w:val="24"/>
          <w:lang w:val="es-ES_tradnl"/>
        </w:rPr>
      </w:pPr>
    </w:p>
    <w:p w:rsidR="008D23F0" w:rsidRDefault="008D23F0" w:rsidP="008D23F0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_tradnl"/>
        </w:rPr>
      </w:pP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FF0000"/>
          <w:sz w:val="52"/>
          <w:szCs w:val="52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FF0000"/>
          <w:sz w:val="52"/>
          <w:szCs w:val="52"/>
          <w:lang w:eastAsia="es-ES"/>
        </w:rPr>
        <w:t>DECÁLOGO</w:t>
      </w:r>
    </w:p>
    <w:p w:rsidR="001F7013" w:rsidRPr="00BE7A8F" w:rsidRDefault="001F7013" w:rsidP="004748BE">
      <w:pPr>
        <w:spacing w:after="0" w:line="240" w:lineRule="auto"/>
        <w:jc w:val="both"/>
        <w:rPr>
          <w:rFonts w:ascii="Lucida Handwriting" w:eastAsia="Times New Roman" w:hAnsi="Lucida Handwriting" w:cs="Times New Roman"/>
          <w:noProof/>
          <w:color w:val="FF0000"/>
          <w:szCs w:val="20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FF0000"/>
          <w:sz w:val="56"/>
          <w:szCs w:val="56"/>
          <w:lang w:eastAsia="es-ES"/>
        </w:rPr>
        <w:t>01</w:t>
      </w:r>
      <w:r w:rsidRPr="00BE7A8F">
        <w:rPr>
          <w:rFonts w:ascii="Lucida Handwriting" w:eastAsia="Times New Roman" w:hAnsi="Lucida Handwriting" w:cs="Times New Roman"/>
          <w:noProof/>
          <w:sz w:val="56"/>
          <w:szCs w:val="56"/>
          <w:lang w:eastAsia="es-ES"/>
        </w:rPr>
        <w:t xml:space="preserve"> </w:t>
      </w:r>
      <w:r w:rsidRPr="00BE7A8F">
        <w:rPr>
          <w:rFonts w:ascii="Lucida Handwriting" w:eastAsia="Times New Roman" w:hAnsi="Lucida Handwriting" w:cs="Times New Roman"/>
          <w:noProof/>
          <w:color w:val="FF0000"/>
          <w:szCs w:val="20"/>
          <w:lang w:eastAsia="es-ES"/>
        </w:rPr>
        <w:t>NAZCAS HOMBRE O MUJER , PUEDES TEJER, COCINAR O BARRER.</w:t>
      </w: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7B7B7B"/>
          <w:szCs w:val="20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7B7B7B"/>
          <w:sz w:val="56"/>
          <w:szCs w:val="56"/>
          <w:lang w:eastAsia="es-ES"/>
        </w:rPr>
        <w:t xml:space="preserve">02 </w:t>
      </w:r>
      <w:r w:rsidRPr="00BE7A8F">
        <w:rPr>
          <w:rFonts w:ascii="Lucida Handwriting" w:eastAsia="Times New Roman" w:hAnsi="Lucida Handwriting" w:cs="Times New Roman"/>
          <w:noProof/>
          <w:color w:val="7B7B7B"/>
          <w:szCs w:val="20"/>
          <w:lang w:eastAsia="es-ES"/>
        </w:rPr>
        <w:t>NO DISCRIMINES A LAS MUJERES EN EL TRABAJO; A IGUAL ESFUERZO, IGUAL SALARIO.</w:t>
      </w: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2E74B5"/>
          <w:szCs w:val="20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2E74B5"/>
          <w:sz w:val="56"/>
          <w:szCs w:val="56"/>
          <w:lang w:eastAsia="es-ES"/>
        </w:rPr>
        <w:t xml:space="preserve">03 </w:t>
      </w:r>
      <w:r w:rsidRPr="00BE7A8F">
        <w:rPr>
          <w:rFonts w:ascii="Lucida Handwriting" w:eastAsia="Times New Roman" w:hAnsi="Lucida Handwriting" w:cs="Times New Roman"/>
          <w:noProof/>
          <w:color w:val="2E74B5"/>
          <w:szCs w:val="20"/>
          <w:lang w:eastAsia="es-ES"/>
        </w:rPr>
        <w:t xml:space="preserve">EL HOMBRE Y </w:t>
      </w:r>
      <w:smartTag w:uri="urn:schemas-microsoft-com:office:smarttags" w:element="PersonName">
        <w:smartTagPr>
          <w:attr w:name="ProductID" w:val="LA MUJER EN"/>
        </w:smartTagPr>
        <w:r w:rsidRPr="00BE7A8F">
          <w:rPr>
            <w:rFonts w:ascii="Lucida Handwriting" w:eastAsia="Times New Roman" w:hAnsi="Lucida Handwriting" w:cs="Times New Roman"/>
            <w:noProof/>
            <w:color w:val="2E74B5"/>
            <w:szCs w:val="20"/>
            <w:lang w:eastAsia="es-ES"/>
          </w:rPr>
          <w:t>LA MUJER EN</w:t>
        </w:r>
      </w:smartTag>
      <w:r w:rsidRPr="00BE7A8F">
        <w:rPr>
          <w:rFonts w:ascii="Lucida Handwriting" w:eastAsia="Times New Roman" w:hAnsi="Lucida Handwriting" w:cs="Times New Roman"/>
          <w:noProof/>
          <w:color w:val="2E74B5"/>
          <w:szCs w:val="20"/>
          <w:lang w:eastAsia="es-ES"/>
        </w:rPr>
        <w:t xml:space="preserve"> </w:t>
      </w:r>
      <w:smartTag w:uri="urn:schemas-microsoft-com:office:smarttags" w:element="PersonName">
        <w:smartTagPr>
          <w:attr w:name="ProductID" w:val="LA COCINA PUEDEN"/>
        </w:smartTagPr>
        <w:r w:rsidRPr="00BE7A8F">
          <w:rPr>
            <w:rFonts w:ascii="Lucida Handwriting" w:eastAsia="Times New Roman" w:hAnsi="Lucida Handwriting" w:cs="Times New Roman"/>
            <w:noProof/>
            <w:color w:val="2E74B5"/>
            <w:szCs w:val="20"/>
            <w:lang w:eastAsia="es-ES"/>
          </w:rPr>
          <w:t>LA COCINA PUEDEN</w:t>
        </w:r>
      </w:smartTag>
      <w:r w:rsidRPr="00BE7A8F">
        <w:rPr>
          <w:rFonts w:ascii="Lucida Handwriting" w:eastAsia="Times New Roman" w:hAnsi="Lucida Handwriting" w:cs="Times New Roman"/>
          <w:noProof/>
          <w:color w:val="2E74B5"/>
          <w:szCs w:val="20"/>
          <w:lang w:eastAsia="es-ES"/>
        </w:rPr>
        <w:t xml:space="preserve"> ESTAR IGUAL DE BIEN.</w:t>
      </w: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C45911"/>
          <w:szCs w:val="20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C45911"/>
          <w:sz w:val="56"/>
          <w:szCs w:val="56"/>
          <w:lang w:eastAsia="es-ES"/>
        </w:rPr>
        <w:t xml:space="preserve">04 </w:t>
      </w:r>
      <w:r w:rsidRPr="00BE7A8F">
        <w:rPr>
          <w:rFonts w:ascii="Lucida Handwriting" w:eastAsia="Times New Roman" w:hAnsi="Lucida Handwriting" w:cs="Times New Roman"/>
          <w:noProof/>
          <w:color w:val="C45911"/>
          <w:szCs w:val="20"/>
          <w:lang w:eastAsia="es-ES"/>
        </w:rPr>
        <w:t xml:space="preserve">TANTO EL HOMBRE COMO </w:t>
      </w:r>
      <w:smartTag w:uri="urn:schemas-microsoft-com:office:smarttags" w:element="PersonName">
        <w:smartTagPr>
          <w:attr w:name="ProductID" w:val="LA MUJER GOBERNAR"/>
        </w:smartTagPr>
        <w:r w:rsidRPr="00BE7A8F">
          <w:rPr>
            <w:rFonts w:ascii="Lucida Handwriting" w:eastAsia="Times New Roman" w:hAnsi="Lucida Handwriting" w:cs="Times New Roman"/>
            <w:noProof/>
            <w:color w:val="C45911"/>
            <w:szCs w:val="20"/>
            <w:lang w:eastAsia="es-ES"/>
          </w:rPr>
          <w:t>LA MUJER GOBERNAR</w:t>
        </w:r>
      </w:smartTag>
      <w:r w:rsidRPr="00BE7A8F">
        <w:rPr>
          <w:rFonts w:ascii="Lucida Handwriting" w:eastAsia="Times New Roman" w:hAnsi="Lucida Handwriting" w:cs="Times New Roman"/>
          <w:noProof/>
          <w:color w:val="C45911"/>
          <w:szCs w:val="20"/>
          <w:lang w:eastAsia="es-ES"/>
        </w:rPr>
        <w:t xml:space="preserve"> </w:t>
      </w:r>
      <w:smartTag w:uri="urn:schemas-microsoft-com:office:smarttags" w:element="PersonName">
        <w:smartTagPr>
          <w:attr w:name="ProductID" w:val="LA CASA PUEDEN"/>
        </w:smartTagPr>
        <w:r w:rsidRPr="00BE7A8F">
          <w:rPr>
            <w:rFonts w:ascii="Lucida Handwriting" w:eastAsia="Times New Roman" w:hAnsi="Lucida Handwriting" w:cs="Times New Roman"/>
            <w:noProof/>
            <w:color w:val="C45911"/>
            <w:szCs w:val="20"/>
            <w:lang w:eastAsia="es-ES"/>
          </w:rPr>
          <w:t>LA CASA PUEDEN</w:t>
        </w:r>
      </w:smartTag>
      <w:r w:rsidRPr="00BE7A8F">
        <w:rPr>
          <w:rFonts w:ascii="Lucida Handwriting" w:eastAsia="Times New Roman" w:hAnsi="Lucida Handwriting" w:cs="Times New Roman"/>
          <w:noProof/>
          <w:color w:val="C45911"/>
          <w:szCs w:val="20"/>
          <w:lang w:eastAsia="es-ES"/>
        </w:rPr>
        <w:t xml:space="preserve"> HACER.</w:t>
      </w: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385623"/>
          <w:szCs w:val="20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385623"/>
          <w:sz w:val="56"/>
          <w:szCs w:val="56"/>
          <w:lang w:eastAsia="es-ES"/>
        </w:rPr>
        <w:t xml:space="preserve">05 </w:t>
      </w:r>
      <w:r w:rsidRPr="00BE7A8F">
        <w:rPr>
          <w:rFonts w:ascii="Lucida Handwriting" w:eastAsia="Times New Roman" w:hAnsi="Lucida Handwriting" w:cs="Times New Roman"/>
          <w:noProof/>
          <w:color w:val="385623"/>
          <w:szCs w:val="20"/>
          <w:lang w:eastAsia="es-ES"/>
        </w:rPr>
        <w:t>HOMBRES Y MUJERES TODOS POR IGUAL, TODAS LAS ACTIVIDADES PODEMOS REALIZAR.</w:t>
      </w: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BF8F00"/>
          <w:szCs w:val="20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BF8F00"/>
          <w:sz w:val="56"/>
          <w:szCs w:val="56"/>
          <w:lang w:eastAsia="es-ES"/>
        </w:rPr>
        <w:t xml:space="preserve">06 </w:t>
      </w:r>
      <w:r w:rsidRPr="00BE7A8F">
        <w:rPr>
          <w:rFonts w:ascii="Lucida Handwriting" w:eastAsia="Times New Roman" w:hAnsi="Lucida Handwriting" w:cs="Times New Roman"/>
          <w:noProof/>
          <w:color w:val="BF8F00"/>
          <w:szCs w:val="20"/>
          <w:lang w:eastAsia="es-ES"/>
        </w:rPr>
        <w:t>SOMOS EQUIPO; ÉL/ELLA ME AYUDA. NOS AYUDAMOS.</w:t>
      </w: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323E4F"/>
          <w:szCs w:val="20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323E4F"/>
          <w:sz w:val="56"/>
          <w:szCs w:val="56"/>
          <w:lang w:eastAsia="es-ES"/>
        </w:rPr>
        <w:t>07</w:t>
      </w:r>
      <w:r w:rsidRPr="00BE7A8F">
        <w:rPr>
          <w:rFonts w:ascii="Lucida Handwriting" w:eastAsia="Times New Roman" w:hAnsi="Lucida Handwriting" w:cs="Times New Roman"/>
          <w:noProof/>
          <w:color w:val="BF8F00"/>
          <w:sz w:val="56"/>
          <w:szCs w:val="56"/>
          <w:lang w:eastAsia="es-ES"/>
        </w:rPr>
        <w:t xml:space="preserve"> </w:t>
      </w:r>
      <w:r w:rsidRPr="00BE7A8F">
        <w:rPr>
          <w:rFonts w:ascii="Lucida Handwriting" w:eastAsia="Times New Roman" w:hAnsi="Lucida Handwriting" w:cs="Times New Roman"/>
          <w:noProof/>
          <w:color w:val="323E4F"/>
          <w:szCs w:val="20"/>
          <w:lang w:eastAsia="es-ES"/>
        </w:rPr>
        <w:t>UNA FAMILIA MUY NORMAL ES AQUELLA QUE DISTRIBUYE TAREAS POR IGUAL.</w:t>
      </w: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95197D"/>
          <w:sz w:val="56"/>
          <w:szCs w:val="56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95197D"/>
          <w:sz w:val="56"/>
          <w:szCs w:val="56"/>
          <w:lang w:eastAsia="es-ES"/>
        </w:rPr>
        <w:t xml:space="preserve">08 </w:t>
      </w:r>
      <w:smartTag w:uri="urn:schemas-microsoft-com:office:smarttags" w:element="PersonName">
        <w:smartTagPr>
          <w:attr w:name="ProductID" w:val="LA ROSA EN"/>
        </w:smartTagPr>
        <w:r w:rsidRPr="00BE7A8F">
          <w:rPr>
            <w:rFonts w:ascii="Lucida Handwriting" w:eastAsia="Times New Roman" w:hAnsi="Lucida Handwriting" w:cs="Times New Roman"/>
            <w:noProof/>
            <w:color w:val="95197D"/>
            <w:szCs w:val="20"/>
            <w:lang w:eastAsia="es-ES"/>
          </w:rPr>
          <w:t>LA ROSA EN</w:t>
        </w:r>
      </w:smartTag>
      <w:r w:rsidRPr="00BE7A8F">
        <w:rPr>
          <w:rFonts w:ascii="Lucida Handwriting" w:eastAsia="Times New Roman" w:hAnsi="Lucida Handwriting" w:cs="Times New Roman"/>
          <w:noProof/>
          <w:color w:val="95197D"/>
          <w:szCs w:val="20"/>
          <w:lang w:eastAsia="es-ES"/>
        </w:rPr>
        <w:t xml:space="preserve"> EL ROSAL, </w:t>
      </w:r>
      <w:smartTag w:uri="urn:schemas-microsoft-com:office:smarttags" w:element="PersonName">
        <w:smartTagPr>
          <w:attr w:name="ProductID" w:val="LA UVA EN"/>
        </w:smartTagPr>
        <w:r w:rsidRPr="00BE7A8F">
          <w:rPr>
            <w:rFonts w:ascii="Lucida Handwriting" w:eastAsia="Times New Roman" w:hAnsi="Lucida Handwriting" w:cs="Times New Roman"/>
            <w:noProof/>
            <w:color w:val="95197D"/>
            <w:szCs w:val="20"/>
            <w:lang w:eastAsia="es-ES"/>
          </w:rPr>
          <w:t>LA UVA EN</w:t>
        </w:r>
      </w:smartTag>
      <w:r w:rsidRPr="00BE7A8F">
        <w:rPr>
          <w:rFonts w:ascii="Lucida Handwriting" w:eastAsia="Times New Roman" w:hAnsi="Lucida Handwriting" w:cs="Times New Roman"/>
          <w:noProof/>
          <w:color w:val="95197D"/>
          <w:szCs w:val="20"/>
          <w:lang w:eastAsia="es-ES"/>
        </w:rPr>
        <w:t xml:space="preserve"> EL LAGAR, Y EL HOMBRE Y LAMUJER CON ESCOBA Y DELANTAL.</w:t>
      </w:r>
      <w:r w:rsidRPr="00BE7A8F">
        <w:rPr>
          <w:rFonts w:ascii="Lucida Handwriting" w:eastAsia="Times New Roman" w:hAnsi="Lucida Handwriting" w:cs="Times New Roman"/>
          <w:noProof/>
          <w:color w:val="95197D"/>
          <w:sz w:val="56"/>
          <w:szCs w:val="56"/>
          <w:lang w:eastAsia="es-ES"/>
        </w:rPr>
        <w:t xml:space="preserve"> </w:t>
      </w:r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FF0000"/>
          <w:szCs w:val="20"/>
          <w:lang w:eastAsia="es-ES"/>
        </w:rPr>
      </w:pPr>
      <w:smartTag w:uri="urn:schemas-microsoft-com:office:smarttags" w:element="metricconverter">
        <w:smartTagPr>
          <w:attr w:name="ProductID" w:val="09 A"/>
        </w:smartTagPr>
        <w:r w:rsidRPr="00BE7A8F">
          <w:rPr>
            <w:rFonts w:ascii="Lucida Handwriting" w:eastAsia="Times New Roman" w:hAnsi="Lucida Handwriting" w:cs="Times New Roman"/>
            <w:noProof/>
            <w:color w:val="FF0000"/>
            <w:sz w:val="56"/>
            <w:szCs w:val="56"/>
            <w:lang w:eastAsia="es-ES"/>
          </w:rPr>
          <w:t xml:space="preserve">09 </w:t>
        </w:r>
        <w:r w:rsidRPr="00BE7A8F">
          <w:rPr>
            <w:rFonts w:ascii="Lucida Handwriting" w:eastAsia="Times New Roman" w:hAnsi="Lucida Handwriting" w:cs="Times New Roman"/>
            <w:noProof/>
            <w:color w:val="FF0000"/>
            <w:szCs w:val="20"/>
            <w:lang w:eastAsia="es-ES"/>
          </w:rPr>
          <w:t>A</w:t>
        </w:r>
      </w:smartTag>
      <w:r w:rsidRPr="00BE7A8F">
        <w:rPr>
          <w:rFonts w:ascii="Lucida Handwriting" w:eastAsia="Times New Roman" w:hAnsi="Lucida Handwriting" w:cs="Times New Roman"/>
          <w:noProof/>
          <w:color w:val="FF0000"/>
          <w:szCs w:val="20"/>
          <w:lang w:eastAsia="es-ES"/>
        </w:rPr>
        <w:t xml:space="preserve"> LOS HIJOS E HIJAS EDUCA POR IGUAL Y GRAN BENEFICIO A </w:t>
      </w:r>
      <w:smartTag w:uri="urn:schemas-microsoft-com:office:smarttags" w:element="PersonName">
        <w:smartTagPr>
          <w:attr w:name="ProductID" w:val="LA FAMILIA APORTARÁN."/>
        </w:smartTagPr>
        <w:r w:rsidRPr="00BE7A8F">
          <w:rPr>
            <w:rFonts w:ascii="Lucida Handwriting" w:eastAsia="Times New Roman" w:hAnsi="Lucida Handwriting" w:cs="Times New Roman"/>
            <w:noProof/>
            <w:color w:val="FF0000"/>
            <w:szCs w:val="20"/>
            <w:lang w:eastAsia="es-ES"/>
          </w:rPr>
          <w:t>LA FAMILIA APORTARÁN.</w:t>
        </w:r>
      </w:smartTag>
    </w:p>
    <w:p w:rsidR="001F7013" w:rsidRPr="00BE7A8F" w:rsidRDefault="001F7013" w:rsidP="001F7013">
      <w:pPr>
        <w:spacing w:after="0" w:line="240" w:lineRule="auto"/>
        <w:rPr>
          <w:rFonts w:ascii="Lucida Handwriting" w:eastAsia="Times New Roman" w:hAnsi="Lucida Handwriting" w:cs="Times New Roman"/>
          <w:noProof/>
          <w:color w:val="833C0B"/>
          <w:szCs w:val="20"/>
          <w:lang w:eastAsia="es-ES"/>
        </w:rPr>
      </w:pPr>
      <w:r w:rsidRPr="00BE7A8F">
        <w:rPr>
          <w:rFonts w:ascii="Lucida Handwriting" w:eastAsia="Times New Roman" w:hAnsi="Lucida Handwriting" w:cs="Times New Roman"/>
          <w:noProof/>
          <w:color w:val="833C0B"/>
          <w:sz w:val="56"/>
          <w:szCs w:val="56"/>
          <w:lang w:eastAsia="es-ES"/>
        </w:rPr>
        <w:t xml:space="preserve">10 </w:t>
      </w:r>
      <w:r w:rsidRPr="00BE7A8F">
        <w:rPr>
          <w:rFonts w:ascii="Lucida Handwriting" w:eastAsia="Times New Roman" w:hAnsi="Lucida Handwriting" w:cs="Times New Roman"/>
          <w:noProof/>
          <w:color w:val="833C0B"/>
          <w:szCs w:val="20"/>
          <w:lang w:eastAsia="es-ES"/>
        </w:rPr>
        <w:t>NO PUEDE HABER AMISTAD SIN IGUALDAD.</w:t>
      </w:r>
    </w:p>
    <w:p w:rsidR="004D0F2D" w:rsidRDefault="004D0F2D" w:rsidP="00105940">
      <w:pPr>
        <w:rPr>
          <w:b/>
          <w:sz w:val="28"/>
          <w:szCs w:val="28"/>
        </w:rPr>
      </w:pPr>
    </w:p>
    <w:p w:rsidR="007223C9" w:rsidRDefault="007223C9" w:rsidP="00105940">
      <w:pPr>
        <w:rPr>
          <w:b/>
          <w:sz w:val="28"/>
          <w:szCs w:val="28"/>
        </w:rPr>
      </w:pPr>
    </w:p>
    <w:p w:rsidR="007223C9" w:rsidRDefault="007223C9" w:rsidP="00105940">
      <w:pPr>
        <w:rPr>
          <w:b/>
          <w:sz w:val="28"/>
          <w:szCs w:val="28"/>
        </w:rPr>
      </w:pPr>
    </w:p>
    <w:p w:rsidR="00105940" w:rsidRDefault="00105940" w:rsidP="00105940">
      <w:pPr>
        <w:rPr>
          <w:b/>
          <w:sz w:val="28"/>
          <w:szCs w:val="28"/>
        </w:rPr>
      </w:pPr>
      <w:r w:rsidRPr="00545B68">
        <w:rPr>
          <w:b/>
          <w:sz w:val="28"/>
          <w:szCs w:val="28"/>
        </w:rPr>
        <w:t>3.</w:t>
      </w:r>
      <w:r w:rsidR="00E87804">
        <w:rPr>
          <w:b/>
          <w:sz w:val="28"/>
          <w:szCs w:val="28"/>
        </w:rPr>
        <w:t xml:space="preserve"> </w:t>
      </w:r>
      <w:r w:rsidRPr="00545B68">
        <w:rPr>
          <w:b/>
          <w:sz w:val="28"/>
          <w:szCs w:val="28"/>
        </w:rPr>
        <w:t>Dec</w:t>
      </w:r>
      <w:r>
        <w:rPr>
          <w:b/>
          <w:sz w:val="28"/>
          <w:szCs w:val="28"/>
        </w:rPr>
        <w:t>álogo</w:t>
      </w:r>
      <w:r w:rsidR="001F7013">
        <w:rPr>
          <w:b/>
          <w:sz w:val="28"/>
          <w:szCs w:val="28"/>
        </w:rPr>
        <w:t xml:space="preserve"> Burgos</w:t>
      </w:r>
    </w:p>
    <w:p w:rsidR="001F7013" w:rsidRDefault="001F7013" w:rsidP="00105940">
      <w:pPr>
        <w:rPr>
          <w:b/>
          <w:sz w:val="28"/>
          <w:szCs w:val="28"/>
        </w:rPr>
      </w:pPr>
    </w:p>
    <w:p w:rsidR="001F7013" w:rsidRDefault="00AD4260" w:rsidP="0010594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496D4BD6" wp14:editId="01033261">
            <wp:extent cx="5395808" cy="4048125"/>
            <wp:effectExtent l="0" t="0" r="0" b="0"/>
            <wp:docPr id="12" name="Imagen 12" descr="G:\SRV_DE_PROMOCION\ENTRE IGUALES\2017 MICROR. DECÁLOG. DIBUJ. AUDIOV\DATOS -EXCEL\1. DECÁLOGOS\Trabajos presentados (Word)\SELECCIONADOS\BURGOS\bu juan vallejo dec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RV_DE_PROMOCION\ENTRE IGUALES\2017 MICROR. DECÁLOG. DIBUJ. AUDIOV\DATOS -EXCEL\1. DECÁLOGOS\Trabajos presentados (Word)\SELECCIONADOS\BURGOS\bu juan vallejo deca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60" w:rsidRDefault="00AD4260"/>
    <w:sectPr w:rsidR="00AD4260" w:rsidSect="007223C9">
      <w:headerReference w:type="default" r:id="rId11"/>
      <w:pgSz w:w="11906" w:h="16838"/>
      <w:pgMar w:top="1417" w:right="1701" w:bottom="426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D2" w:rsidRDefault="00BE05D2" w:rsidP="00BE05D2">
      <w:pPr>
        <w:spacing w:after="0" w:line="240" w:lineRule="auto"/>
      </w:pPr>
      <w:r>
        <w:separator/>
      </w:r>
    </w:p>
  </w:endnote>
  <w:endnote w:type="continuationSeparator" w:id="0">
    <w:p w:rsidR="00BE05D2" w:rsidRDefault="00BE05D2" w:rsidP="00BE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D2" w:rsidRDefault="00BE05D2" w:rsidP="00BE05D2">
      <w:pPr>
        <w:spacing w:after="0" w:line="240" w:lineRule="auto"/>
      </w:pPr>
      <w:r>
        <w:separator/>
      </w:r>
    </w:p>
  </w:footnote>
  <w:footnote w:type="continuationSeparator" w:id="0">
    <w:p w:rsidR="00BE05D2" w:rsidRDefault="00BE05D2" w:rsidP="00BE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D2" w:rsidRDefault="00BE05D2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32CE0BFE" wp14:editId="25AEDAA7">
          <wp:extent cx="1019175" cy="628650"/>
          <wp:effectExtent l="0" t="0" r="9525" b="0"/>
          <wp:docPr id="5" name="Imagen 5" descr="G:\SRV_DE_PROMOCION\IMAGENES Y LOGOS\JUNTA identificador\Identificador Junta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RV_DE_PROMOCION\IMAGENES Y LOGOS\JUNTA identificador\Identificador Junta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99" cy="637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F19">
      <w:tab/>
    </w:r>
    <w:r w:rsidR="00485F19">
      <w:tab/>
    </w:r>
  </w:p>
  <w:p w:rsidR="00BE05D2" w:rsidRDefault="00BE05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12B9"/>
    <w:multiLevelType w:val="hybridMultilevel"/>
    <w:tmpl w:val="474E0AF4"/>
    <w:lvl w:ilvl="0" w:tplc="83C0C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26FA"/>
    <w:multiLevelType w:val="hybridMultilevel"/>
    <w:tmpl w:val="20F22D88"/>
    <w:lvl w:ilvl="0" w:tplc="DD048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213B"/>
    <w:multiLevelType w:val="hybridMultilevel"/>
    <w:tmpl w:val="F574F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B4F5A"/>
    <w:multiLevelType w:val="hybridMultilevel"/>
    <w:tmpl w:val="EBD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56294"/>
    <w:multiLevelType w:val="hybridMultilevel"/>
    <w:tmpl w:val="5A9C7C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4F8"/>
    <w:multiLevelType w:val="hybridMultilevel"/>
    <w:tmpl w:val="DBB0AB56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25B20"/>
    <w:multiLevelType w:val="hybridMultilevel"/>
    <w:tmpl w:val="E39A45CC"/>
    <w:lvl w:ilvl="0" w:tplc="45FE6C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9077A"/>
    <w:multiLevelType w:val="hybridMultilevel"/>
    <w:tmpl w:val="74568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C"/>
    <w:rsid w:val="00014AC7"/>
    <w:rsid w:val="00105940"/>
    <w:rsid w:val="0011144A"/>
    <w:rsid w:val="0012669F"/>
    <w:rsid w:val="0015678D"/>
    <w:rsid w:val="001C16FA"/>
    <w:rsid w:val="001E1F1E"/>
    <w:rsid w:val="001F7013"/>
    <w:rsid w:val="002059DD"/>
    <w:rsid w:val="00205DAE"/>
    <w:rsid w:val="002264BA"/>
    <w:rsid w:val="00233392"/>
    <w:rsid w:val="00242892"/>
    <w:rsid w:val="002471CD"/>
    <w:rsid w:val="00265F46"/>
    <w:rsid w:val="00267A07"/>
    <w:rsid w:val="002730FC"/>
    <w:rsid w:val="002D2944"/>
    <w:rsid w:val="0035439C"/>
    <w:rsid w:val="003A1D38"/>
    <w:rsid w:val="003B7CE9"/>
    <w:rsid w:val="003C18EC"/>
    <w:rsid w:val="003D0585"/>
    <w:rsid w:val="00410D40"/>
    <w:rsid w:val="0042324F"/>
    <w:rsid w:val="004748BE"/>
    <w:rsid w:val="00485F19"/>
    <w:rsid w:val="00492F17"/>
    <w:rsid w:val="004B0209"/>
    <w:rsid w:val="004B3A3E"/>
    <w:rsid w:val="004B4696"/>
    <w:rsid w:val="004C50AB"/>
    <w:rsid w:val="004D0F2D"/>
    <w:rsid w:val="004F313C"/>
    <w:rsid w:val="005A0974"/>
    <w:rsid w:val="005A65B4"/>
    <w:rsid w:val="005B1793"/>
    <w:rsid w:val="005B2C41"/>
    <w:rsid w:val="005E1B4B"/>
    <w:rsid w:val="00633337"/>
    <w:rsid w:val="006378F0"/>
    <w:rsid w:val="00650943"/>
    <w:rsid w:val="00655491"/>
    <w:rsid w:val="0065626B"/>
    <w:rsid w:val="006961E2"/>
    <w:rsid w:val="007223C9"/>
    <w:rsid w:val="00755CB1"/>
    <w:rsid w:val="007624FD"/>
    <w:rsid w:val="00775AD5"/>
    <w:rsid w:val="0077771B"/>
    <w:rsid w:val="007E60CB"/>
    <w:rsid w:val="0084117D"/>
    <w:rsid w:val="00863985"/>
    <w:rsid w:val="008D23F0"/>
    <w:rsid w:val="008D453A"/>
    <w:rsid w:val="00924DC9"/>
    <w:rsid w:val="00936ED5"/>
    <w:rsid w:val="00952348"/>
    <w:rsid w:val="009544FD"/>
    <w:rsid w:val="00957B77"/>
    <w:rsid w:val="00991274"/>
    <w:rsid w:val="009D0E6E"/>
    <w:rsid w:val="00A144E3"/>
    <w:rsid w:val="00A21AC5"/>
    <w:rsid w:val="00A22014"/>
    <w:rsid w:val="00A77E02"/>
    <w:rsid w:val="00AD4260"/>
    <w:rsid w:val="00AF3586"/>
    <w:rsid w:val="00B03E9B"/>
    <w:rsid w:val="00B34E0C"/>
    <w:rsid w:val="00B41B9E"/>
    <w:rsid w:val="00B90421"/>
    <w:rsid w:val="00BD433F"/>
    <w:rsid w:val="00BE05D2"/>
    <w:rsid w:val="00BF109B"/>
    <w:rsid w:val="00C54875"/>
    <w:rsid w:val="00CE0522"/>
    <w:rsid w:val="00CF613C"/>
    <w:rsid w:val="00D25C56"/>
    <w:rsid w:val="00D26E9E"/>
    <w:rsid w:val="00D42992"/>
    <w:rsid w:val="00D50463"/>
    <w:rsid w:val="00D62818"/>
    <w:rsid w:val="00D73BAA"/>
    <w:rsid w:val="00D74013"/>
    <w:rsid w:val="00D85E46"/>
    <w:rsid w:val="00DA1773"/>
    <w:rsid w:val="00E2572A"/>
    <w:rsid w:val="00E326B2"/>
    <w:rsid w:val="00E53342"/>
    <w:rsid w:val="00E87804"/>
    <w:rsid w:val="00EA3F20"/>
    <w:rsid w:val="00EE2A66"/>
    <w:rsid w:val="00F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,"/>
  <w:listSeparator w:val=";"/>
  <w15:docId w15:val="{A035C5B7-A8A0-4E68-8F1E-980684E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8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3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5D2"/>
  </w:style>
  <w:style w:type="paragraph" w:styleId="Piedepgina">
    <w:name w:val="footer"/>
    <w:basedOn w:val="Normal"/>
    <w:link w:val="PiedepginaCar"/>
    <w:uiPriority w:val="99"/>
    <w:unhideWhenUsed/>
    <w:rsid w:val="00BE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5D2"/>
  </w:style>
  <w:style w:type="character" w:styleId="Hipervnculo">
    <w:name w:val="Hyperlink"/>
    <w:basedOn w:val="Fuentedeprrafopredeter"/>
    <w:uiPriority w:val="99"/>
    <w:unhideWhenUsed/>
    <w:rsid w:val="00267A0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5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1F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1F7013"/>
    <w:rPr>
      <w:rFonts w:ascii="Times New Roman" w:eastAsia="Times New Roman" w:hAnsi="Times New Roman" w:cs="Times New Roman"/>
      <w:b/>
      <w:bCs/>
      <w:sz w:val="4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4A22-17B2-419B-B59E-6EFD7950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Martin de la Rosa</dc:creator>
  <cp:lastModifiedBy>Dirección General de Innovación y Equidad Educativa</cp:lastModifiedBy>
  <cp:revision>2</cp:revision>
  <cp:lastPrinted>2017-05-24T11:15:00Z</cp:lastPrinted>
  <dcterms:created xsi:type="dcterms:W3CDTF">2017-06-21T06:48:00Z</dcterms:created>
  <dcterms:modified xsi:type="dcterms:W3CDTF">2017-06-21T06:48:00Z</dcterms:modified>
</cp:coreProperties>
</file>