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14" w:rsidRPr="00A647C4" w:rsidRDefault="001D6514" w:rsidP="00EB6725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A647C4">
        <w:rPr>
          <w:rFonts w:cs="Arial"/>
          <w:b/>
          <w:color w:val="000000" w:themeColor="text1"/>
          <w:szCs w:val="20"/>
        </w:rPr>
        <w:t>Documento n</w:t>
      </w:r>
      <w:r>
        <w:rPr>
          <w:rFonts w:cs="Arial"/>
          <w:b/>
          <w:color w:val="000000" w:themeColor="text1"/>
          <w:szCs w:val="20"/>
        </w:rPr>
        <w:t>º</w:t>
      </w:r>
      <w:r w:rsidR="00586116">
        <w:rPr>
          <w:rFonts w:cs="Arial"/>
          <w:b/>
          <w:color w:val="000000" w:themeColor="text1"/>
          <w:szCs w:val="20"/>
        </w:rPr>
        <w:t>.</w:t>
      </w:r>
      <w:r>
        <w:rPr>
          <w:rFonts w:cs="Arial"/>
          <w:b/>
          <w:color w:val="000000" w:themeColor="text1"/>
          <w:szCs w:val="20"/>
        </w:rPr>
        <w:t xml:space="preserve"> 3.4</w:t>
      </w:r>
    </w:p>
    <w:p w:rsidR="001D6514" w:rsidRDefault="001D6514" w:rsidP="00EB6725">
      <w:pPr>
        <w:ind w:right="-2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PRODUCCIÓN CIENTÍFICA HUMANIDADES Y CIENCIAS SOCIALES</w:t>
      </w:r>
    </w:p>
    <w:p w:rsidR="001D6514" w:rsidRPr="00010B6B" w:rsidRDefault="005071BF" w:rsidP="00EB6725">
      <w:pPr>
        <w:ind w:right="-2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172720</wp:posOffset>
                </wp:positionV>
                <wp:extent cx="6032500" cy="812800"/>
                <wp:effectExtent l="0" t="0" r="25400" b="2540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AE6B9" id="Rectángulo redondeado 1" o:spid="_x0000_s1026" style="position:absolute;margin-left:-12.55pt;margin-top:13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pPrAIAALAFAAAOAAAAZHJzL2Uyb0RvYy54bWysVM1u2zAMvg/YOwi6r3aytsuMOkXQosOA&#10;oCvaDj0rspQYk0WNUuJkb7Nn2YuNkn/atcUOwy6CKJIf+VEkz873jWE7hb4GW/LJUc6ZshKq2q5L&#10;/vX+6t2MMx+ErYQBq0p+UJ6fz9++OWtdoaawAVMpZARifdG6km9CcEWWeblRjfBH4JQlpQZsRCAR&#10;11mFoiX0xmTTPD/NWsDKIUjlPb1edko+T/haKxm+aO1VYKbklFtIJ6ZzFc9sfiaKNQq3qWWfhviH&#10;LBpRWwo6Ql2KINgW6xdQTS0RPOhwJKHJQOtaqsSB2EzyZ2zuNsKpxIWK491YJv//YOX17gZZXdHf&#10;cWZFQ190S0X79dOutwYYqgpspUQFbBJr1TpfkMudu8HI1rslyG+eFNkfmij43mavsYm2xJXtU+EP&#10;Y+HVPjBJj6f5++lJTv8jSTebTGd0j6CiGLwd+vBJQcPipeQIW1vFRFPRxW7pQ2c/2MWIFq5qY+hd&#10;FMamdMHUVXxLAq5XFwbZTlBrUMB8NsT0j2aUQXRN7DpCiVo4GNXB3ipN1SMK05RJ6ls1wgoplQ2T&#10;TrURleqiEdWR4OiR6BpLgBFZU5Yjdg8QZ+Ildse7t4+uKrX96Jz/LbHOefRIkcGG0bmpLeBrAIZY&#10;9ZE7+6FIXWlilVZQHai3ELqh805e1fR5S+HDjUCaMvpv2hzhCx3aQFty6G+cbQB/vPYe7an5SctZ&#10;S1Nbcv99K1BxZj5bGouPk+PjOOZJOD75MCUBn2pWTzV221wA/T61PmWXrtE+mOGqEZoHWjCLGJVU&#10;wkqKXXIZcBAuQrdNaEVJtVgkMxptJ8LS3jkZwWNVY1/e7x8Eur6DA/X+NQwTLopnPdzZRk8Li20A&#10;XacGf6xrX29aC6lx+hUW985TOVk9Ltr5bwAAAP//AwBQSwMEFAAGAAgAAAAhAA5uN6ngAAAACgEA&#10;AA8AAABkcnMvZG93bnJldi54bWxMj8tOwzAQRfdI/IM1SGxQ69QiQEOcCqFS0RUi8AFuPMQRfkSx&#10;06b5eoYVLEf36N4z5WZylh1xiF3wElbLDBj6JujOtxI+P14WD8BiUl4rGzxKOGOETXV5UapCh5N/&#10;x2OdWkYlPhZKgkmpLziPjUGn4jL06Cn7CoNTic6h5XpQJyp3lossu+NOdZ4WjOrx2WDzXY9Owrjd&#10;vYn5Jr7u53w7K3N2ts53Ul5fTU+PwBJO6Q+GX31Sh4qcDmH0OjIrYSHyFaESxL0ARsBa3K6BHYjM&#10;cwG8Kvn/F6ofAAAA//8DAFBLAQItABQABgAIAAAAIQC2gziS/gAAAOEBAAATAAAAAAAAAAAAAAAA&#10;AAAAAABbQ29udGVudF9UeXBlc10ueG1sUEsBAi0AFAAGAAgAAAAhADj9If/WAAAAlAEAAAsAAAAA&#10;AAAAAAAAAAAALwEAAF9yZWxzLy5yZWxzUEsBAi0AFAAGAAgAAAAhAIH3yk+sAgAAsAUAAA4AAAAA&#10;AAAAAAAAAAAALgIAAGRycy9lMm9Eb2MueG1sUEsBAi0AFAAGAAgAAAAhAA5uN6ngAAAACgEAAA8A&#10;AAAAAAAAAAAAAAAABgUAAGRycy9kb3ducmV2LnhtbFBLBQYAAAAABAAEAPMAAAATBgAAAAA=&#10;" filled="f" strokecolor="purple" strokeweight="2pt">
                <v:path arrowok="t"/>
              </v:roundrect>
            </w:pict>
          </mc:Fallback>
        </mc:AlternateContent>
      </w:r>
      <w:r w:rsidR="001D6514" w:rsidRPr="001D6514">
        <w:rPr>
          <w:rFonts w:cs="Arial"/>
          <w:b/>
          <w:color w:val="000000" w:themeColor="text1"/>
          <w:szCs w:val="20"/>
        </w:rPr>
        <w:t>ONLY FOR APPLICATIONS IN THE FIELD OF SOCIAL SCIENCES AND HUMANITIES</w:t>
      </w:r>
    </w:p>
    <w:p w:rsidR="001D6514" w:rsidRPr="006573A6" w:rsidRDefault="001D6514" w:rsidP="00EB6725">
      <w:pPr>
        <w:ind w:right="-2"/>
        <w:jc w:val="both"/>
        <w:rPr>
          <w:rFonts w:cs="Arial"/>
          <w:color w:val="000000" w:themeColor="text1"/>
        </w:rPr>
      </w:pPr>
    </w:p>
    <w:p w:rsidR="001D6514" w:rsidRPr="00360888" w:rsidRDefault="009F6503" w:rsidP="00EB6725">
      <w:pPr>
        <w:ind w:right="-2"/>
        <w:jc w:val="center"/>
        <w:rPr>
          <w:rFonts w:cs="Arial"/>
          <w:color w:val="002060"/>
          <w:szCs w:val="20"/>
        </w:rPr>
      </w:pPr>
      <w:r>
        <w:rPr>
          <w:rFonts w:cs="Arial"/>
          <w:szCs w:val="20"/>
        </w:rPr>
        <w:t xml:space="preserve">CONVOCATORIA </w:t>
      </w:r>
      <w:r w:rsidRPr="00B95900">
        <w:rPr>
          <w:rFonts w:cs="Arial"/>
          <w:szCs w:val="20"/>
        </w:rPr>
        <w:t>DE AYUDAS DESTINADAS A FINANCIAR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1D6514" w:rsidRPr="00357AEE" w:rsidRDefault="001D6514" w:rsidP="00EB6725">
      <w:pPr>
        <w:ind w:right="-2"/>
        <w:jc w:val="both"/>
        <w:rPr>
          <w:rFonts w:cs="Arial"/>
          <w:color w:val="C00000"/>
          <w:szCs w:val="20"/>
        </w:rPr>
      </w:pPr>
    </w:p>
    <w:p w:rsidR="001D6514" w:rsidRPr="00F778C0" w:rsidRDefault="001D6514" w:rsidP="00EB6725">
      <w:pPr>
        <w:ind w:right="-2"/>
        <w:jc w:val="center"/>
        <w:rPr>
          <w:rFonts w:cs="Arial"/>
          <w:i/>
          <w:color w:val="FF0000"/>
          <w:szCs w:val="20"/>
        </w:rPr>
      </w:pPr>
      <w:r>
        <w:rPr>
          <w:rFonts w:cs="Arial"/>
          <w:i/>
          <w:color w:val="FF0000"/>
          <w:szCs w:val="20"/>
        </w:rPr>
        <w:t>P</w:t>
      </w:r>
      <w:r w:rsidRPr="00F778C0">
        <w:rPr>
          <w:rFonts w:cs="Arial"/>
          <w:i/>
          <w:color w:val="FF0000"/>
          <w:szCs w:val="20"/>
        </w:rPr>
        <w:t xml:space="preserve">resentar en lengua inglesa </w:t>
      </w:r>
    </w:p>
    <w:p w:rsidR="00156F61" w:rsidRPr="00FE02FF" w:rsidRDefault="00156F61" w:rsidP="00EB6725">
      <w:pPr>
        <w:ind w:right="-2"/>
        <w:jc w:val="center"/>
        <w:rPr>
          <w:rFonts w:cs="Arial"/>
          <w:i/>
          <w:color w:val="000000" w:themeColor="text1"/>
          <w:szCs w:val="20"/>
        </w:rPr>
      </w:pPr>
      <w:r w:rsidRPr="00FE02FF">
        <w:rPr>
          <w:rFonts w:cs="Arial"/>
          <w:i/>
          <w:color w:val="000000" w:themeColor="text1"/>
          <w:szCs w:val="20"/>
        </w:rPr>
        <w:t xml:space="preserve">(Correspondencia con </w:t>
      </w:r>
      <w:r>
        <w:rPr>
          <w:rFonts w:cs="Arial"/>
          <w:i/>
          <w:color w:val="000000" w:themeColor="text1"/>
          <w:szCs w:val="20"/>
        </w:rPr>
        <w:t xml:space="preserve">los </w:t>
      </w:r>
      <w:r w:rsidRPr="00FE02FF">
        <w:rPr>
          <w:rFonts w:cs="Arial"/>
          <w:i/>
          <w:color w:val="000000" w:themeColor="text1"/>
          <w:szCs w:val="20"/>
        </w:rPr>
        <w:t>apartado</w:t>
      </w:r>
      <w:r>
        <w:rPr>
          <w:rFonts w:cs="Arial"/>
          <w:i/>
          <w:color w:val="000000" w:themeColor="text1"/>
          <w:szCs w:val="20"/>
        </w:rPr>
        <w:t>s decimoprimero b)</w:t>
      </w:r>
      <w:r w:rsidR="00CA2250">
        <w:rPr>
          <w:rFonts w:cs="Arial"/>
          <w:i/>
          <w:color w:val="000000" w:themeColor="text1"/>
          <w:szCs w:val="20"/>
        </w:rPr>
        <w:t>.2º.2</w:t>
      </w:r>
      <w:r>
        <w:rPr>
          <w:rFonts w:cs="Arial"/>
          <w:i/>
          <w:color w:val="000000" w:themeColor="text1"/>
          <w:szCs w:val="20"/>
        </w:rPr>
        <w:t xml:space="preserve"> y A.2</w:t>
      </w:r>
      <w:r w:rsidRPr="00FE02FF">
        <w:rPr>
          <w:rFonts w:cs="Arial"/>
          <w:i/>
          <w:color w:val="000000" w:themeColor="text1"/>
          <w:szCs w:val="20"/>
        </w:rPr>
        <w:t xml:space="preserve"> del anexo</w:t>
      </w:r>
      <w:r>
        <w:rPr>
          <w:rFonts w:cs="Arial"/>
          <w:i/>
          <w:color w:val="000000" w:themeColor="text1"/>
          <w:szCs w:val="20"/>
        </w:rPr>
        <w:t xml:space="preserve"> I</w:t>
      </w:r>
      <w:r w:rsidRPr="00FE02FF">
        <w:rPr>
          <w:rFonts w:cs="Arial"/>
          <w:i/>
          <w:color w:val="000000" w:themeColor="text1"/>
          <w:szCs w:val="20"/>
        </w:rPr>
        <w:t xml:space="preserve"> de la </w:t>
      </w:r>
      <w:r w:rsidR="00CB0F0B">
        <w:rPr>
          <w:rFonts w:cs="Arial"/>
          <w:i/>
          <w:color w:val="000000" w:themeColor="text1"/>
          <w:szCs w:val="20"/>
        </w:rPr>
        <w:t xml:space="preserve">orden de </w:t>
      </w:r>
      <w:bookmarkStart w:id="0" w:name="_GoBack"/>
      <w:bookmarkEnd w:id="0"/>
      <w:r w:rsidRPr="00FE02FF">
        <w:rPr>
          <w:rFonts w:cs="Arial"/>
          <w:i/>
          <w:color w:val="000000" w:themeColor="text1"/>
          <w:szCs w:val="20"/>
        </w:rPr>
        <w:t>convocatoria)</w:t>
      </w:r>
    </w:p>
    <w:p w:rsidR="001D6514" w:rsidRPr="001D6514" w:rsidRDefault="001D6514" w:rsidP="00EB6725">
      <w:pPr>
        <w:ind w:right="-2"/>
        <w:rPr>
          <w:rFonts w:cs="Arial"/>
          <w:sz w:val="22"/>
          <w:szCs w:val="22"/>
          <w:lang w:val="en-GB"/>
        </w:rPr>
      </w:pPr>
    </w:p>
    <w:p w:rsidR="006A74CF" w:rsidRPr="001D6514" w:rsidRDefault="006A74CF" w:rsidP="00EB6725">
      <w:pPr>
        <w:pStyle w:val="Puesto"/>
        <w:spacing w:after="0"/>
        <w:ind w:right="-2"/>
        <w:rPr>
          <w:rFonts w:ascii="Arial" w:hAnsi="Arial" w:cs="Arial"/>
          <w:sz w:val="22"/>
          <w:szCs w:val="22"/>
          <w:lang w:val="en-GB" w:eastAsia="es-ES"/>
        </w:rPr>
      </w:pPr>
    </w:p>
    <w:p w:rsidR="00F2238E" w:rsidRPr="001D6514" w:rsidRDefault="00F2238E" w:rsidP="00F2238E">
      <w:pPr>
        <w:pStyle w:val="Ttulo1"/>
        <w:rPr>
          <w:rFonts w:cs="Arial"/>
          <w:szCs w:val="22"/>
          <w:lang w:val="en-GB"/>
        </w:rPr>
      </w:pPr>
      <w:r w:rsidRPr="001D6514">
        <w:rPr>
          <w:rFonts w:cs="Arial"/>
          <w:szCs w:val="22"/>
          <w:lang w:val="en-GB"/>
        </w:rPr>
        <w:t xml:space="preserve">Guide to fill this Supporting Document </w:t>
      </w:r>
    </w:p>
    <w:p w:rsidR="00EA4C8B" w:rsidRPr="001D6514" w:rsidRDefault="00EA4C8B" w:rsidP="00EA4C8B">
      <w:pPr>
        <w:rPr>
          <w:rFonts w:cs="Arial"/>
          <w:lang w:val="en-GB"/>
        </w:rPr>
      </w:pPr>
    </w:p>
    <w:p w:rsidR="0068664C" w:rsidRPr="001D6514" w:rsidRDefault="001D6514" w:rsidP="001D65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>This annex is mandatory for the applications of the centers in the field of social sciences and humanities. It is complementary to documents 3.1 and 3.2., which are also mandatory.</w:t>
      </w:r>
    </w:p>
    <w:p w:rsidR="00F2238E" w:rsidRPr="001D6514" w:rsidRDefault="00F2238E" w:rsidP="00F2238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>Be careful that information provided in this annex is consistent with the application and other documentation submitted.</w:t>
      </w:r>
    </w:p>
    <w:p w:rsidR="00980A54" w:rsidRPr="001D6514" w:rsidRDefault="00F2238E" w:rsidP="00F2238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 xml:space="preserve">Follow the template below. </w:t>
      </w:r>
      <w:r w:rsidRPr="001D6514">
        <w:rPr>
          <w:rFonts w:cs="Arial"/>
          <w:b/>
          <w:i/>
          <w:color w:val="FF0000"/>
          <w:lang w:val="en-GB"/>
        </w:rPr>
        <w:t>DO NOT INCLUDE FURTHER INFORMATION.</w:t>
      </w:r>
      <w:r w:rsidRPr="001D6514">
        <w:rPr>
          <w:rFonts w:cs="Arial"/>
          <w:i/>
          <w:color w:val="FF0000"/>
          <w:lang w:val="en-GB"/>
        </w:rPr>
        <w:t xml:space="preserve"> </w:t>
      </w:r>
    </w:p>
    <w:p w:rsidR="00B544E1" w:rsidRPr="001D6514" w:rsidRDefault="001D6514" w:rsidP="001D65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lang w:val="en-GB"/>
        </w:rPr>
      </w:pPr>
      <w:r w:rsidRPr="001D6514">
        <w:rPr>
          <w:rFonts w:cs="Arial"/>
          <w:i/>
          <w:lang w:val="en-GB"/>
        </w:rPr>
        <w:t>Fill in all the sections</w:t>
      </w:r>
      <w:r w:rsidR="00F2238E" w:rsidRPr="001D6514">
        <w:rPr>
          <w:rFonts w:cs="Arial"/>
          <w:i/>
          <w:lang w:val="en-GB"/>
        </w:rPr>
        <w:t xml:space="preserve">. </w:t>
      </w:r>
    </w:p>
    <w:p w:rsidR="00F2238E" w:rsidRPr="001D6514" w:rsidRDefault="00F2238E" w:rsidP="00F2238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lang w:val="en-GB"/>
        </w:rPr>
      </w:pPr>
      <w:r w:rsidRPr="001D6514">
        <w:rPr>
          <w:rFonts w:cs="Arial"/>
          <w:i/>
          <w:lang w:val="en-GB"/>
        </w:rPr>
        <w:t xml:space="preserve">Please do not remove </w:t>
      </w:r>
      <w:r w:rsidR="0073192B" w:rsidRPr="001D6514">
        <w:rPr>
          <w:rFonts w:cs="Arial"/>
          <w:i/>
          <w:lang w:val="en-GB"/>
        </w:rPr>
        <w:t xml:space="preserve">neither </w:t>
      </w:r>
      <w:r w:rsidRPr="001D6514">
        <w:rPr>
          <w:rFonts w:cs="Arial"/>
          <w:i/>
          <w:lang w:val="en-GB"/>
        </w:rPr>
        <w:t xml:space="preserve">this guide </w:t>
      </w:r>
      <w:r w:rsidR="0073192B" w:rsidRPr="001D6514">
        <w:rPr>
          <w:rFonts w:cs="Arial"/>
          <w:i/>
          <w:lang w:val="en-GB"/>
        </w:rPr>
        <w:t>n</w:t>
      </w:r>
      <w:r w:rsidRPr="001D6514">
        <w:rPr>
          <w:rFonts w:cs="Arial"/>
          <w:i/>
          <w:lang w:val="en-GB"/>
        </w:rPr>
        <w:t>or the instructions contained along the template</w:t>
      </w:r>
      <w:r w:rsidR="002755C6" w:rsidRPr="001D6514">
        <w:rPr>
          <w:rFonts w:cs="Arial"/>
          <w:i/>
          <w:lang w:val="en-GB"/>
        </w:rPr>
        <w:t>.</w:t>
      </w:r>
    </w:p>
    <w:p w:rsidR="00F2238E" w:rsidRPr="001D6514" w:rsidRDefault="00F2238E" w:rsidP="00F2238E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>Convert the document into PDF.</w:t>
      </w:r>
    </w:p>
    <w:p w:rsidR="00F2238E" w:rsidRPr="001D6514" w:rsidRDefault="001D6514" w:rsidP="001D6514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>vii El nombre del archivo debe seguir el formato: "</w:t>
      </w:r>
      <w:r w:rsidRPr="001D6514">
        <w:rPr>
          <w:rFonts w:cs="Arial"/>
          <w:b/>
          <w:u w:val="single"/>
          <w:lang w:val="en-GB"/>
        </w:rPr>
        <w:t>3.04.-Scientific_production + el acrónimo de su centro en mayúsculas</w:t>
      </w:r>
      <w:r w:rsidRPr="001D6514">
        <w:rPr>
          <w:rFonts w:cs="Arial"/>
          <w:i/>
          <w:lang w:val="en-GB"/>
        </w:rPr>
        <w:t>".</w:t>
      </w:r>
      <w:r w:rsidR="00F2238E" w:rsidRPr="001D6514">
        <w:rPr>
          <w:rFonts w:cs="Arial"/>
          <w:i/>
          <w:lang w:val="en-GB"/>
        </w:rPr>
        <w:t>.</w:t>
      </w:r>
    </w:p>
    <w:p w:rsidR="00F2238E" w:rsidRPr="001D6514" w:rsidRDefault="00F2238E" w:rsidP="00EA4C8B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lang w:val="en-GB"/>
        </w:rPr>
      </w:pPr>
      <w:r w:rsidRPr="001D6514">
        <w:rPr>
          <w:rFonts w:cs="Arial"/>
          <w:i/>
          <w:lang w:val="en-GB"/>
        </w:rPr>
        <w:t>The document must not exceed 4MB.</w:t>
      </w:r>
    </w:p>
    <w:p w:rsidR="00F2238E" w:rsidRPr="001D6514" w:rsidRDefault="00F2238E" w:rsidP="00EA4C8B">
      <w:pPr>
        <w:rPr>
          <w:rFonts w:cs="Arial"/>
          <w:lang w:val="en-GB"/>
        </w:rPr>
      </w:pPr>
    </w:p>
    <w:p w:rsidR="00F2238E" w:rsidRPr="001D6514" w:rsidRDefault="00F2238E" w:rsidP="00EA4C8B">
      <w:pPr>
        <w:rPr>
          <w:rFonts w:cs="Arial"/>
          <w:lang w:val="en-GB"/>
        </w:rPr>
      </w:pPr>
    </w:p>
    <w:p w:rsidR="00F2238E" w:rsidRPr="001D6514" w:rsidRDefault="00F2238E" w:rsidP="00EA4C8B">
      <w:pPr>
        <w:rPr>
          <w:rFonts w:cs="Arial"/>
          <w:lang w:val="en-GB"/>
        </w:rPr>
      </w:pPr>
    </w:p>
    <w:p w:rsidR="006A74CF" w:rsidRPr="001D6514" w:rsidRDefault="006A74CF" w:rsidP="006A74CF">
      <w:pPr>
        <w:pStyle w:val="Ttulo1"/>
        <w:rPr>
          <w:rFonts w:cs="Arial"/>
          <w:lang w:val="en-GB"/>
        </w:rPr>
      </w:pPr>
      <w:r w:rsidRPr="001D6514">
        <w:rPr>
          <w:rFonts w:cs="Arial"/>
          <w:lang w:val="en-GB"/>
        </w:rPr>
        <w:t xml:space="preserve">Name of the </w:t>
      </w:r>
      <w:r w:rsidR="003A434C" w:rsidRPr="001D6514">
        <w:rPr>
          <w:rFonts w:cs="Arial"/>
          <w:lang w:val="en-GB"/>
        </w:rPr>
        <w:t>Centre</w:t>
      </w:r>
      <w:r w:rsidRPr="001D6514">
        <w:rPr>
          <w:rFonts w:cs="Arial"/>
          <w:lang w:val="en-GB"/>
        </w:rPr>
        <w:t xml:space="preserve"> and A</w:t>
      </w:r>
      <w:r w:rsidR="00F76F88" w:rsidRPr="001D6514">
        <w:rPr>
          <w:rFonts w:cs="Arial"/>
          <w:lang w:val="en-GB"/>
        </w:rPr>
        <w:t>cronym</w:t>
      </w:r>
      <w:r w:rsidR="001D6514" w:rsidRPr="001D6514">
        <w:rPr>
          <w:rFonts w:cs="Arial"/>
          <w:lang w:val="en-GB"/>
        </w:rPr>
        <w:t>:</w:t>
      </w:r>
    </w:p>
    <w:p w:rsidR="001D6514" w:rsidRPr="001D6514" w:rsidRDefault="001D6514" w:rsidP="001D6514">
      <w:pPr>
        <w:rPr>
          <w:lang w:val="en-GB"/>
        </w:rPr>
      </w:pPr>
    </w:p>
    <w:p w:rsidR="006A74CF" w:rsidRDefault="006A74CF" w:rsidP="006A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1D6514" w:rsidRPr="001D6514" w:rsidRDefault="001D6514" w:rsidP="006A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6A74CF" w:rsidRPr="001D6514" w:rsidRDefault="006A74CF" w:rsidP="006A7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F2238E" w:rsidRPr="001D6514" w:rsidRDefault="00F2238E">
      <w:pPr>
        <w:rPr>
          <w:rFonts w:cs="Arial"/>
          <w:b/>
          <w:bCs/>
          <w:sz w:val="22"/>
          <w:lang w:val="en-GB"/>
        </w:rPr>
      </w:pPr>
      <w:r w:rsidRPr="001D6514">
        <w:rPr>
          <w:rFonts w:cs="Arial"/>
          <w:lang w:val="en-GB"/>
        </w:rPr>
        <w:br w:type="page"/>
      </w:r>
    </w:p>
    <w:p w:rsidR="00EA4C8B" w:rsidRPr="001D6514" w:rsidRDefault="00EA4C8B" w:rsidP="00FA6352">
      <w:pPr>
        <w:rPr>
          <w:rFonts w:cs="Arial"/>
          <w:lang w:val="en-GB"/>
        </w:rPr>
      </w:pPr>
    </w:p>
    <w:p w:rsidR="006A74CF" w:rsidRPr="001D6514" w:rsidRDefault="007C2128" w:rsidP="00181E38">
      <w:pPr>
        <w:pStyle w:val="Ttulo1"/>
        <w:pBdr>
          <w:bottom w:val="single" w:sz="4" w:space="1" w:color="auto"/>
        </w:pBdr>
        <w:rPr>
          <w:rFonts w:cs="Arial"/>
          <w:lang w:val="en-GB"/>
        </w:rPr>
      </w:pPr>
      <w:r w:rsidRPr="001D6514">
        <w:rPr>
          <w:rFonts w:cs="Arial"/>
          <w:lang w:val="en-GB"/>
        </w:rPr>
        <w:t>Scientific production</w:t>
      </w:r>
    </w:p>
    <w:p w:rsidR="00EA4C8B" w:rsidRPr="001D6514" w:rsidRDefault="00EA4C8B" w:rsidP="00EA4C8B">
      <w:pPr>
        <w:rPr>
          <w:rFonts w:cs="Arial"/>
          <w:lang w:val="en-GB"/>
        </w:rPr>
      </w:pPr>
    </w:p>
    <w:p w:rsidR="007613E3" w:rsidRPr="001D6514" w:rsidRDefault="001D6514" w:rsidP="001D6514">
      <w:pPr>
        <w:pStyle w:val="Prrafodelista"/>
        <w:numPr>
          <w:ilvl w:val="0"/>
          <w:numId w:val="22"/>
        </w:numPr>
        <w:ind w:left="709"/>
        <w:jc w:val="both"/>
        <w:rPr>
          <w:rFonts w:cs="Arial"/>
          <w:lang w:val="en-GB"/>
        </w:rPr>
      </w:pPr>
      <w:r w:rsidRPr="001D6514">
        <w:rPr>
          <w:rFonts w:cs="Arial"/>
          <w:lang w:val="en-GB"/>
        </w:rPr>
        <w:t>Provide TABLES WITH INFORMATION ON THE "SCIENTIFIC PRODUCTION OF THE CENTER AS A WHOLE," from January 1, 201</w:t>
      </w:r>
      <w:r w:rsidR="00EE7848">
        <w:rPr>
          <w:rFonts w:cs="Arial"/>
          <w:lang w:val="en-GB"/>
        </w:rPr>
        <w:t>5</w:t>
      </w:r>
      <w:r w:rsidRPr="001D6514">
        <w:rPr>
          <w:rFonts w:cs="Arial"/>
          <w:lang w:val="en-GB"/>
        </w:rPr>
        <w:t xml:space="preserve"> to December 31, 201</w:t>
      </w:r>
      <w:r w:rsidR="00EE7848">
        <w:rPr>
          <w:rFonts w:cs="Arial"/>
          <w:lang w:val="en-GB"/>
        </w:rPr>
        <w:t>8</w:t>
      </w:r>
      <w:r w:rsidRPr="001D6514">
        <w:rPr>
          <w:rFonts w:cs="Arial"/>
          <w:lang w:val="en-GB"/>
        </w:rPr>
        <w:t>. Centers must report between 100 and 120 contributions; the units between 60 and 80 contributions. For each contribution, follow the appropriate template among the following.</w:t>
      </w:r>
    </w:p>
    <w:p w:rsidR="007613E3" w:rsidRPr="001D6514" w:rsidRDefault="007613E3" w:rsidP="007613E3">
      <w:pPr>
        <w:ind w:left="1068"/>
        <w:jc w:val="both"/>
        <w:rPr>
          <w:rFonts w:cs="Arial"/>
          <w:lang w:val="en-GB"/>
        </w:rPr>
      </w:pPr>
    </w:p>
    <w:p w:rsidR="002B3925" w:rsidRPr="00181E38" w:rsidRDefault="007613E3" w:rsidP="00181E38">
      <w:pPr>
        <w:pStyle w:val="Prrafodelista"/>
        <w:numPr>
          <w:ilvl w:val="0"/>
          <w:numId w:val="24"/>
        </w:numPr>
        <w:jc w:val="both"/>
        <w:rPr>
          <w:rFonts w:cs="Arial"/>
          <w:lang w:val="en-GB"/>
        </w:rPr>
      </w:pPr>
      <w:r w:rsidRPr="00181E38">
        <w:rPr>
          <w:rFonts w:cs="Arial"/>
          <w:b/>
          <w:lang w:val="en-GB"/>
        </w:rPr>
        <w:t xml:space="preserve">Publication in </w:t>
      </w:r>
      <w:r w:rsidR="004B3937" w:rsidRPr="00181E38">
        <w:rPr>
          <w:rFonts w:cs="Arial"/>
          <w:b/>
          <w:lang w:val="en-GB"/>
        </w:rPr>
        <w:t>peer reviewed</w:t>
      </w:r>
      <w:r w:rsidRPr="00181E38">
        <w:rPr>
          <w:rFonts w:cs="Arial"/>
          <w:b/>
          <w:lang w:val="en-GB"/>
        </w:rPr>
        <w:t xml:space="preserve"> journals.</w:t>
      </w:r>
      <w:r w:rsidRPr="00181E38">
        <w:rPr>
          <w:rFonts w:cs="Arial"/>
          <w:lang w:val="en-GB"/>
        </w:rPr>
        <w:t xml:space="preserve"> </w:t>
      </w:r>
      <w:r w:rsidR="00C255F0" w:rsidRPr="00181E38">
        <w:rPr>
          <w:rFonts w:cs="Arial"/>
          <w:lang w:val="en-GB"/>
        </w:rPr>
        <w:t>Refer only to papers and reviews</w:t>
      </w:r>
      <w:r w:rsidR="00BB1FFF" w:rsidRPr="00181E38">
        <w:rPr>
          <w:rFonts w:cs="Arial"/>
          <w:lang w:val="en-GB"/>
        </w:rPr>
        <w:t xml:space="preserve"> published in indexed journals</w:t>
      </w:r>
      <w:r w:rsidR="00C255F0" w:rsidRPr="00181E38">
        <w:rPr>
          <w:rFonts w:cs="Arial"/>
          <w:lang w:val="en-GB"/>
        </w:rPr>
        <w:t xml:space="preserve">. </w:t>
      </w:r>
      <w:r w:rsidR="007C2128" w:rsidRPr="00181E38">
        <w:rPr>
          <w:rFonts w:cs="Arial"/>
          <w:lang w:val="en-GB"/>
        </w:rPr>
        <w:t xml:space="preserve">Only publications by the doctor researchers of the </w:t>
      </w:r>
      <w:r w:rsidR="0089503D" w:rsidRPr="00181E38">
        <w:rPr>
          <w:rFonts w:cs="Arial"/>
          <w:lang w:val="en-GB"/>
        </w:rPr>
        <w:t>centre</w:t>
      </w:r>
      <w:r w:rsidR="00B0688E" w:rsidRPr="00181E38">
        <w:rPr>
          <w:rFonts w:cs="Arial"/>
          <w:lang w:val="en-GB"/>
        </w:rPr>
        <w:t>s</w:t>
      </w:r>
      <w:r w:rsidR="0089503D" w:rsidRPr="00181E38">
        <w:rPr>
          <w:rFonts w:cs="Arial"/>
          <w:lang w:val="en-GB"/>
        </w:rPr>
        <w:t xml:space="preserve"> </w:t>
      </w:r>
      <w:r w:rsidR="007C2128" w:rsidRPr="00181E38">
        <w:rPr>
          <w:rFonts w:cs="Arial"/>
          <w:lang w:val="en-GB"/>
        </w:rPr>
        <w:t xml:space="preserve">should be taken into account. </w:t>
      </w:r>
    </w:p>
    <w:p w:rsidR="002B3925" w:rsidRPr="001D6514" w:rsidRDefault="002B3925" w:rsidP="007613E3">
      <w:pPr>
        <w:ind w:left="708"/>
        <w:jc w:val="both"/>
        <w:rPr>
          <w:rFonts w:cs="Arial"/>
          <w:lang w:val="en-GB"/>
        </w:rPr>
      </w:pPr>
    </w:p>
    <w:p w:rsidR="002B3925" w:rsidRPr="001D6514" w:rsidRDefault="002B3925" w:rsidP="002B3925">
      <w:pPr>
        <w:ind w:left="708"/>
        <w:jc w:val="both"/>
        <w:rPr>
          <w:rFonts w:cs="Arial"/>
          <w:lang w:val="en-GB"/>
        </w:rPr>
      </w:pPr>
    </w:p>
    <w:tbl>
      <w:tblPr>
        <w:tblStyle w:val="Tablaconcuadrcula"/>
        <w:tblW w:w="0" w:type="auto"/>
        <w:tblInd w:w="108" w:type="dxa"/>
        <w:tblLook w:val="0480" w:firstRow="0" w:lastRow="0" w:firstColumn="1" w:lastColumn="0" w:noHBand="0" w:noVBand="1"/>
      </w:tblPr>
      <w:tblGrid>
        <w:gridCol w:w="1701"/>
        <w:gridCol w:w="851"/>
        <w:gridCol w:w="1843"/>
        <w:gridCol w:w="4677"/>
      </w:tblGrid>
      <w:tr w:rsidR="00E422BA" w:rsidRPr="001D6514" w:rsidTr="00E01B0F">
        <w:trPr>
          <w:trHeight w:val="370"/>
        </w:trPr>
        <w:tc>
          <w:tcPr>
            <w:tcW w:w="1701" w:type="dxa"/>
            <w:shd w:val="clear" w:color="auto" w:fill="8DB3E2" w:themeFill="text2" w:themeFillTint="66"/>
            <w:vAlign w:val="center"/>
          </w:tcPr>
          <w:p w:rsidR="00E422BA" w:rsidRPr="001D6514" w:rsidRDefault="00E422BA" w:rsidP="00A41C87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Number of order (</w:t>
            </w:r>
            <w:r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):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2BA" w:rsidRPr="001D6514" w:rsidRDefault="00E422BA" w:rsidP="00A41C87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E422BA" w:rsidRPr="001D6514" w:rsidRDefault="00E422BA" w:rsidP="00A41C87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FD6132">
              <w:rPr>
                <w:rFonts w:cs="Arial"/>
                <w:sz w:val="16"/>
                <w:szCs w:val="16"/>
                <w:lang w:val="en-GB"/>
              </w:rPr>
              <w:t>Type of publicati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on (</w:t>
            </w:r>
            <w:r w:rsidRPr="00FD6132">
              <w:rPr>
                <w:rFonts w:cs="Arial"/>
                <w:sz w:val="16"/>
                <w:szCs w:val="16"/>
                <w:vertAlign w:val="superscript"/>
                <w:lang w:val="en-GB"/>
              </w:rPr>
              <w:t>2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):</w:t>
            </w:r>
          </w:p>
        </w:tc>
        <w:tc>
          <w:tcPr>
            <w:tcW w:w="4677" w:type="dxa"/>
            <w:vAlign w:val="center"/>
          </w:tcPr>
          <w:p w:rsidR="00E422BA" w:rsidRPr="001D6514" w:rsidRDefault="00E422BA" w:rsidP="00A41C87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27D24" w:rsidRPr="001D6514" w:rsidTr="00E01B0F">
        <w:trPr>
          <w:trHeight w:val="262"/>
        </w:trPr>
        <w:tc>
          <w:tcPr>
            <w:tcW w:w="9072" w:type="dxa"/>
            <w:gridSpan w:val="4"/>
            <w:vAlign w:val="center"/>
          </w:tcPr>
          <w:p w:rsidR="00127D24" w:rsidRPr="001D6514" w:rsidRDefault="00127D24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(</w:t>
            </w:r>
            <w:r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  <w:r w:rsidR="00FD6132">
              <w:rPr>
                <w:rFonts w:cs="Arial"/>
                <w:sz w:val="16"/>
                <w:szCs w:val="16"/>
                <w:lang w:val="en-GB"/>
              </w:rPr>
              <w:t xml:space="preserve">: </w:t>
            </w:r>
          </w:p>
        </w:tc>
      </w:tr>
      <w:tr w:rsidR="00A41C87" w:rsidRPr="001D6514" w:rsidTr="00E01B0F">
        <w:trPr>
          <w:trHeight w:val="279"/>
        </w:trPr>
        <w:tc>
          <w:tcPr>
            <w:tcW w:w="2552" w:type="dxa"/>
            <w:gridSpan w:val="2"/>
            <w:vAlign w:val="center"/>
          </w:tcPr>
          <w:p w:rsidR="00A41C87" w:rsidRPr="001D6514" w:rsidRDefault="005A00B0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Journal impact factor</w:t>
            </w:r>
          </w:p>
        </w:tc>
        <w:tc>
          <w:tcPr>
            <w:tcW w:w="6520" w:type="dxa"/>
            <w:gridSpan w:val="2"/>
            <w:vAlign w:val="center"/>
          </w:tcPr>
          <w:p w:rsidR="00A41C87" w:rsidRPr="001D6514" w:rsidRDefault="00A41C87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A41C87" w:rsidRPr="001D6514" w:rsidTr="00E01B0F">
        <w:trPr>
          <w:trHeight w:val="270"/>
        </w:trPr>
        <w:tc>
          <w:tcPr>
            <w:tcW w:w="2552" w:type="dxa"/>
            <w:gridSpan w:val="2"/>
            <w:vAlign w:val="center"/>
          </w:tcPr>
          <w:p w:rsidR="00A41C87" w:rsidRPr="001D6514" w:rsidRDefault="005A00B0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Quartile</w:t>
            </w:r>
          </w:p>
        </w:tc>
        <w:tc>
          <w:tcPr>
            <w:tcW w:w="6520" w:type="dxa"/>
            <w:gridSpan w:val="2"/>
            <w:vAlign w:val="center"/>
          </w:tcPr>
          <w:p w:rsidR="00A41C87" w:rsidRPr="001D6514" w:rsidRDefault="00A41C87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A41C87" w:rsidRPr="001D6514" w:rsidTr="00E01B0F">
        <w:trPr>
          <w:trHeight w:val="273"/>
        </w:trPr>
        <w:tc>
          <w:tcPr>
            <w:tcW w:w="2552" w:type="dxa"/>
            <w:gridSpan w:val="2"/>
            <w:vAlign w:val="center"/>
          </w:tcPr>
          <w:p w:rsidR="00A41C87" w:rsidRPr="001D6514" w:rsidRDefault="00E64084" w:rsidP="00E64084">
            <w:pPr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N. of</w:t>
            </w:r>
            <w:r w:rsidR="005A00B0" w:rsidRPr="001D6514">
              <w:rPr>
                <w:rFonts w:cs="Arial"/>
                <w:sz w:val="16"/>
                <w:szCs w:val="16"/>
                <w:lang w:val="en-GB"/>
              </w:rPr>
              <w:t xml:space="preserve"> citations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520" w:type="dxa"/>
            <w:gridSpan w:val="2"/>
            <w:vAlign w:val="center"/>
          </w:tcPr>
          <w:p w:rsidR="00A41C87" w:rsidRPr="001D6514" w:rsidRDefault="00A41C87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A41C87" w:rsidRPr="001D6514" w:rsidTr="00E01B0F">
        <w:trPr>
          <w:trHeight w:val="27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41C87" w:rsidRPr="001D6514" w:rsidRDefault="005A00B0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Source (</w:t>
            </w:r>
            <w:r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4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A41C87" w:rsidRPr="001D6514" w:rsidRDefault="00A41C87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4354" w:rsidRPr="001D6514" w:rsidTr="00E01B0F">
        <w:trPr>
          <w:trHeight w:val="302"/>
        </w:trPr>
        <w:tc>
          <w:tcPr>
            <w:tcW w:w="9072" w:type="dxa"/>
            <w:gridSpan w:val="4"/>
            <w:shd w:val="clear" w:color="auto" w:fill="95B3D7" w:themeFill="accent1" w:themeFillTint="99"/>
            <w:vAlign w:val="center"/>
          </w:tcPr>
          <w:p w:rsidR="00334354" w:rsidRPr="001D6514" w:rsidRDefault="00334354" w:rsidP="00334354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Short Summary</w:t>
            </w:r>
          </w:p>
        </w:tc>
      </w:tr>
      <w:tr w:rsidR="00E422BA" w:rsidRPr="001D6514" w:rsidTr="00E01B0F">
        <w:trPr>
          <w:trHeight w:val="2370"/>
        </w:trPr>
        <w:tc>
          <w:tcPr>
            <w:tcW w:w="9072" w:type="dxa"/>
            <w:gridSpan w:val="4"/>
            <w:vAlign w:val="center"/>
          </w:tcPr>
          <w:p w:rsidR="00E422BA" w:rsidRPr="001D6514" w:rsidRDefault="00E422BA" w:rsidP="002B3925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EE7848" w:rsidRDefault="00EE7848" w:rsidP="00EE7848">
      <w:pPr>
        <w:jc w:val="both"/>
        <w:rPr>
          <w:rFonts w:cs="Arial"/>
          <w:i/>
          <w:sz w:val="12"/>
          <w:szCs w:val="12"/>
          <w:lang w:val="en-GB"/>
        </w:rPr>
      </w:pPr>
    </w:p>
    <w:p w:rsidR="00A41C87" w:rsidRPr="00A23D39" w:rsidRDefault="00A41C87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>(1) Include the corresponding ordinal number (1</w:t>
      </w:r>
      <w:r w:rsidRPr="00A23D39">
        <w:rPr>
          <w:rFonts w:cs="Arial"/>
          <w:i/>
          <w:sz w:val="14"/>
          <w:szCs w:val="12"/>
          <w:vertAlign w:val="superscript"/>
          <w:lang w:val="en-GB"/>
        </w:rPr>
        <w:t xml:space="preserve">, </w:t>
      </w:r>
      <w:r w:rsidR="00644AE6" w:rsidRPr="00A23D39">
        <w:rPr>
          <w:rFonts w:cs="Arial"/>
          <w:i/>
          <w:sz w:val="14"/>
          <w:szCs w:val="12"/>
          <w:lang w:val="en-GB"/>
        </w:rPr>
        <w:t xml:space="preserve">2, </w:t>
      </w:r>
      <w:r w:rsidRPr="00A23D39">
        <w:rPr>
          <w:rFonts w:cs="Arial"/>
          <w:i/>
          <w:sz w:val="14"/>
          <w:szCs w:val="12"/>
          <w:lang w:val="en-GB"/>
        </w:rPr>
        <w:t>etc)</w:t>
      </w:r>
    </w:p>
    <w:p w:rsidR="00A41C87" w:rsidRPr="00A23D39" w:rsidRDefault="006228EF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>(2) Article</w:t>
      </w:r>
      <w:r w:rsidR="0024006C" w:rsidRPr="00A23D39">
        <w:rPr>
          <w:rFonts w:cs="Arial"/>
          <w:i/>
          <w:sz w:val="14"/>
          <w:szCs w:val="12"/>
          <w:lang w:val="en-GB"/>
        </w:rPr>
        <w:t>,</w:t>
      </w:r>
      <w:r w:rsidRPr="00A23D39">
        <w:rPr>
          <w:rFonts w:cs="Arial"/>
          <w:i/>
          <w:sz w:val="14"/>
          <w:szCs w:val="12"/>
          <w:lang w:val="en-GB"/>
        </w:rPr>
        <w:t xml:space="preserve"> R</w:t>
      </w:r>
      <w:r w:rsidR="00A41C87" w:rsidRPr="00A23D39">
        <w:rPr>
          <w:rFonts w:cs="Arial"/>
          <w:i/>
          <w:sz w:val="14"/>
          <w:szCs w:val="12"/>
          <w:lang w:val="en-GB"/>
        </w:rPr>
        <w:t>eview</w:t>
      </w:r>
      <w:r w:rsidR="0024006C" w:rsidRPr="00A23D39">
        <w:rPr>
          <w:rFonts w:cs="Arial"/>
          <w:i/>
          <w:sz w:val="14"/>
          <w:szCs w:val="12"/>
          <w:lang w:val="en-GB"/>
        </w:rPr>
        <w:t>, Proceedings, Letter</w:t>
      </w:r>
      <w:r w:rsidR="00740C5A" w:rsidRPr="00A23D39">
        <w:rPr>
          <w:rFonts w:cs="Arial"/>
          <w:i/>
          <w:sz w:val="14"/>
          <w:szCs w:val="12"/>
          <w:lang w:val="en-GB"/>
        </w:rPr>
        <w:t>s</w:t>
      </w:r>
      <w:r w:rsidR="0024006C" w:rsidRPr="00A23D39">
        <w:rPr>
          <w:rFonts w:cs="Arial"/>
          <w:i/>
          <w:sz w:val="14"/>
          <w:szCs w:val="12"/>
          <w:lang w:val="en-GB"/>
        </w:rPr>
        <w:t>, etc. Do not mention corrections.</w:t>
      </w:r>
    </w:p>
    <w:p w:rsidR="000C5EBF" w:rsidRPr="00A23D39" w:rsidRDefault="00127D24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(3) Identify the publication in the following </w:t>
      </w:r>
      <w:r w:rsidR="00B111DA" w:rsidRPr="00A23D39">
        <w:rPr>
          <w:rFonts w:cs="Arial"/>
          <w:i/>
          <w:sz w:val="14"/>
          <w:szCs w:val="12"/>
          <w:lang w:val="en-GB"/>
        </w:rPr>
        <w:t xml:space="preserve">format and </w:t>
      </w:r>
      <w:r w:rsidRPr="00A23D39">
        <w:rPr>
          <w:rFonts w:cs="Arial"/>
          <w:i/>
          <w:sz w:val="14"/>
          <w:szCs w:val="12"/>
          <w:lang w:val="en-GB"/>
        </w:rPr>
        <w:t xml:space="preserve">order: </w:t>
      </w:r>
    </w:p>
    <w:p w:rsidR="00B111DA" w:rsidRPr="00A23D39" w:rsidRDefault="00127D24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>Complete title</w:t>
      </w:r>
      <w:r w:rsidR="000C5EBF" w:rsidRPr="00A23D39">
        <w:rPr>
          <w:rFonts w:cs="Arial"/>
          <w:i/>
          <w:sz w:val="14"/>
          <w:szCs w:val="12"/>
          <w:lang w:val="en-GB"/>
        </w:rPr>
        <w:t xml:space="preserve"> (.)</w:t>
      </w:r>
      <w:r w:rsidRPr="00A23D39">
        <w:rPr>
          <w:rFonts w:cs="Arial"/>
          <w:i/>
          <w:sz w:val="14"/>
          <w:szCs w:val="12"/>
          <w:lang w:val="en-GB"/>
        </w:rPr>
        <w:t xml:space="preserve"> Author </w:t>
      </w:r>
      <w:r w:rsidR="000C5EBF" w:rsidRPr="00A23D39">
        <w:rPr>
          <w:rFonts w:cs="Arial"/>
          <w:i/>
          <w:sz w:val="14"/>
          <w:szCs w:val="12"/>
          <w:lang w:val="en-GB"/>
        </w:rPr>
        <w:t xml:space="preserve">(.) </w:t>
      </w:r>
      <w:r w:rsidRPr="00A23D39">
        <w:rPr>
          <w:rFonts w:cs="Arial"/>
          <w:i/>
          <w:sz w:val="14"/>
          <w:szCs w:val="12"/>
          <w:lang w:val="en-GB"/>
        </w:rPr>
        <w:t xml:space="preserve">Name of the journal </w:t>
      </w:r>
      <w:r w:rsidR="000C5EBF" w:rsidRPr="00A23D39">
        <w:rPr>
          <w:rFonts w:cs="Arial"/>
          <w:i/>
          <w:sz w:val="14"/>
          <w:szCs w:val="12"/>
          <w:lang w:val="en-GB"/>
        </w:rPr>
        <w:t>a</w:t>
      </w:r>
      <w:r w:rsidRPr="00A23D39">
        <w:rPr>
          <w:rFonts w:cs="Arial"/>
          <w:i/>
          <w:sz w:val="14"/>
          <w:szCs w:val="12"/>
          <w:lang w:val="en-GB"/>
        </w:rPr>
        <w:t>bbreviat</w:t>
      </w:r>
      <w:r w:rsidR="000C5EBF" w:rsidRPr="00A23D39">
        <w:rPr>
          <w:rFonts w:cs="Arial"/>
          <w:i/>
          <w:sz w:val="14"/>
          <w:szCs w:val="12"/>
          <w:lang w:val="en-GB"/>
        </w:rPr>
        <w:t>ed (.)</w:t>
      </w:r>
      <w:r w:rsidRPr="00A23D39">
        <w:rPr>
          <w:rFonts w:cs="Arial"/>
          <w:i/>
          <w:sz w:val="14"/>
          <w:szCs w:val="12"/>
          <w:lang w:val="en-GB"/>
        </w:rPr>
        <w:t xml:space="preserve"> Year</w:t>
      </w:r>
      <w:r w:rsidR="000C5EBF" w:rsidRPr="00A23D39">
        <w:rPr>
          <w:rFonts w:cs="Arial"/>
          <w:i/>
          <w:sz w:val="14"/>
          <w:szCs w:val="12"/>
          <w:lang w:val="en-GB"/>
        </w:rPr>
        <w:t xml:space="preserve"> </w:t>
      </w:r>
      <w:r w:rsidR="00B111DA" w:rsidRPr="00A23D39">
        <w:rPr>
          <w:rFonts w:cs="Arial"/>
          <w:i/>
          <w:sz w:val="14"/>
          <w:szCs w:val="12"/>
          <w:lang w:val="en-GB"/>
        </w:rPr>
        <w:t xml:space="preserve">of publication </w:t>
      </w:r>
      <w:r w:rsidR="000C5EBF" w:rsidRPr="00A23D39">
        <w:rPr>
          <w:rFonts w:cs="Arial"/>
          <w:i/>
          <w:sz w:val="14"/>
          <w:szCs w:val="12"/>
          <w:lang w:val="en-GB"/>
        </w:rPr>
        <w:t xml:space="preserve">(.) </w:t>
      </w:r>
      <w:r w:rsidR="00B111DA" w:rsidRPr="00A23D39">
        <w:rPr>
          <w:rFonts w:cs="Arial"/>
          <w:i/>
          <w:sz w:val="14"/>
          <w:szCs w:val="12"/>
          <w:lang w:val="en-GB"/>
        </w:rPr>
        <w:t>Month of publication (</w:t>
      </w:r>
      <w:r w:rsidRPr="00A23D39">
        <w:rPr>
          <w:rFonts w:cs="Arial"/>
          <w:i/>
          <w:sz w:val="14"/>
          <w:szCs w:val="12"/>
          <w:lang w:val="en-GB"/>
        </w:rPr>
        <w:t>;</w:t>
      </w:r>
      <w:r w:rsidR="00B111DA" w:rsidRPr="00A23D39">
        <w:rPr>
          <w:rFonts w:cs="Arial"/>
          <w:i/>
          <w:sz w:val="14"/>
          <w:szCs w:val="12"/>
          <w:lang w:val="en-GB"/>
        </w:rPr>
        <w:t xml:space="preserve">) Volume number [between brackets] (:) First page (-) Last page (.) </w:t>
      </w:r>
    </w:p>
    <w:p w:rsidR="00A41C87" w:rsidRPr="00A23D39" w:rsidRDefault="008E7126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The authors should </w:t>
      </w:r>
      <w:r w:rsidR="004730BB" w:rsidRPr="00A23D39">
        <w:rPr>
          <w:rFonts w:cs="Arial"/>
          <w:i/>
          <w:sz w:val="14"/>
          <w:szCs w:val="12"/>
          <w:lang w:val="en-GB"/>
        </w:rPr>
        <w:t>appear</w:t>
      </w:r>
      <w:r w:rsidRPr="00A23D39">
        <w:rPr>
          <w:rFonts w:cs="Arial"/>
          <w:i/>
          <w:sz w:val="14"/>
          <w:szCs w:val="12"/>
          <w:lang w:val="en-GB"/>
        </w:rPr>
        <w:t xml:space="preserve"> as follows: </w:t>
      </w:r>
      <w:r w:rsidR="000C5EBF" w:rsidRPr="00A23D39">
        <w:rPr>
          <w:rFonts w:cs="Arial"/>
          <w:i/>
          <w:sz w:val="14"/>
          <w:szCs w:val="12"/>
          <w:lang w:val="en-GB"/>
        </w:rPr>
        <w:t>Surname (,) Name in initials</w:t>
      </w:r>
      <w:r w:rsidR="004730BB" w:rsidRPr="00A23D39">
        <w:rPr>
          <w:rFonts w:cs="Arial"/>
          <w:i/>
          <w:sz w:val="14"/>
          <w:szCs w:val="12"/>
          <w:lang w:val="en-GB"/>
        </w:rPr>
        <w:t xml:space="preserve">. If there </w:t>
      </w:r>
      <w:r w:rsidR="00C34C57" w:rsidRPr="00A23D39">
        <w:rPr>
          <w:rFonts w:cs="Arial"/>
          <w:i/>
          <w:sz w:val="14"/>
          <w:szCs w:val="12"/>
          <w:lang w:val="en-GB"/>
        </w:rPr>
        <w:t>is</w:t>
      </w:r>
      <w:r w:rsidR="004730BB" w:rsidRPr="00A23D39">
        <w:rPr>
          <w:rFonts w:cs="Arial"/>
          <w:i/>
          <w:sz w:val="14"/>
          <w:szCs w:val="12"/>
          <w:lang w:val="en-GB"/>
        </w:rPr>
        <w:t xml:space="preserve"> more than one author, they should be </w:t>
      </w:r>
      <w:r w:rsidR="000C5EBF" w:rsidRPr="00A23D39">
        <w:rPr>
          <w:rFonts w:cs="Arial"/>
          <w:i/>
          <w:sz w:val="14"/>
          <w:szCs w:val="12"/>
          <w:lang w:val="en-GB"/>
        </w:rPr>
        <w:t>in the same order as they appear in the journal</w:t>
      </w:r>
      <w:r w:rsidR="004730BB" w:rsidRPr="00A23D39">
        <w:rPr>
          <w:rFonts w:cs="Arial"/>
          <w:i/>
          <w:sz w:val="14"/>
          <w:szCs w:val="12"/>
          <w:lang w:val="en-GB"/>
        </w:rPr>
        <w:t>, separated by commas</w:t>
      </w:r>
      <w:r w:rsidR="000C5EBF" w:rsidRPr="00A23D39">
        <w:rPr>
          <w:rFonts w:cs="Arial"/>
          <w:i/>
          <w:sz w:val="14"/>
          <w:szCs w:val="12"/>
          <w:lang w:val="en-GB"/>
        </w:rPr>
        <w:t>. The authors from the centre should be highlighted in bold</w:t>
      </w:r>
      <w:r w:rsidR="00536F70" w:rsidRPr="00A23D39">
        <w:rPr>
          <w:rFonts w:cs="Arial"/>
          <w:i/>
          <w:sz w:val="14"/>
          <w:szCs w:val="12"/>
          <w:lang w:val="en-GB"/>
        </w:rPr>
        <w:t>.</w:t>
      </w:r>
    </w:p>
    <w:p w:rsidR="005A00B0" w:rsidRPr="00A23D39" w:rsidRDefault="005A00B0" w:rsidP="00EE7848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(4) Indicate the source of the information on the Impact factor, Quartile and </w:t>
      </w:r>
      <w:r w:rsidR="00291243" w:rsidRPr="00A23D39">
        <w:rPr>
          <w:rFonts w:cs="Arial"/>
          <w:i/>
          <w:sz w:val="14"/>
          <w:szCs w:val="12"/>
          <w:lang w:val="en-GB"/>
        </w:rPr>
        <w:t>C</w:t>
      </w:r>
      <w:r w:rsidRPr="00A23D39">
        <w:rPr>
          <w:rFonts w:cs="Arial"/>
          <w:i/>
          <w:sz w:val="14"/>
          <w:szCs w:val="12"/>
          <w:lang w:val="en-GB"/>
        </w:rPr>
        <w:t>itations</w:t>
      </w:r>
      <w:r w:rsidR="008654BE" w:rsidRPr="00A23D39">
        <w:rPr>
          <w:rFonts w:cs="Arial"/>
          <w:i/>
          <w:sz w:val="14"/>
          <w:szCs w:val="12"/>
          <w:lang w:val="en-GB"/>
        </w:rPr>
        <w:t xml:space="preserve"> (for instance, WoS or Scopus)</w:t>
      </w:r>
    </w:p>
    <w:p w:rsidR="002B3925" w:rsidRPr="001D6514" w:rsidRDefault="002B3925" w:rsidP="002B3925">
      <w:pPr>
        <w:jc w:val="both"/>
        <w:rPr>
          <w:rFonts w:cs="Arial"/>
          <w:lang w:val="en-GB"/>
        </w:rPr>
      </w:pPr>
    </w:p>
    <w:p w:rsidR="00EF5596" w:rsidRPr="001D6514" w:rsidRDefault="00EF5596" w:rsidP="002B3925">
      <w:pPr>
        <w:jc w:val="both"/>
        <w:rPr>
          <w:rFonts w:cs="Arial"/>
          <w:lang w:val="en-GB"/>
        </w:rPr>
      </w:pPr>
    </w:p>
    <w:p w:rsidR="00A23D39" w:rsidRDefault="00A23D39" w:rsidP="0021396C">
      <w:pPr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</w:p>
    <w:p w:rsidR="0021396C" w:rsidRPr="001D6514" w:rsidRDefault="00270B86" w:rsidP="00181E38">
      <w:pPr>
        <w:pStyle w:val="Prrafodelista"/>
        <w:numPr>
          <w:ilvl w:val="0"/>
          <w:numId w:val="24"/>
        </w:numPr>
        <w:jc w:val="both"/>
        <w:rPr>
          <w:rFonts w:cs="Arial"/>
          <w:lang w:val="en-GB"/>
        </w:rPr>
      </w:pPr>
      <w:r w:rsidRPr="001D6514">
        <w:rPr>
          <w:rFonts w:cs="Arial"/>
          <w:b/>
          <w:lang w:val="en-GB"/>
        </w:rPr>
        <w:lastRenderedPageBreak/>
        <w:t>Other publications</w:t>
      </w:r>
      <w:r w:rsidR="0021396C" w:rsidRPr="001D6514">
        <w:rPr>
          <w:rFonts w:cs="Arial"/>
          <w:b/>
          <w:lang w:val="en-GB"/>
        </w:rPr>
        <w:t xml:space="preserve">. </w:t>
      </w:r>
      <w:r w:rsidR="0021396C" w:rsidRPr="001D6514">
        <w:rPr>
          <w:rFonts w:cs="Arial"/>
          <w:lang w:val="en-GB"/>
        </w:rPr>
        <w:t xml:space="preserve">Only publications by the doctor researchers of the </w:t>
      </w:r>
      <w:r w:rsidR="00943A7F" w:rsidRPr="001D6514">
        <w:rPr>
          <w:rFonts w:cs="Arial"/>
          <w:lang w:val="en-GB"/>
        </w:rPr>
        <w:t>centre</w:t>
      </w:r>
      <w:r w:rsidR="0021396C" w:rsidRPr="001D6514">
        <w:rPr>
          <w:rFonts w:cs="Arial"/>
          <w:lang w:val="en-GB"/>
        </w:rPr>
        <w:t xml:space="preserve"> should be taken into account. </w:t>
      </w:r>
    </w:p>
    <w:p w:rsidR="00270B86" w:rsidRPr="001D6514" w:rsidRDefault="00270B86" w:rsidP="00270B86">
      <w:pPr>
        <w:ind w:firstLine="708"/>
        <w:jc w:val="both"/>
        <w:rPr>
          <w:rFonts w:cs="Arial"/>
          <w:lang w:val="en-GB"/>
        </w:rPr>
      </w:pPr>
    </w:p>
    <w:tbl>
      <w:tblPr>
        <w:tblStyle w:val="Tablaconcuadrcula"/>
        <w:tblW w:w="0" w:type="auto"/>
        <w:tblInd w:w="108" w:type="dxa"/>
        <w:tblLook w:val="0480" w:firstRow="0" w:lastRow="0" w:firstColumn="1" w:lastColumn="0" w:noHBand="0" w:noVBand="1"/>
      </w:tblPr>
      <w:tblGrid>
        <w:gridCol w:w="1701"/>
        <w:gridCol w:w="851"/>
        <w:gridCol w:w="1843"/>
        <w:gridCol w:w="4677"/>
      </w:tblGrid>
      <w:tr w:rsidR="00270B86" w:rsidRPr="001D6514" w:rsidTr="00E01B0F">
        <w:trPr>
          <w:trHeight w:val="295"/>
        </w:trPr>
        <w:tc>
          <w:tcPr>
            <w:tcW w:w="1701" w:type="dxa"/>
            <w:shd w:val="clear" w:color="auto" w:fill="95B3D7" w:themeFill="accent1" w:themeFillTint="99"/>
            <w:vAlign w:val="center"/>
          </w:tcPr>
          <w:p w:rsidR="00270B86" w:rsidRPr="001D6514" w:rsidRDefault="00270B86" w:rsidP="00645E7E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Number of order (</w:t>
            </w:r>
            <w:r w:rsidR="00645E7E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5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):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B86" w:rsidRPr="001D6514" w:rsidRDefault="00270B86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:rsidR="00270B86" w:rsidRPr="001D6514" w:rsidRDefault="00270B86" w:rsidP="00645E7E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5957CE">
              <w:rPr>
                <w:rFonts w:cs="Arial"/>
                <w:sz w:val="16"/>
                <w:szCs w:val="16"/>
                <w:lang w:val="en-GB"/>
              </w:rPr>
              <w:t>Type of publicati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on</w:t>
            </w:r>
            <w:r w:rsidR="004B3937" w:rsidRPr="001D6514">
              <w:rPr>
                <w:rFonts w:cs="Arial"/>
                <w:sz w:val="16"/>
                <w:szCs w:val="16"/>
                <w:lang w:val="en-GB"/>
              </w:rPr>
              <w:t xml:space="preserve"> (</w:t>
            </w:r>
            <w:r w:rsidR="004B3937" w:rsidRPr="005957CE">
              <w:rPr>
                <w:rFonts w:cs="Arial"/>
                <w:sz w:val="16"/>
                <w:szCs w:val="16"/>
                <w:vertAlign w:val="superscript"/>
                <w:lang w:val="en-GB"/>
              </w:rPr>
              <w:t>6</w:t>
            </w:r>
            <w:r w:rsidR="004B3937" w:rsidRPr="001D6514">
              <w:rPr>
                <w:rFonts w:cs="Arial"/>
                <w:sz w:val="16"/>
                <w:szCs w:val="16"/>
                <w:lang w:val="en-GB"/>
              </w:rPr>
              <w:t>)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4677" w:type="dxa"/>
            <w:vAlign w:val="center"/>
          </w:tcPr>
          <w:p w:rsidR="00270B86" w:rsidRPr="001D6514" w:rsidRDefault="00270B86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70B86" w:rsidRPr="001D6514" w:rsidTr="00E01B0F">
        <w:trPr>
          <w:trHeight w:val="270"/>
        </w:trPr>
        <w:tc>
          <w:tcPr>
            <w:tcW w:w="9072" w:type="dxa"/>
            <w:gridSpan w:val="4"/>
            <w:vAlign w:val="center"/>
          </w:tcPr>
          <w:p w:rsidR="00270B86" w:rsidRPr="001D6514" w:rsidRDefault="00270B86" w:rsidP="00EF5596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(</w:t>
            </w:r>
            <w:r w:rsidR="00EF5596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7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  <w:tr w:rsidR="00270B86" w:rsidRPr="001D6514" w:rsidTr="00E01B0F">
        <w:trPr>
          <w:trHeight w:val="359"/>
        </w:trPr>
        <w:tc>
          <w:tcPr>
            <w:tcW w:w="2552" w:type="dxa"/>
            <w:gridSpan w:val="2"/>
            <w:vAlign w:val="center"/>
          </w:tcPr>
          <w:p w:rsidR="00270B86" w:rsidRPr="001D6514" w:rsidRDefault="00270B86" w:rsidP="0063338D">
            <w:pPr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N. of citations </w:t>
            </w:r>
          </w:p>
        </w:tc>
        <w:tc>
          <w:tcPr>
            <w:tcW w:w="6520" w:type="dxa"/>
            <w:gridSpan w:val="2"/>
            <w:vAlign w:val="center"/>
          </w:tcPr>
          <w:p w:rsidR="00270B86" w:rsidRPr="001D6514" w:rsidRDefault="00270B86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E458F9" w:rsidRPr="001D6514" w:rsidTr="00E01B0F">
        <w:trPr>
          <w:trHeight w:val="703"/>
        </w:trPr>
        <w:tc>
          <w:tcPr>
            <w:tcW w:w="2552" w:type="dxa"/>
            <w:gridSpan w:val="2"/>
            <w:vAlign w:val="center"/>
          </w:tcPr>
          <w:p w:rsidR="00E458F9" w:rsidRPr="001D6514" w:rsidRDefault="00E458F9" w:rsidP="004C5CD3">
            <w:pPr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Other indicators </w:t>
            </w:r>
            <w:r w:rsidR="004C5CD3" w:rsidRPr="001D6514">
              <w:rPr>
                <w:rFonts w:cs="Arial"/>
                <w:sz w:val="16"/>
                <w:szCs w:val="16"/>
                <w:lang w:val="en-GB"/>
              </w:rPr>
              <w:t xml:space="preserve">about the quality of the publication 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(specify)</w:t>
            </w:r>
          </w:p>
        </w:tc>
        <w:tc>
          <w:tcPr>
            <w:tcW w:w="6520" w:type="dxa"/>
            <w:gridSpan w:val="2"/>
            <w:vAlign w:val="center"/>
          </w:tcPr>
          <w:p w:rsidR="00E458F9" w:rsidRPr="001D6514" w:rsidRDefault="00E458F9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F3313" w:rsidRPr="001D6514" w:rsidTr="00E01B0F">
        <w:trPr>
          <w:trHeight w:val="31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F3313" w:rsidRPr="001D6514" w:rsidRDefault="00DF3313" w:rsidP="00DF3313">
            <w:pPr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Source (</w:t>
            </w:r>
            <w:r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8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DF3313" w:rsidRPr="001D6514" w:rsidRDefault="00DF331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70B86" w:rsidRPr="001D6514" w:rsidTr="00E01B0F">
        <w:trPr>
          <w:trHeight w:val="274"/>
        </w:trPr>
        <w:tc>
          <w:tcPr>
            <w:tcW w:w="9072" w:type="dxa"/>
            <w:gridSpan w:val="4"/>
            <w:shd w:val="clear" w:color="auto" w:fill="95B3D7" w:themeFill="accent1" w:themeFillTint="99"/>
            <w:vAlign w:val="center"/>
          </w:tcPr>
          <w:p w:rsidR="00270B86" w:rsidRPr="001D6514" w:rsidRDefault="00270B86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Short Summary</w:t>
            </w:r>
          </w:p>
        </w:tc>
      </w:tr>
      <w:tr w:rsidR="00270B86" w:rsidRPr="001D6514" w:rsidTr="00E01B0F">
        <w:trPr>
          <w:trHeight w:val="2614"/>
        </w:trPr>
        <w:tc>
          <w:tcPr>
            <w:tcW w:w="9072" w:type="dxa"/>
            <w:gridSpan w:val="4"/>
            <w:vAlign w:val="center"/>
          </w:tcPr>
          <w:p w:rsidR="00270B86" w:rsidRPr="001D6514" w:rsidRDefault="00270B86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A23D39" w:rsidRDefault="00A23D39" w:rsidP="00A23D39">
      <w:pPr>
        <w:jc w:val="both"/>
        <w:rPr>
          <w:rFonts w:cs="Arial"/>
          <w:i/>
          <w:sz w:val="12"/>
          <w:szCs w:val="12"/>
          <w:lang w:val="en-GB"/>
        </w:rPr>
      </w:pPr>
    </w:p>
    <w:p w:rsidR="004B3937" w:rsidRPr="00A23D39" w:rsidRDefault="004B3937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(5) </w:t>
      </w:r>
      <w:r w:rsidR="0072478D" w:rsidRPr="00A23D39">
        <w:rPr>
          <w:rFonts w:cs="Arial"/>
          <w:i/>
          <w:sz w:val="14"/>
          <w:szCs w:val="12"/>
          <w:lang w:val="en-GB"/>
        </w:rPr>
        <w:t xml:space="preserve">Continue </w:t>
      </w:r>
      <w:r w:rsidRPr="00A23D39">
        <w:rPr>
          <w:rFonts w:cs="Arial"/>
          <w:i/>
          <w:sz w:val="14"/>
          <w:szCs w:val="12"/>
          <w:lang w:val="en-GB"/>
        </w:rPr>
        <w:t>count</w:t>
      </w:r>
      <w:r w:rsidR="0072478D" w:rsidRPr="00A23D39">
        <w:rPr>
          <w:rFonts w:cs="Arial"/>
          <w:i/>
          <w:sz w:val="14"/>
          <w:szCs w:val="12"/>
          <w:lang w:val="en-GB"/>
        </w:rPr>
        <w:t>ing</w:t>
      </w:r>
      <w:r w:rsidRPr="00A23D39">
        <w:rPr>
          <w:rFonts w:cs="Arial"/>
          <w:i/>
          <w:sz w:val="14"/>
          <w:szCs w:val="12"/>
          <w:lang w:val="en-GB"/>
        </w:rPr>
        <w:t xml:space="preserve"> from the last </w:t>
      </w:r>
      <w:r w:rsidR="006F1C8C" w:rsidRPr="00A23D39">
        <w:rPr>
          <w:rFonts w:cs="Arial"/>
          <w:i/>
          <w:sz w:val="14"/>
          <w:szCs w:val="12"/>
          <w:lang w:val="en-GB"/>
        </w:rPr>
        <w:t>ordinal</w:t>
      </w:r>
      <w:r w:rsidRPr="00A23D39">
        <w:rPr>
          <w:rFonts w:cs="Arial"/>
          <w:i/>
          <w:sz w:val="14"/>
          <w:szCs w:val="12"/>
          <w:lang w:val="en-GB"/>
        </w:rPr>
        <w:t xml:space="preserve"> of section </w:t>
      </w:r>
      <w:r w:rsidR="003C3200" w:rsidRPr="00A23D39">
        <w:rPr>
          <w:rFonts w:cs="Arial"/>
          <w:i/>
          <w:sz w:val="14"/>
          <w:szCs w:val="12"/>
          <w:lang w:val="en-GB"/>
        </w:rPr>
        <w:t>a</w:t>
      </w:r>
      <w:r w:rsidRPr="00A23D39">
        <w:rPr>
          <w:rFonts w:cs="Arial"/>
          <w:i/>
          <w:sz w:val="14"/>
          <w:szCs w:val="12"/>
          <w:lang w:val="en-GB"/>
        </w:rPr>
        <w:t>).</w:t>
      </w:r>
    </w:p>
    <w:p w:rsidR="004B3937" w:rsidRPr="00A23D39" w:rsidRDefault="004B3937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(6) Monographs, Individual contributions to collected editions and serials, Articles in </w:t>
      </w:r>
      <w:r w:rsidR="00E00BA8" w:rsidRPr="00A23D39">
        <w:rPr>
          <w:rFonts w:cs="Arial"/>
          <w:i/>
          <w:sz w:val="14"/>
          <w:szCs w:val="12"/>
          <w:lang w:val="en-GB"/>
        </w:rPr>
        <w:t xml:space="preserve">non-peer reviewed journals, Working and discussion papers, books, </w:t>
      </w:r>
      <w:r w:rsidR="00CA388B" w:rsidRPr="00A23D39">
        <w:rPr>
          <w:rFonts w:cs="Arial"/>
          <w:i/>
          <w:sz w:val="14"/>
          <w:szCs w:val="12"/>
          <w:lang w:val="en-GB"/>
        </w:rPr>
        <w:t>etc</w:t>
      </w:r>
    </w:p>
    <w:p w:rsidR="00270B86" w:rsidRPr="00A23D39" w:rsidRDefault="00536F70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(7) Identify the publication. </w:t>
      </w:r>
      <w:r w:rsidR="004B3937" w:rsidRPr="00A23D39">
        <w:rPr>
          <w:rFonts w:cs="Arial"/>
          <w:i/>
          <w:sz w:val="14"/>
          <w:szCs w:val="12"/>
          <w:lang w:val="en-GB"/>
        </w:rPr>
        <w:t>If po</w:t>
      </w:r>
      <w:r w:rsidRPr="00A23D39">
        <w:rPr>
          <w:rFonts w:cs="Arial"/>
          <w:i/>
          <w:sz w:val="14"/>
          <w:szCs w:val="12"/>
          <w:lang w:val="en-GB"/>
        </w:rPr>
        <w:t>s</w:t>
      </w:r>
      <w:r w:rsidR="004B3937" w:rsidRPr="00A23D39">
        <w:rPr>
          <w:rFonts w:cs="Arial"/>
          <w:i/>
          <w:sz w:val="14"/>
          <w:szCs w:val="12"/>
          <w:lang w:val="en-GB"/>
        </w:rPr>
        <w:t>sible, apply the rules of section a). For books, use the following format and order:</w:t>
      </w:r>
    </w:p>
    <w:p w:rsidR="00003249" w:rsidRPr="00A23D39" w:rsidRDefault="004B3937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>Title</w:t>
      </w:r>
      <w:r w:rsidR="00660914" w:rsidRPr="00A23D39">
        <w:rPr>
          <w:rFonts w:cs="Arial"/>
          <w:i/>
          <w:sz w:val="14"/>
          <w:szCs w:val="12"/>
          <w:lang w:val="en-GB"/>
        </w:rPr>
        <w:t xml:space="preserve"> (.) Author (.) Year of publication (.) Edition (.) Place of publication (.) Publisher (.) </w:t>
      </w:r>
    </w:p>
    <w:p w:rsidR="00003249" w:rsidRPr="00A23D39" w:rsidRDefault="00003249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 xml:space="preserve">The authors should appear as follows: Surname (,) Name in initials. If there is more than one author, they should be in the same order as they appear in the </w:t>
      </w:r>
      <w:r w:rsidR="00536F70" w:rsidRPr="00A23D39">
        <w:rPr>
          <w:rFonts w:cs="Arial"/>
          <w:i/>
          <w:sz w:val="14"/>
          <w:szCs w:val="12"/>
          <w:lang w:val="en-GB"/>
        </w:rPr>
        <w:t>publication</w:t>
      </w:r>
      <w:r w:rsidRPr="00A23D39">
        <w:rPr>
          <w:rFonts w:cs="Arial"/>
          <w:i/>
          <w:sz w:val="14"/>
          <w:szCs w:val="12"/>
          <w:lang w:val="en-GB"/>
        </w:rPr>
        <w:t>, separated by commas. The authors from the centre should be highlighted in bold</w:t>
      </w:r>
      <w:r w:rsidR="00536F70" w:rsidRPr="00A23D39">
        <w:rPr>
          <w:rFonts w:cs="Arial"/>
          <w:i/>
          <w:sz w:val="14"/>
          <w:szCs w:val="12"/>
          <w:lang w:val="en-GB"/>
        </w:rPr>
        <w:t>.</w:t>
      </w:r>
    </w:p>
    <w:p w:rsidR="00DF3313" w:rsidRPr="00A23D39" w:rsidRDefault="00DF3313" w:rsidP="00A23D39">
      <w:pPr>
        <w:jc w:val="both"/>
        <w:rPr>
          <w:rFonts w:cs="Arial"/>
          <w:i/>
          <w:sz w:val="14"/>
          <w:szCs w:val="12"/>
          <w:lang w:val="en-GB"/>
        </w:rPr>
      </w:pPr>
      <w:r w:rsidRPr="00A23D39">
        <w:rPr>
          <w:rFonts w:cs="Arial"/>
          <w:i/>
          <w:sz w:val="14"/>
          <w:szCs w:val="12"/>
          <w:lang w:val="en-GB"/>
        </w:rPr>
        <w:t>(8) Indicate the source of the information on the citations and the other quality indicators (for instance, WoS or Scopus)</w:t>
      </w:r>
    </w:p>
    <w:p w:rsidR="00110EE7" w:rsidRPr="00A23D39" w:rsidRDefault="00110EE7" w:rsidP="00003249">
      <w:pPr>
        <w:ind w:left="-993"/>
        <w:jc w:val="both"/>
        <w:rPr>
          <w:rFonts w:cs="Arial"/>
          <w:i/>
          <w:sz w:val="14"/>
          <w:szCs w:val="12"/>
          <w:lang w:val="en-GB"/>
        </w:rPr>
      </w:pPr>
    </w:p>
    <w:p w:rsidR="00110EE7" w:rsidRPr="001D6514" w:rsidRDefault="00110EE7" w:rsidP="00003249">
      <w:pPr>
        <w:ind w:left="-993"/>
        <w:jc w:val="both"/>
        <w:rPr>
          <w:rFonts w:cs="Arial"/>
          <w:i/>
          <w:sz w:val="12"/>
          <w:szCs w:val="12"/>
          <w:lang w:val="en-GB"/>
        </w:rPr>
      </w:pPr>
    </w:p>
    <w:p w:rsidR="00110EE7" w:rsidRPr="001D6514" w:rsidRDefault="00110EE7" w:rsidP="00003249">
      <w:pPr>
        <w:ind w:left="-993"/>
        <w:jc w:val="both"/>
        <w:rPr>
          <w:rFonts w:cs="Arial"/>
          <w:i/>
          <w:sz w:val="12"/>
          <w:szCs w:val="12"/>
          <w:lang w:val="en-GB"/>
        </w:rPr>
      </w:pPr>
    </w:p>
    <w:p w:rsidR="00A23D39" w:rsidRDefault="00A23D39" w:rsidP="009A6F2D">
      <w:pPr>
        <w:jc w:val="both"/>
        <w:rPr>
          <w:rFonts w:cs="Arial"/>
          <w:b/>
          <w:lang w:val="en-GB"/>
        </w:rPr>
      </w:pPr>
    </w:p>
    <w:p w:rsidR="007A4526" w:rsidRDefault="007A4526" w:rsidP="009A6F2D">
      <w:pPr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</w:p>
    <w:p w:rsidR="00270B86" w:rsidRPr="001D6514" w:rsidRDefault="006041D3" w:rsidP="00181E38">
      <w:pPr>
        <w:pStyle w:val="Prrafodelista"/>
        <w:numPr>
          <w:ilvl w:val="0"/>
          <w:numId w:val="24"/>
        </w:numPr>
        <w:jc w:val="both"/>
        <w:rPr>
          <w:rFonts w:cs="Arial"/>
          <w:b/>
          <w:lang w:val="en-GB"/>
        </w:rPr>
      </w:pPr>
      <w:r w:rsidRPr="001D6514">
        <w:rPr>
          <w:rFonts w:cs="Arial"/>
          <w:b/>
          <w:lang w:val="en-GB"/>
        </w:rPr>
        <w:lastRenderedPageBreak/>
        <w:t xml:space="preserve">Patents and other IPR </w:t>
      </w:r>
    </w:p>
    <w:p w:rsidR="006041D3" w:rsidRPr="001D6514" w:rsidRDefault="006041D3" w:rsidP="009A6F2D">
      <w:pPr>
        <w:jc w:val="both"/>
        <w:rPr>
          <w:rFonts w:cs="Arial"/>
          <w:lang w:val="en-GB"/>
        </w:rPr>
      </w:pPr>
    </w:p>
    <w:tbl>
      <w:tblPr>
        <w:tblStyle w:val="Tablaconcuadrcula"/>
        <w:tblW w:w="0" w:type="auto"/>
        <w:tblInd w:w="108" w:type="dxa"/>
        <w:tblLook w:val="0480" w:firstRow="0" w:lastRow="0" w:firstColumn="1" w:lastColumn="0" w:noHBand="0" w:noVBand="1"/>
      </w:tblPr>
      <w:tblGrid>
        <w:gridCol w:w="1701"/>
        <w:gridCol w:w="851"/>
        <w:gridCol w:w="1984"/>
        <w:gridCol w:w="4536"/>
      </w:tblGrid>
      <w:tr w:rsidR="006041D3" w:rsidRPr="001D6514" w:rsidTr="00E01B0F">
        <w:trPr>
          <w:trHeight w:val="234"/>
        </w:trPr>
        <w:tc>
          <w:tcPr>
            <w:tcW w:w="1701" w:type="dxa"/>
            <w:shd w:val="clear" w:color="auto" w:fill="95B3D7" w:themeFill="accent1" w:themeFillTint="99"/>
            <w:vAlign w:val="center"/>
          </w:tcPr>
          <w:p w:rsidR="006041D3" w:rsidRPr="001D6514" w:rsidRDefault="006041D3" w:rsidP="00E65C9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Number of order (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9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):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6041D3" w:rsidRPr="001D6514" w:rsidRDefault="006041D3" w:rsidP="00E65C9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7A4526">
              <w:rPr>
                <w:rFonts w:cs="Arial"/>
                <w:sz w:val="16"/>
                <w:szCs w:val="16"/>
                <w:lang w:val="en-GB"/>
              </w:rPr>
              <w:t xml:space="preserve">Type of </w:t>
            </w:r>
            <w:r w:rsidR="00CD316C" w:rsidRPr="007A4526">
              <w:rPr>
                <w:rFonts w:cs="Arial"/>
                <w:sz w:val="16"/>
                <w:szCs w:val="16"/>
                <w:lang w:val="en-GB"/>
              </w:rPr>
              <w:t>IPR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 xml:space="preserve"> (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10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):</w:t>
            </w:r>
          </w:p>
        </w:tc>
        <w:tc>
          <w:tcPr>
            <w:tcW w:w="4536" w:type="dxa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41D3" w:rsidRPr="001D6514" w:rsidTr="00E01B0F">
        <w:trPr>
          <w:trHeight w:val="281"/>
        </w:trPr>
        <w:tc>
          <w:tcPr>
            <w:tcW w:w="9072" w:type="dxa"/>
            <w:gridSpan w:val="4"/>
            <w:vAlign w:val="center"/>
          </w:tcPr>
          <w:p w:rsidR="006041D3" w:rsidRPr="001D6514" w:rsidRDefault="006041D3" w:rsidP="00E65C9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(</w:t>
            </w:r>
            <w:r w:rsidR="002135F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  <w:tr w:rsidR="006041D3" w:rsidRPr="001D6514" w:rsidTr="00E01B0F">
        <w:trPr>
          <w:trHeight w:val="412"/>
        </w:trPr>
        <w:tc>
          <w:tcPr>
            <w:tcW w:w="2552" w:type="dxa"/>
            <w:gridSpan w:val="2"/>
            <w:vAlign w:val="center"/>
          </w:tcPr>
          <w:p w:rsidR="006041D3" w:rsidRPr="001D6514" w:rsidRDefault="00EF552D" w:rsidP="00E65C9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Status</w:t>
            </w:r>
            <w:r w:rsidR="00365BF8" w:rsidRPr="001D6514">
              <w:rPr>
                <w:rFonts w:cs="Arial"/>
                <w:sz w:val="16"/>
                <w:szCs w:val="16"/>
                <w:lang w:val="en-GB"/>
              </w:rPr>
              <w:t xml:space="preserve"> (</w:t>
            </w:r>
            <w:r w:rsidR="00365BF8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2</w:t>
            </w:r>
            <w:r w:rsidR="00365BF8"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41D3" w:rsidRPr="001D6514" w:rsidTr="00E01B0F">
        <w:trPr>
          <w:trHeight w:val="417"/>
        </w:trPr>
        <w:tc>
          <w:tcPr>
            <w:tcW w:w="2552" w:type="dxa"/>
            <w:gridSpan w:val="2"/>
            <w:vAlign w:val="center"/>
          </w:tcPr>
          <w:p w:rsidR="006041D3" w:rsidRPr="001D6514" w:rsidRDefault="005926CC" w:rsidP="00E65C9A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Territorial scope</w:t>
            </w:r>
            <w:r w:rsidR="004D2ECE" w:rsidRPr="001D6514">
              <w:rPr>
                <w:rFonts w:cs="Arial"/>
                <w:sz w:val="16"/>
                <w:szCs w:val="16"/>
                <w:lang w:val="en-GB"/>
              </w:rPr>
              <w:t xml:space="preserve"> (</w:t>
            </w:r>
            <w:r w:rsidR="004D2ECE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3</w:t>
            </w:r>
            <w:r w:rsidR="004D2ECE"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520" w:type="dxa"/>
            <w:gridSpan w:val="2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41D3" w:rsidRPr="001D6514" w:rsidTr="00E01B0F">
        <w:trPr>
          <w:trHeight w:val="362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6041D3" w:rsidRPr="001D6514" w:rsidRDefault="007E1731" w:rsidP="00E65C9A">
            <w:pPr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Knowledge transfer (</w:t>
            </w:r>
            <w:r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1</w:t>
            </w:r>
            <w:r w:rsidR="00E65C9A" w:rsidRPr="001D6514">
              <w:rPr>
                <w:rFonts w:cs="Arial"/>
                <w:sz w:val="16"/>
                <w:szCs w:val="16"/>
                <w:vertAlign w:val="superscript"/>
                <w:lang w:val="en-GB"/>
              </w:rPr>
              <w:t>4</w:t>
            </w:r>
            <w:r w:rsidRPr="001D6514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041D3" w:rsidRPr="001D6514" w:rsidTr="00E01B0F">
        <w:trPr>
          <w:trHeight w:val="308"/>
        </w:trPr>
        <w:tc>
          <w:tcPr>
            <w:tcW w:w="9072" w:type="dxa"/>
            <w:gridSpan w:val="4"/>
            <w:shd w:val="clear" w:color="auto" w:fill="95B3D7" w:themeFill="accent1" w:themeFillTint="99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  <w:r w:rsidRPr="001D6514">
              <w:rPr>
                <w:rFonts w:cs="Arial"/>
                <w:sz w:val="16"/>
                <w:szCs w:val="16"/>
                <w:lang w:val="en-GB"/>
              </w:rPr>
              <w:t>Short Summary</w:t>
            </w:r>
          </w:p>
        </w:tc>
      </w:tr>
      <w:tr w:rsidR="006041D3" w:rsidRPr="001D6514" w:rsidTr="00A77952">
        <w:trPr>
          <w:trHeight w:val="2843"/>
        </w:trPr>
        <w:tc>
          <w:tcPr>
            <w:tcW w:w="9072" w:type="dxa"/>
            <w:gridSpan w:val="4"/>
            <w:vAlign w:val="center"/>
          </w:tcPr>
          <w:p w:rsidR="006041D3" w:rsidRPr="001D6514" w:rsidRDefault="006041D3" w:rsidP="0063338D">
            <w:pPr>
              <w:jc w:val="both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7A4526" w:rsidRDefault="007A4526" w:rsidP="007A4526">
      <w:pPr>
        <w:jc w:val="both"/>
        <w:rPr>
          <w:rFonts w:cs="Arial"/>
          <w:i/>
          <w:sz w:val="12"/>
          <w:szCs w:val="12"/>
          <w:lang w:val="en-GB"/>
        </w:rPr>
      </w:pPr>
    </w:p>
    <w:p w:rsidR="006041D3" w:rsidRPr="007A4526" w:rsidRDefault="006041D3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>(</w:t>
      </w:r>
      <w:r w:rsidR="009E3F35" w:rsidRPr="007A4526">
        <w:rPr>
          <w:rFonts w:cs="Arial"/>
          <w:i/>
          <w:sz w:val="14"/>
          <w:szCs w:val="12"/>
          <w:lang w:val="en-GB"/>
        </w:rPr>
        <w:t>9</w:t>
      </w:r>
      <w:r w:rsidRPr="007A4526">
        <w:rPr>
          <w:rFonts w:cs="Arial"/>
          <w:i/>
          <w:sz w:val="14"/>
          <w:szCs w:val="12"/>
          <w:lang w:val="en-GB"/>
        </w:rPr>
        <w:t>) Continue counting from the last ordinal of section b).</w:t>
      </w:r>
    </w:p>
    <w:p w:rsidR="00CD316C" w:rsidRPr="007A4526" w:rsidRDefault="00CD316C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>(</w:t>
      </w:r>
      <w:r w:rsidR="009E3F35" w:rsidRPr="007A4526">
        <w:rPr>
          <w:rFonts w:cs="Arial"/>
          <w:i/>
          <w:sz w:val="14"/>
          <w:szCs w:val="12"/>
          <w:lang w:val="en-GB"/>
        </w:rPr>
        <w:t>10</w:t>
      </w:r>
      <w:r w:rsidRPr="007A4526">
        <w:rPr>
          <w:rFonts w:cs="Arial"/>
          <w:i/>
          <w:sz w:val="14"/>
          <w:szCs w:val="12"/>
          <w:lang w:val="en-GB"/>
        </w:rPr>
        <w:t xml:space="preserve">) Patents, Utility models, Industrial designs, Lay-out designs, </w:t>
      </w:r>
      <w:r w:rsidR="002E02EB" w:rsidRPr="007A4526">
        <w:rPr>
          <w:rFonts w:cs="Arial"/>
          <w:i/>
          <w:sz w:val="14"/>
          <w:szCs w:val="12"/>
          <w:lang w:val="en-GB"/>
        </w:rPr>
        <w:t>C</w:t>
      </w:r>
      <w:r w:rsidR="002135FA" w:rsidRPr="007A4526">
        <w:rPr>
          <w:rFonts w:cs="Arial"/>
          <w:i/>
          <w:sz w:val="14"/>
          <w:szCs w:val="12"/>
          <w:lang w:val="en-GB"/>
        </w:rPr>
        <w:t xml:space="preserve">opyright, </w:t>
      </w:r>
      <w:r w:rsidRPr="007A4526">
        <w:rPr>
          <w:rFonts w:cs="Arial"/>
          <w:i/>
          <w:sz w:val="14"/>
          <w:szCs w:val="12"/>
          <w:lang w:val="en-GB"/>
        </w:rPr>
        <w:t>etc</w:t>
      </w:r>
    </w:p>
    <w:p w:rsidR="002135FA" w:rsidRPr="007A4526" w:rsidRDefault="009E3F35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>(11</w:t>
      </w:r>
      <w:r w:rsidR="002135FA" w:rsidRPr="007A4526">
        <w:rPr>
          <w:rFonts w:cs="Arial"/>
          <w:i/>
          <w:sz w:val="14"/>
          <w:szCs w:val="12"/>
          <w:lang w:val="en-GB"/>
        </w:rPr>
        <w:t>) Identify the IPR in the following way</w:t>
      </w:r>
      <w:r w:rsidRPr="007A4526">
        <w:rPr>
          <w:rFonts w:cs="Arial"/>
          <w:i/>
          <w:sz w:val="14"/>
          <w:szCs w:val="12"/>
          <w:lang w:val="en-GB"/>
        </w:rPr>
        <w:t>, as far as appropriate</w:t>
      </w:r>
      <w:r w:rsidR="002135FA" w:rsidRPr="007A4526">
        <w:rPr>
          <w:rFonts w:cs="Arial"/>
          <w:i/>
          <w:sz w:val="14"/>
          <w:szCs w:val="12"/>
          <w:lang w:val="en-GB"/>
        </w:rPr>
        <w:t>:</w:t>
      </w:r>
    </w:p>
    <w:p w:rsidR="002135FA" w:rsidRPr="007A4526" w:rsidRDefault="00690FCC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>Reference (;) Title (;)  Inventor/Author (;) Applicant/</w:t>
      </w:r>
      <w:r w:rsidR="00537DCB" w:rsidRPr="007A4526">
        <w:rPr>
          <w:rFonts w:cs="Arial"/>
          <w:i/>
          <w:sz w:val="14"/>
          <w:szCs w:val="12"/>
          <w:lang w:val="en-GB"/>
        </w:rPr>
        <w:t>Asign</w:t>
      </w:r>
      <w:r w:rsidRPr="007A4526">
        <w:rPr>
          <w:rFonts w:cs="Arial"/>
          <w:i/>
          <w:sz w:val="14"/>
          <w:szCs w:val="12"/>
          <w:lang w:val="en-GB"/>
        </w:rPr>
        <w:t xml:space="preserve">ee (;) </w:t>
      </w:r>
      <w:r w:rsidR="00365BF8" w:rsidRPr="007A4526">
        <w:rPr>
          <w:rFonts w:cs="Arial"/>
          <w:i/>
          <w:sz w:val="14"/>
          <w:szCs w:val="12"/>
          <w:lang w:val="en-GB"/>
        </w:rPr>
        <w:t>Priority date</w:t>
      </w:r>
      <w:r w:rsidRPr="007A4526">
        <w:rPr>
          <w:rFonts w:cs="Arial"/>
          <w:i/>
          <w:sz w:val="14"/>
          <w:szCs w:val="12"/>
          <w:lang w:val="en-GB"/>
        </w:rPr>
        <w:t xml:space="preserve"> (;) </w:t>
      </w:r>
    </w:p>
    <w:p w:rsidR="00690FCC" w:rsidRPr="007A4526" w:rsidRDefault="00690FCC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 xml:space="preserve">The authors should appear as follows: Surname (,) Name in initials. If there is more than one author, they should be in the same order as they appear in the </w:t>
      </w:r>
      <w:r w:rsidR="00A954D2" w:rsidRPr="007A4526">
        <w:rPr>
          <w:rFonts w:cs="Arial"/>
          <w:i/>
          <w:sz w:val="14"/>
          <w:szCs w:val="12"/>
          <w:lang w:val="en-GB"/>
        </w:rPr>
        <w:t>IPR document</w:t>
      </w:r>
      <w:r w:rsidRPr="007A4526">
        <w:rPr>
          <w:rFonts w:cs="Arial"/>
          <w:i/>
          <w:sz w:val="14"/>
          <w:szCs w:val="12"/>
          <w:lang w:val="en-GB"/>
        </w:rPr>
        <w:t>, separated by commas. The authors from the centre should be highlighted in bold.</w:t>
      </w:r>
    </w:p>
    <w:p w:rsidR="00690FCC" w:rsidRPr="007A4526" w:rsidRDefault="005926CC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 xml:space="preserve">(11) Application, Granted and alive, </w:t>
      </w:r>
      <w:r w:rsidR="00DB5F94" w:rsidRPr="007A4526">
        <w:rPr>
          <w:rFonts w:cs="Arial"/>
          <w:i/>
          <w:sz w:val="14"/>
          <w:szCs w:val="12"/>
          <w:lang w:val="en-GB"/>
        </w:rPr>
        <w:t>Granted but e</w:t>
      </w:r>
      <w:r w:rsidRPr="007A4526">
        <w:rPr>
          <w:rFonts w:cs="Arial"/>
          <w:i/>
          <w:sz w:val="14"/>
          <w:szCs w:val="12"/>
          <w:lang w:val="en-GB"/>
        </w:rPr>
        <w:t xml:space="preserve">xpired; </w:t>
      </w:r>
    </w:p>
    <w:p w:rsidR="005926CC" w:rsidRPr="007A4526" w:rsidRDefault="005926CC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 xml:space="preserve">(12) </w:t>
      </w:r>
      <w:r w:rsidR="004D2ECE" w:rsidRPr="007A4526">
        <w:rPr>
          <w:rFonts w:cs="Arial"/>
          <w:i/>
          <w:sz w:val="14"/>
          <w:szCs w:val="12"/>
          <w:lang w:val="en-GB"/>
        </w:rPr>
        <w:t>Indicate the countries where the IPR are covered</w:t>
      </w:r>
      <w:r w:rsidR="00A05438" w:rsidRPr="007A4526">
        <w:rPr>
          <w:rFonts w:cs="Arial"/>
          <w:i/>
          <w:sz w:val="14"/>
          <w:szCs w:val="12"/>
          <w:lang w:val="en-GB"/>
        </w:rPr>
        <w:t>.</w:t>
      </w:r>
    </w:p>
    <w:p w:rsidR="007E1731" w:rsidRPr="007A4526" w:rsidRDefault="007E1731" w:rsidP="007A4526">
      <w:pPr>
        <w:jc w:val="both"/>
        <w:rPr>
          <w:rFonts w:cs="Arial"/>
          <w:i/>
          <w:sz w:val="14"/>
          <w:szCs w:val="12"/>
          <w:lang w:val="en-GB"/>
        </w:rPr>
      </w:pPr>
      <w:r w:rsidRPr="007A4526">
        <w:rPr>
          <w:rFonts w:cs="Arial"/>
          <w:i/>
          <w:sz w:val="14"/>
          <w:szCs w:val="12"/>
          <w:lang w:val="en-GB"/>
        </w:rPr>
        <w:t xml:space="preserve">(13) </w:t>
      </w:r>
      <w:r w:rsidR="00A05438" w:rsidRPr="007A4526">
        <w:rPr>
          <w:rFonts w:cs="Arial"/>
          <w:i/>
          <w:sz w:val="14"/>
          <w:szCs w:val="12"/>
          <w:lang w:val="en-GB"/>
        </w:rPr>
        <w:t>Indicate</w:t>
      </w:r>
      <w:r w:rsidRPr="007A4526">
        <w:rPr>
          <w:rFonts w:cs="Arial"/>
          <w:i/>
          <w:sz w:val="14"/>
          <w:szCs w:val="12"/>
          <w:lang w:val="en-GB"/>
        </w:rPr>
        <w:t xml:space="preserve"> if the IPR is being exploited and how.</w:t>
      </w:r>
    </w:p>
    <w:p w:rsidR="006041D3" w:rsidRPr="00A05B47" w:rsidRDefault="006041D3" w:rsidP="009A6F2D">
      <w:pPr>
        <w:jc w:val="both"/>
        <w:rPr>
          <w:rFonts w:cs="Arial"/>
          <w:sz w:val="22"/>
          <w:szCs w:val="22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A77952" w:rsidRPr="00BE6D74" w:rsidTr="00345A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u w:color="FF0000"/>
                <w:bdr w:val="nil"/>
              </w:rPr>
              <w:t>INFORMACIÓN SOBRE DATOS DE CARÁCTER PERSONAL</w:t>
            </w:r>
          </w:p>
        </w:tc>
      </w:tr>
      <w:tr w:rsidR="00A77952" w:rsidRPr="00BE6D74" w:rsidTr="00A77952">
        <w:trPr>
          <w:trHeight w:val="64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>Dirección General de Universidades e Investigación</w:t>
            </w:r>
          </w:p>
        </w:tc>
      </w:tr>
      <w:tr w:rsidR="00A77952" w:rsidRPr="00BE6D74" w:rsidTr="00A77952">
        <w:trPr>
          <w:trHeight w:val="578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>Gestionar una ayuda pública.</w:t>
            </w:r>
          </w:p>
        </w:tc>
      </w:tr>
      <w:tr w:rsidR="00A77952" w:rsidRPr="00BE6D74" w:rsidTr="00A77952">
        <w:trPr>
          <w:trHeight w:val="535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A77952" w:rsidRPr="00BE6D74" w:rsidTr="00A77952">
        <w:trPr>
          <w:trHeight w:val="36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>No se cederán datos a terceros, salvo obligación legal</w:t>
            </w:r>
          </w:p>
        </w:tc>
      </w:tr>
      <w:tr w:rsidR="00A77952" w:rsidRPr="00BE6D74" w:rsidTr="00A77952">
        <w:trPr>
          <w:trHeight w:val="45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A77952" w:rsidRPr="00BE6D74" w:rsidTr="00A77952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b/>
                <w:bCs/>
                <w:i/>
                <w:iCs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952" w:rsidRPr="00BE6D74" w:rsidRDefault="00A77952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bdr w:val="nil"/>
              </w:rPr>
            </w:pPr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www.tramitacastillayleon.jcyl.es</w:t>
              </w:r>
            </w:hyperlink>
            <w:r w:rsidRPr="00BE6D74">
              <w:rPr>
                <w:rStyle w:val="Ninguno"/>
                <w:rFonts w:cs="Arial"/>
                <w:i/>
                <w:iCs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BE6D74">
                <w:rPr>
                  <w:rStyle w:val="Hyperlink0"/>
                  <w:sz w:val="22"/>
                  <w:szCs w:val="22"/>
                  <w:bdr w:val="nil"/>
                </w:rPr>
                <w:t>www.educa.jcyl.es</w:t>
              </w:r>
            </w:hyperlink>
            <w:r w:rsidRPr="00BE6D74">
              <w:rPr>
                <w:rStyle w:val="Hyperlink0"/>
                <w:sz w:val="22"/>
                <w:szCs w:val="22"/>
                <w:bdr w:val="nil"/>
              </w:rPr>
              <w:t>.</w:t>
            </w:r>
          </w:p>
        </w:tc>
      </w:tr>
    </w:tbl>
    <w:p w:rsidR="00A77952" w:rsidRPr="002F5C51" w:rsidRDefault="00A77952" w:rsidP="00A77952">
      <w:pPr>
        <w:tabs>
          <w:tab w:val="left" w:pos="7560"/>
        </w:tabs>
        <w:jc w:val="both"/>
        <w:rPr>
          <w:rFonts w:cs="Arial"/>
        </w:rPr>
      </w:pPr>
    </w:p>
    <w:p w:rsidR="00A05B47" w:rsidRDefault="00A05B47" w:rsidP="009A6F2D">
      <w:pPr>
        <w:jc w:val="both"/>
        <w:rPr>
          <w:rFonts w:cs="Arial"/>
          <w:sz w:val="22"/>
          <w:szCs w:val="22"/>
          <w:lang w:val="en-GB"/>
        </w:rPr>
      </w:pPr>
    </w:p>
    <w:p w:rsidR="00A05B47" w:rsidRDefault="00A05B47" w:rsidP="009A6F2D">
      <w:pPr>
        <w:jc w:val="both"/>
        <w:rPr>
          <w:rFonts w:cs="Arial"/>
          <w:sz w:val="22"/>
          <w:szCs w:val="22"/>
          <w:lang w:val="en-GB"/>
        </w:rPr>
      </w:pPr>
      <w:r w:rsidRPr="00866AC4">
        <w:rPr>
          <w:rFonts w:cs="Arial"/>
          <w:b/>
          <w:sz w:val="22"/>
          <w:szCs w:val="22"/>
        </w:rPr>
        <w:t>EXCM</w:t>
      </w:r>
      <w:r w:rsidR="00AC5131">
        <w:rPr>
          <w:rFonts w:cs="Arial"/>
          <w:b/>
          <w:sz w:val="22"/>
          <w:szCs w:val="22"/>
        </w:rPr>
        <w:t>A</w:t>
      </w:r>
      <w:r w:rsidRPr="00866AC4">
        <w:rPr>
          <w:rFonts w:cs="Arial"/>
          <w:b/>
          <w:sz w:val="22"/>
          <w:szCs w:val="22"/>
        </w:rPr>
        <w:t>. SR</w:t>
      </w:r>
      <w:r w:rsidR="00AC5131">
        <w:rPr>
          <w:rFonts w:cs="Arial"/>
          <w:b/>
          <w:sz w:val="22"/>
          <w:szCs w:val="22"/>
        </w:rPr>
        <w:t>A</w:t>
      </w:r>
      <w:r w:rsidRPr="00866AC4">
        <w:rPr>
          <w:rFonts w:cs="Arial"/>
          <w:b/>
          <w:sz w:val="22"/>
          <w:szCs w:val="22"/>
        </w:rPr>
        <w:t>. CONSEJER</w:t>
      </w:r>
      <w:r w:rsidR="00AC5131">
        <w:rPr>
          <w:rFonts w:cs="Arial"/>
          <w:b/>
          <w:sz w:val="22"/>
          <w:szCs w:val="22"/>
        </w:rPr>
        <w:t>A</w:t>
      </w:r>
      <w:r w:rsidRPr="00866AC4">
        <w:rPr>
          <w:rFonts w:cs="Arial"/>
          <w:b/>
          <w:sz w:val="22"/>
          <w:szCs w:val="22"/>
        </w:rPr>
        <w:t xml:space="preserve"> DE EDUCACIÓN DE LA JUNTA DE CASTILLA Y LEÓN</w:t>
      </w:r>
    </w:p>
    <w:p w:rsidR="00A05B47" w:rsidRPr="00A05B47" w:rsidRDefault="00A05B47" w:rsidP="009A6F2D">
      <w:pPr>
        <w:jc w:val="both"/>
        <w:rPr>
          <w:rFonts w:cs="Arial"/>
          <w:sz w:val="22"/>
          <w:szCs w:val="22"/>
          <w:lang w:val="en-GB"/>
        </w:rPr>
      </w:pPr>
    </w:p>
    <w:sectPr w:rsidR="00A05B47" w:rsidRPr="00A05B47" w:rsidSect="008B5973">
      <w:headerReference w:type="default" r:id="rId10"/>
      <w:footerReference w:type="default" r:id="rId11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FA" w:rsidRDefault="00461DFA">
      <w:r>
        <w:separator/>
      </w:r>
    </w:p>
  </w:endnote>
  <w:endnote w:type="continuationSeparator" w:id="0">
    <w:p w:rsidR="00461DFA" w:rsidRDefault="0046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D24" w:rsidRPr="000B507A" w:rsidRDefault="000B507A" w:rsidP="000B507A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FA" w:rsidRDefault="00461DFA">
      <w:r>
        <w:separator/>
      </w:r>
    </w:p>
  </w:footnote>
  <w:footnote w:type="continuationSeparator" w:id="0">
    <w:p w:rsidR="00461DFA" w:rsidRDefault="0046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124551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124551" w:rsidRPr="009476A0" w:rsidRDefault="00124551" w:rsidP="00124551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124551" w:rsidRDefault="00124551" w:rsidP="00124551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124551" w:rsidRPr="009476A0" w:rsidRDefault="00124551" w:rsidP="00124551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27D24" w:rsidRPr="00124551" w:rsidRDefault="00124551" w:rsidP="0012455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60091F6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5ScPN+AAAAAIAQAADwAAAGRycy9kb3ducmV2LnhtbEyPMU/DMBCFdyT+&#10;g3VILKh1ICRt0zgVKnSAraEd2NzkGgficxS7bfj3HBOMp/fpve/y1Wg7ccbBt44U3E8jEEiVq1tq&#10;FOzeN5M5CB801bpzhAq+0cOquL7KdVa7C23xXIZGcAn5TCswIfSZlL4yaLWfuh6Js6MbrA58Do2s&#10;B33hctvJhyhKpdUt8YLRPa4NVl/lySoozSvt4+NMpm/b5+Tu8+Nlv1nvlLq9GZ+WIAKO4Q+GX31W&#10;h4KdDu5EtRedgsljOmNUwTwGwfkiiVMQBwaTBGSRy/8PFD8AAAD//wMAUEsBAi0AFAAGAAgAAAAh&#10;ALaDOJL+AAAA4QEAABMAAAAAAAAAAAAAAAAAAAAAAFtDb250ZW50X1R5cGVzXS54bWxQSwECLQAU&#10;AAYACAAAACEAOP0h/9YAAACUAQAACwAAAAAAAAAAAAAAAAAvAQAAX3JlbHMvLnJlbHNQSwECLQAU&#10;AAYACAAAACEAw7Gnnv8CAAAEBwAADgAAAAAAAAAAAAAAAAAuAgAAZHJzL2Uyb0RvYy54bWxQSwEC&#10;LQAUAAYACAAAACEA5ScPN+AAAAAIAQAADwAAAAAAAAAAAAAAAABZBQAAZHJzL2Rvd25yZXYueG1s&#10;UEsFBgAAAAAEAAQA8wAAAGYGAAAAAA==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54CC26A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bolwIAAHAFAAAOAAAAZHJzL2Uyb0RvYy54bWysVMFu2zAMvQ/YPwi6r3bStEuNOkXQosOA&#10;oivaDj0rspQYk0WNUuJkf7Nv2Y+Nkh0363IadpFFkXwkn0leXm0bwzYKfQ225KOTnDNlJVS1XZb8&#10;6/PthylnPghbCQNWlXynPL+avX932bpCjWEFplLICMT6onUlX4XgiizzcqUa4U/AKUtKDdiIQCIu&#10;swpFS+iNycZ5fp61gJVDkMp7er3plHyW8LVWMnzR2qvATMkpt5BOTOcintnsUhRLFG5Vyz4N8Q9Z&#10;NKK2FHSAuhFBsDXWf0E1tUTwoMOJhCYDrWupUg1UzSh/U83TSjiVaiFyvBto8v8PVt5vHpDVVcnP&#10;ObOioV/0SKT9+mmXawMMVQW2UqICdh65ap0vyOXJPWAvebrGwrcam/ilktg28bsb+FXbwCQ9ji/G&#10;p/kFZ5JU47Px2XRyGkGzV2+HPnxS0LB4KTnC2lYxn8St2Nz50Nnv7WJEC7e1MfQuCmPj6cHUVXxL&#10;Ai4X1wbZRlAHTPM8n6afTjEPzEiKrlksryso3cLOqA72UWkiKZaQMkntqQZYIaWyIRGUkMg6umlK&#10;YXAcHXM0YdQT0NtGN5XadnDMjzn+GXHwSFHBhsG5qS3gMYDq2xC5s99X39Ucy19AtaPeQOiGxjt5&#10;W9NfuRM+PAikKaF5oskPX+jQBtqSQ3/jbAX449h7tKfmJS1nLU1dyf33tUDFmflsqa0vRpNJHNMk&#10;TM4+jknAQ83iUGPXzTXQbx3RjnEyXaN9MPurRmheaEHMY1RSCSspdsllwL1wHbptQCtGqvk8mdFo&#10;OhHu7JOTETyyGhvuefsi0PWtGaip72E/oaJ405ydbfS0MF8H0HXq3Fdee75prNMA9Cso7o1DOVm9&#10;LsrZbwAAAP//AwBQSwMEFAAGAAgAAAAhAFvjkwfiAAAACwEAAA8AAABkcnMvZG93bnJldi54bWxM&#10;j8FOhDAQhu8mvkMzJt7YguDaRcrGbGI0HtaIa+Kx0C4Q6ZTQLotv73jS48x8+ef7i+1iBzabyfcO&#10;JSSrGJjBxukeWwmH98dIAPNBoVaDQyPh23jYlpcXhcq1O+ObmavQMgpBnysJXQhjzrlvOmOVX7nR&#10;IN2ObrIq0Di1XE/qTOF24DdxvOZW9UgfOjWaXWear+pkJeyfPqv1cade6n3bH26fxZxtPl6lvL5a&#10;Hu6BBbOEPxh+9UkdSnKq3Qm1Z4OEaJNmhErIRJoCIyLK7mhTSxAiSYCXBf/fofwBAAD//wMAUEsB&#10;Ai0AFAAGAAgAAAAhALaDOJL+AAAA4QEAABMAAAAAAAAAAAAAAAAAAAAAAFtDb250ZW50X1R5cGVz&#10;XS54bWxQSwECLQAUAAYACAAAACEAOP0h/9YAAACUAQAACwAAAAAAAAAAAAAAAAAvAQAAX3JlbHMv&#10;LnJlbHNQSwECLQAUAAYACAAAACEAtq0W6JcCAABwBQAADgAAAAAAAAAAAAAAAAAuAgAAZHJzL2Uy&#10;b0RvYy54bWxQSwECLQAUAAYACAAAACEAW+OTB+IAAAALAQAADwAAAAAAAAAAAAAAAADxBAAAZHJz&#10;L2Rvd25yZXYueG1sUEsFBgAAAAAEAAQA8wAAAAAGAAAAAA==&#10;" filled="f" strokecolor="purple" strokeweight="2pt"/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24551" w:rsidRDefault="00124551" w:rsidP="00124551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0F0B" w:rsidRPr="00CB0F0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124551" w:rsidRDefault="00124551" w:rsidP="00124551">
                    <w:pPr>
                      <w:jc w:val="center"/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CB0F0B" w:rsidRPr="00CB0F0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551" w:rsidRPr="001F2CA6" w:rsidRDefault="00124551" w:rsidP="00124551">
                          <w:pPr>
                            <w:rPr>
                              <w:rFonts w:cs="Arial"/>
                            </w:rPr>
                          </w:pPr>
                          <w:r w:rsidRPr="001F2CA6">
                            <w:rPr>
                              <w:rFonts w:cs="Arial"/>
                            </w:rPr>
                            <w:t>Código IAPA: nº</w:t>
                          </w:r>
                          <w:r w:rsidR="000B507A"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 xml:space="preserve">2658   </w:t>
                          </w:r>
                          <w:r w:rsidRPr="001F2CA6">
                            <w:rPr>
                              <w:rFonts w:cs="Arial"/>
                            </w:rPr>
                            <w:t>Modelo: nº</w:t>
                          </w:r>
                          <w:r w:rsidR="000B507A">
                            <w:rPr>
                              <w:rFonts w:cs="Arial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e1iwIAACA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YIsgsa8RLZAH9EXRhA2pBifFNw4sd0jsseW7Sk9tuOGUGJeqdRXnmSZWhyYZFN5ykuzLllc25h&#10;umoAO99RMk5XbnwHdp2R2wYvGwWt4QYlWcuglufADkLGNgxpHZ4M3+fn6+D1/LAtfwAAAP//AwBQ&#10;SwMEFAAGAAgAAAAhAIszNjjgAAAACwEAAA8AAABkcnMvZG93bnJldi54bWxMj8FOg0AQhu8mvsNm&#10;TLzRRWhKiyxNNfFk0sRKPE/ZFbDsLGG3FH16x1O9/ZP58s83xXa2vZjM6DtHCh4WMQhDtdMdNQqq&#10;95doDcIHJI29I6Pg23jYlrc3BebaXejNTIfQCC4hn6OCNoQhl9LXrbHoF24wxLtPN1oMPI6N1CNe&#10;uNz2MonjlbTYEV9ocTDPralPh7NVMMU/VZ2ik6/7r1V12rXJ07T/UOr+bt49gghmDlcY/vRZHUp2&#10;OrozaS96BdEmzRhVsFxmHJiI0g2Ho4J1lmQgy0L+/6H8BQAA//8DAFBLAQItABQABgAIAAAAIQC2&#10;gziS/gAAAOEBAAATAAAAAAAAAAAAAAAAAAAAAABbQ29udGVudF9UeXBlc10ueG1sUEsBAi0AFAAG&#10;AAgAAAAhADj9If/WAAAAlAEAAAsAAAAAAAAAAAAAAAAALwEAAF9yZWxzLy5yZWxzUEsBAi0AFAAG&#10;AAgAAAAhAH49x7WLAgAAIAUAAA4AAAAAAAAAAAAAAAAALgIAAGRycy9lMm9Eb2MueG1sUEsBAi0A&#10;FAAGAAgAAAAhAIszNjjgAAAACwEAAA8AAAAAAAAAAAAAAAAA5QQAAGRycy9kb3ducmV2LnhtbFBL&#10;BQYAAAAABAAEAPMAAADyBQAAAAA=&#10;" stroked="f">
              <v:textbox style="layout-flow:vertical;mso-layout-flow-alt:bottom-to-top">
                <w:txbxContent>
                  <w:p w:rsidR="00124551" w:rsidRPr="001F2CA6" w:rsidRDefault="00124551" w:rsidP="00124551">
                    <w:pPr>
                      <w:rPr>
                        <w:rFonts w:cs="Arial"/>
                      </w:rPr>
                    </w:pPr>
                    <w:r w:rsidRPr="001F2CA6">
                      <w:rPr>
                        <w:rFonts w:cs="Arial"/>
                      </w:rPr>
                      <w:t>Código IAPA: nº</w:t>
                    </w:r>
                    <w:r w:rsidR="000B507A"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 xml:space="preserve">2658   </w:t>
                    </w:r>
                    <w:r w:rsidRPr="001F2CA6">
                      <w:rPr>
                        <w:rFonts w:cs="Arial"/>
                      </w:rPr>
                      <w:t>Modelo: nº</w:t>
                    </w:r>
                    <w:r w:rsidR="000B507A">
                      <w:rPr>
                        <w:rFonts w:cs="Arial"/>
                      </w:rPr>
                      <w:t>.</w:t>
                    </w:r>
                    <w:r w:rsidRPr="001F2CA6">
                      <w:rPr>
                        <w:rFonts w:cs="Arial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F7E83"/>
    <w:multiLevelType w:val="hybridMultilevel"/>
    <w:tmpl w:val="873C6C4C"/>
    <w:lvl w:ilvl="0" w:tplc="10B424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C1298"/>
    <w:multiLevelType w:val="hybridMultilevel"/>
    <w:tmpl w:val="CB1A4B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A0AA2"/>
    <w:multiLevelType w:val="multilevel"/>
    <w:tmpl w:val="46CA0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B293A"/>
    <w:multiLevelType w:val="hybridMultilevel"/>
    <w:tmpl w:val="9FC85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D7D1B"/>
    <w:multiLevelType w:val="hybridMultilevel"/>
    <w:tmpl w:val="6E44C22E"/>
    <w:lvl w:ilvl="0" w:tplc="10B424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4"/>
  </w:num>
  <w:num w:numId="5">
    <w:abstractNumId w:val="11"/>
  </w:num>
  <w:num w:numId="6">
    <w:abstractNumId w:val="13"/>
  </w:num>
  <w:num w:numId="7">
    <w:abstractNumId w:val="7"/>
  </w:num>
  <w:num w:numId="8">
    <w:abstractNumId w:val="19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3"/>
  </w:num>
  <w:num w:numId="14">
    <w:abstractNumId w:val="18"/>
  </w:num>
  <w:num w:numId="15">
    <w:abstractNumId w:val="22"/>
  </w:num>
  <w:num w:numId="16">
    <w:abstractNumId w:val="6"/>
  </w:num>
  <w:num w:numId="17">
    <w:abstractNumId w:val="14"/>
  </w:num>
  <w:num w:numId="18">
    <w:abstractNumId w:val="20"/>
  </w:num>
  <w:num w:numId="19">
    <w:abstractNumId w:val="21"/>
  </w:num>
  <w:num w:numId="20">
    <w:abstractNumId w:val="17"/>
  </w:num>
  <w:num w:numId="21">
    <w:abstractNumId w:val="5"/>
  </w:num>
  <w:num w:numId="22">
    <w:abstractNumId w:val="15"/>
  </w:num>
  <w:num w:numId="23">
    <w:abstractNumId w:val="8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249"/>
    <w:rsid w:val="00003704"/>
    <w:rsid w:val="00004778"/>
    <w:rsid w:val="000066F0"/>
    <w:rsid w:val="00011B1C"/>
    <w:rsid w:val="00011CED"/>
    <w:rsid w:val="00014103"/>
    <w:rsid w:val="000219C3"/>
    <w:rsid w:val="00022576"/>
    <w:rsid w:val="000228A5"/>
    <w:rsid w:val="00027AF9"/>
    <w:rsid w:val="00027EB6"/>
    <w:rsid w:val="00032A4E"/>
    <w:rsid w:val="00033357"/>
    <w:rsid w:val="000338B9"/>
    <w:rsid w:val="00042335"/>
    <w:rsid w:val="0006657D"/>
    <w:rsid w:val="00075F2E"/>
    <w:rsid w:val="00084333"/>
    <w:rsid w:val="00095704"/>
    <w:rsid w:val="000A07EA"/>
    <w:rsid w:val="000A2EF1"/>
    <w:rsid w:val="000A53E0"/>
    <w:rsid w:val="000B507A"/>
    <w:rsid w:val="000B6E86"/>
    <w:rsid w:val="000B7309"/>
    <w:rsid w:val="000C2AE2"/>
    <w:rsid w:val="000C5EBF"/>
    <w:rsid w:val="000F377A"/>
    <w:rsid w:val="00106E31"/>
    <w:rsid w:val="00110EE7"/>
    <w:rsid w:val="001137A9"/>
    <w:rsid w:val="001139CE"/>
    <w:rsid w:val="001158B7"/>
    <w:rsid w:val="001175EC"/>
    <w:rsid w:val="00120B8D"/>
    <w:rsid w:val="00121740"/>
    <w:rsid w:val="00124551"/>
    <w:rsid w:val="00125F2F"/>
    <w:rsid w:val="00127C5A"/>
    <w:rsid w:val="00127D24"/>
    <w:rsid w:val="00136C95"/>
    <w:rsid w:val="001402D0"/>
    <w:rsid w:val="00145DB4"/>
    <w:rsid w:val="00156F61"/>
    <w:rsid w:val="00167E64"/>
    <w:rsid w:val="00170912"/>
    <w:rsid w:val="001815FD"/>
    <w:rsid w:val="00181E38"/>
    <w:rsid w:val="001975C6"/>
    <w:rsid w:val="001A176F"/>
    <w:rsid w:val="001B224B"/>
    <w:rsid w:val="001D0374"/>
    <w:rsid w:val="001D193C"/>
    <w:rsid w:val="001D6514"/>
    <w:rsid w:val="001F55D5"/>
    <w:rsid w:val="0021116D"/>
    <w:rsid w:val="002135FA"/>
    <w:rsid w:val="0021396C"/>
    <w:rsid w:val="00236012"/>
    <w:rsid w:val="0023612B"/>
    <w:rsid w:val="0024006C"/>
    <w:rsid w:val="00243771"/>
    <w:rsid w:val="00244173"/>
    <w:rsid w:val="002458F2"/>
    <w:rsid w:val="002637FD"/>
    <w:rsid w:val="00266EED"/>
    <w:rsid w:val="00267176"/>
    <w:rsid w:val="00270B86"/>
    <w:rsid w:val="002755C6"/>
    <w:rsid w:val="00275EE7"/>
    <w:rsid w:val="00291243"/>
    <w:rsid w:val="00292070"/>
    <w:rsid w:val="002951F1"/>
    <w:rsid w:val="002957A3"/>
    <w:rsid w:val="002A4C1E"/>
    <w:rsid w:val="002B3925"/>
    <w:rsid w:val="002C3595"/>
    <w:rsid w:val="002C6AB3"/>
    <w:rsid w:val="002D1847"/>
    <w:rsid w:val="002D5738"/>
    <w:rsid w:val="002E02EB"/>
    <w:rsid w:val="002E7F67"/>
    <w:rsid w:val="002F6346"/>
    <w:rsid w:val="002F704A"/>
    <w:rsid w:val="002F7C80"/>
    <w:rsid w:val="00302745"/>
    <w:rsid w:val="0030543D"/>
    <w:rsid w:val="00306B4D"/>
    <w:rsid w:val="00313791"/>
    <w:rsid w:val="003140BD"/>
    <w:rsid w:val="003201FC"/>
    <w:rsid w:val="00320712"/>
    <w:rsid w:val="00323D36"/>
    <w:rsid w:val="00326E58"/>
    <w:rsid w:val="0033411E"/>
    <w:rsid w:val="00334354"/>
    <w:rsid w:val="003343F4"/>
    <w:rsid w:val="00352590"/>
    <w:rsid w:val="00352F4A"/>
    <w:rsid w:val="00356F47"/>
    <w:rsid w:val="00357962"/>
    <w:rsid w:val="00365BF8"/>
    <w:rsid w:val="00371462"/>
    <w:rsid w:val="003714B5"/>
    <w:rsid w:val="00376263"/>
    <w:rsid w:val="00393D03"/>
    <w:rsid w:val="0039550C"/>
    <w:rsid w:val="003A434C"/>
    <w:rsid w:val="003A475E"/>
    <w:rsid w:val="003A6489"/>
    <w:rsid w:val="003B3488"/>
    <w:rsid w:val="003B7DCA"/>
    <w:rsid w:val="003C3200"/>
    <w:rsid w:val="003C453A"/>
    <w:rsid w:val="003D1246"/>
    <w:rsid w:val="003E345B"/>
    <w:rsid w:val="00404014"/>
    <w:rsid w:val="004135A0"/>
    <w:rsid w:val="00415029"/>
    <w:rsid w:val="0042107F"/>
    <w:rsid w:val="00434706"/>
    <w:rsid w:val="00436667"/>
    <w:rsid w:val="00437E47"/>
    <w:rsid w:val="004404EC"/>
    <w:rsid w:val="00444C6C"/>
    <w:rsid w:val="00461C9B"/>
    <w:rsid w:val="00461DFA"/>
    <w:rsid w:val="004730BB"/>
    <w:rsid w:val="0047414F"/>
    <w:rsid w:val="00487A94"/>
    <w:rsid w:val="00487B28"/>
    <w:rsid w:val="00493D65"/>
    <w:rsid w:val="004B1CEC"/>
    <w:rsid w:val="004B3937"/>
    <w:rsid w:val="004B496B"/>
    <w:rsid w:val="004B5A4D"/>
    <w:rsid w:val="004B7E2A"/>
    <w:rsid w:val="004C5CD3"/>
    <w:rsid w:val="004C6CB1"/>
    <w:rsid w:val="004C7841"/>
    <w:rsid w:val="004D21B0"/>
    <w:rsid w:val="004D2A76"/>
    <w:rsid w:val="004D2ECE"/>
    <w:rsid w:val="004D413B"/>
    <w:rsid w:val="004E4D0D"/>
    <w:rsid w:val="004F1417"/>
    <w:rsid w:val="004F1F1C"/>
    <w:rsid w:val="004F5312"/>
    <w:rsid w:val="004F70DC"/>
    <w:rsid w:val="004F7DC6"/>
    <w:rsid w:val="0050021E"/>
    <w:rsid w:val="005021EE"/>
    <w:rsid w:val="00502F46"/>
    <w:rsid w:val="005071BF"/>
    <w:rsid w:val="005071E8"/>
    <w:rsid w:val="00510747"/>
    <w:rsid w:val="005108BD"/>
    <w:rsid w:val="00517A23"/>
    <w:rsid w:val="00525348"/>
    <w:rsid w:val="005313A5"/>
    <w:rsid w:val="005319DB"/>
    <w:rsid w:val="005330B9"/>
    <w:rsid w:val="00536F70"/>
    <w:rsid w:val="00537DCB"/>
    <w:rsid w:val="00541D29"/>
    <w:rsid w:val="00555018"/>
    <w:rsid w:val="005576E1"/>
    <w:rsid w:val="00563B90"/>
    <w:rsid w:val="00572FA5"/>
    <w:rsid w:val="00575EF0"/>
    <w:rsid w:val="00583C11"/>
    <w:rsid w:val="00586116"/>
    <w:rsid w:val="005926CC"/>
    <w:rsid w:val="00593701"/>
    <w:rsid w:val="005957CE"/>
    <w:rsid w:val="005A00B0"/>
    <w:rsid w:val="005A2E26"/>
    <w:rsid w:val="005B21BA"/>
    <w:rsid w:val="005C4084"/>
    <w:rsid w:val="005E158B"/>
    <w:rsid w:val="005E1B6F"/>
    <w:rsid w:val="005E296B"/>
    <w:rsid w:val="005F3B24"/>
    <w:rsid w:val="00601560"/>
    <w:rsid w:val="00601D04"/>
    <w:rsid w:val="006041D3"/>
    <w:rsid w:val="00607D4D"/>
    <w:rsid w:val="00607E35"/>
    <w:rsid w:val="006228EF"/>
    <w:rsid w:val="00625B4C"/>
    <w:rsid w:val="00637A21"/>
    <w:rsid w:val="00644AE6"/>
    <w:rsid w:val="00645E7E"/>
    <w:rsid w:val="00656E34"/>
    <w:rsid w:val="00660914"/>
    <w:rsid w:val="00663C9B"/>
    <w:rsid w:val="0067430B"/>
    <w:rsid w:val="00676D07"/>
    <w:rsid w:val="006800D9"/>
    <w:rsid w:val="00684E64"/>
    <w:rsid w:val="0068664C"/>
    <w:rsid w:val="00690FCC"/>
    <w:rsid w:val="006A31E5"/>
    <w:rsid w:val="006A6237"/>
    <w:rsid w:val="006A74CF"/>
    <w:rsid w:val="006B5773"/>
    <w:rsid w:val="006D5BE7"/>
    <w:rsid w:val="006E68B5"/>
    <w:rsid w:val="006F09DC"/>
    <w:rsid w:val="006F1C8C"/>
    <w:rsid w:val="006F6E6F"/>
    <w:rsid w:val="0070107A"/>
    <w:rsid w:val="007031A9"/>
    <w:rsid w:val="00721655"/>
    <w:rsid w:val="0072478D"/>
    <w:rsid w:val="0072577E"/>
    <w:rsid w:val="0073028C"/>
    <w:rsid w:val="0073142F"/>
    <w:rsid w:val="0073192B"/>
    <w:rsid w:val="00732026"/>
    <w:rsid w:val="00740C5A"/>
    <w:rsid w:val="00755354"/>
    <w:rsid w:val="007613E3"/>
    <w:rsid w:val="0076681D"/>
    <w:rsid w:val="007741C6"/>
    <w:rsid w:val="007779B1"/>
    <w:rsid w:val="00783756"/>
    <w:rsid w:val="00787F5C"/>
    <w:rsid w:val="00796991"/>
    <w:rsid w:val="007A1495"/>
    <w:rsid w:val="007A2A94"/>
    <w:rsid w:val="007A4526"/>
    <w:rsid w:val="007B042F"/>
    <w:rsid w:val="007B2ADD"/>
    <w:rsid w:val="007B3996"/>
    <w:rsid w:val="007B4F76"/>
    <w:rsid w:val="007B594B"/>
    <w:rsid w:val="007C1610"/>
    <w:rsid w:val="007C2128"/>
    <w:rsid w:val="007C49EA"/>
    <w:rsid w:val="007C71EF"/>
    <w:rsid w:val="007D7BF4"/>
    <w:rsid w:val="007E1731"/>
    <w:rsid w:val="007E3CF7"/>
    <w:rsid w:val="007E6474"/>
    <w:rsid w:val="007E668D"/>
    <w:rsid w:val="007F05DC"/>
    <w:rsid w:val="007F342C"/>
    <w:rsid w:val="00802FE2"/>
    <w:rsid w:val="00810228"/>
    <w:rsid w:val="00827A53"/>
    <w:rsid w:val="00834670"/>
    <w:rsid w:val="0084059D"/>
    <w:rsid w:val="00841FBC"/>
    <w:rsid w:val="00842981"/>
    <w:rsid w:val="00853D76"/>
    <w:rsid w:val="008635BA"/>
    <w:rsid w:val="008654BE"/>
    <w:rsid w:val="0087139F"/>
    <w:rsid w:val="00873E55"/>
    <w:rsid w:val="0088244F"/>
    <w:rsid w:val="00890C5B"/>
    <w:rsid w:val="00893FFD"/>
    <w:rsid w:val="0089503D"/>
    <w:rsid w:val="008A44C0"/>
    <w:rsid w:val="008A59E7"/>
    <w:rsid w:val="008B5973"/>
    <w:rsid w:val="008C33D4"/>
    <w:rsid w:val="008C45A5"/>
    <w:rsid w:val="008D0B31"/>
    <w:rsid w:val="008E05D0"/>
    <w:rsid w:val="008E7126"/>
    <w:rsid w:val="008F498A"/>
    <w:rsid w:val="00902703"/>
    <w:rsid w:val="00924430"/>
    <w:rsid w:val="00931110"/>
    <w:rsid w:val="00940DCE"/>
    <w:rsid w:val="00943A7F"/>
    <w:rsid w:val="0094744E"/>
    <w:rsid w:val="00967C9B"/>
    <w:rsid w:val="00980A54"/>
    <w:rsid w:val="0098116F"/>
    <w:rsid w:val="00985E38"/>
    <w:rsid w:val="00991BD3"/>
    <w:rsid w:val="00996035"/>
    <w:rsid w:val="009976F9"/>
    <w:rsid w:val="009A0F7D"/>
    <w:rsid w:val="009A6F2D"/>
    <w:rsid w:val="009B5CCF"/>
    <w:rsid w:val="009C0211"/>
    <w:rsid w:val="009D3CA3"/>
    <w:rsid w:val="009E3F35"/>
    <w:rsid w:val="009E47E7"/>
    <w:rsid w:val="009F61AE"/>
    <w:rsid w:val="009F6503"/>
    <w:rsid w:val="00A05438"/>
    <w:rsid w:val="00A05B47"/>
    <w:rsid w:val="00A0654B"/>
    <w:rsid w:val="00A1042F"/>
    <w:rsid w:val="00A23D39"/>
    <w:rsid w:val="00A2547C"/>
    <w:rsid w:val="00A25917"/>
    <w:rsid w:val="00A3013E"/>
    <w:rsid w:val="00A315E3"/>
    <w:rsid w:val="00A3306D"/>
    <w:rsid w:val="00A41C87"/>
    <w:rsid w:val="00A517AC"/>
    <w:rsid w:val="00A534CA"/>
    <w:rsid w:val="00A5472C"/>
    <w:rsid w:val="00A77040"/>
    <w:rsid w:val="00A77952"/>
    <w:rsid w:val="00A90E12"/>
    <w:rsid w:val="00A937F3"/>
    <w:rsid w:val="00A954D2"/>
    <w:rsid w:val="00AA02C7"/>
    <w:rsid w:val="00AA66CD"/>
    <w:rsid w:val="00AB2601"/>
    <w:rsid w:val="00AC5131"/>
    <w:rsid w:val="00AC60BC"/>
    <w:rsid w:val="00AE1CAE"/>
    <w:rsid w:val="00AF0FC8"/>
    <w:rsid w:val="00AF5FBF"/>
    <w:rsid w:val="00AF7C82"/>
    <w:rsid w:val="00B00A14"/>
    <w:rsid w:val="00B03264"/>
    <w:rsid w:val="00B0688E"/>
    <w:rsid w:val="00B0796C"/>
    <w:rsid w:val="00B111DA"/>
    <w:rsid w:val="00B23392"/>
    <w:rsid w:val="00B436ED"/>
    <w:rsid w:val="00B544E1"/>
    <w:rsid w:val="00B63CE2"/>
    <w:rsid w:val="00B800D0"/>
    <w:rsid w:val="00B81300"/>
    <w:rsid w:val="00B91022"/>
    <w:rsid w:val="00B93998"/>
    <w:rsid w:val="00B955F3"/>
    <w:rsid w:val="00BA0240"/>
    <w:rsid w:val="00BA559C"/>
    <w:rsid w:val="00BB0D1D"/>
    <w:rsid w:val="00BB1FFF"/>
    <w:rsid w:val="00BB3430"/>
    <w:rsid w:val="00BD1D0E"/>
    <w:rsid w:val="00BD31D3"/>
    <w:rsid w:val="00BE35D7"/>
    <w:rsid w:val="00BF3A46"/>
    <w:rsid w:val="00C14D6D"/>
    <w:rsid w:val="00C20AFF"/>
    <w:rsid w:val="00C21A15"/>
    <w:rsid w:val="00C255F0"/>
    <w:rsid w:val="00C30B50"/>
    <w:rsid w:val="00C32E79"/>
    <w:rsid w:val="00C34C57"/>
    <w:rsid w:val="00C50BC9"/>
    <w:rsid w:val="00C5258B"/>
    <w:rsid w:val="00C537C2"/>
    <w:rsid w:val="00C5498C"/>
    <w:rsid w:val="00C54BA0"/>
    <w:rsid w:val="00C6219E"/>
    <w:rsid w:val="00C72945"/>
    <w:rsid w:val="00C75356"/>
    <w:rsid w:val="00C87DA2"/>
    <w:rsid w:val="00C9007E"/>
    <w:rsid w:val="00C95A45"/>
    <w:rsid w:val="00CA20C3"/>
    <w:rsid w:val="00CA2250"/>
    <w:rsid w:val="00CA388B"/>
    <w:rsid w:val="00CA6542"/>
    <w:rsid w:val="00CB0F0B"/>
    <w:rsid w:val="00CB1B96"/>
    <w:rsid w:val="00CB35A3"/>
    <w:rsid w:val="00CB4F01"/>
    <w:rsid w:val="00CC2738"/>
    <w:rsid w:val="00CD2418"/>
    <w:rsid w:val="00CD316C"/>
    <w:rsid w:val="00CD53D1"/>
    <w:rsid w:val="00CE08DC"/>
    <w:rsid w:val="00CE11B9"/>
    <w:rsid w:val="00CE2477"/>
    <w:rsid w:val="00CF00B7"/>
    <w:rsid w:val="00CF5A4A"/>
    <w:rsid w:val="00CF6EC0"/>
    <w:rsid w:val="00D216B6"/>
    <w:rsid w:val="00D24BE5"/>
    <w:rsid w:val="00D3216B"/>
    <w:rsid w:val="00D32B06"/>
    <w:rsid w:val="00D35FA3"/>
    <w:rsid w:val="00D45B97"/>
    <w:rsid w:val="00D52581"/>
    <w:rsid w:val="00D6186A"/>
    <w:rsid w:val="00D63290"/>
    <w:rsid w:val="00D727B0"/>
    <w:rsid w:val="00D7362D"/>
    <w:rsid w:val="00D83BF6"/>
    <w:rsid w:val="00D858FB"/>
    <w:rsid w:val="00D942D2"/>
    <w:rsid w:val="00D95825"/>
    <w:rsid w:val="00D96122"/>
    <w:rsid w:val="00D97194"/>
    <w:rsid w:val="00D977DE"/>
    <w:rsid w:val="00DA3560"/>
    <w:rsid w:val="00DA7CF4"/>
    <w:rsid w:val="00DB1339"/>
    <w:rsid w:val="00DB2BBE"/>
    <w:rsid w:val="00DB5F94"/>
    <w:rsid w:val="00DB7111"/>
    <w:rsid w:val="00DC2B6D"/>
    <w:rsid w:val="00DD54F2"/>
    <w:rsid w:val="00DE3704"/>
    <w:rsid w:val="00DE435F"/>
    <w:rsid w:val="00DE5F6E"/>
    <w:rsid w:val="00DF2B92"/>
    <w:rsid w:val="00DF3313"/>
    <w:rsid w:val="00E00BA8"/>
    <w:rsid w:val="00E015CB"/>
    <w:rsid w:val="00E01B0F"/>
    <w:rsid w:val="00E01E90"/>
    <w:rsid w:val="00E049A8"/>
    <w:rsid w:val="00E07EA7"/>
    <w:rsid w:val="00E1248A"/>
    <w:rsid w:val="00E1716C"/>
    <w:rsid w:val="00E17EA1"/>
    <w:rsid w:val="00E233BA"/>
    <w:rsid w:val="00E257F6"/>
    <w:rsid w:val="00E343D3"/>
    <w:rsid w:val="00E36582"/>
    <w:rsid w:val="00E41973"/>
    <w:rsid w:val="00E422BA"/>
    <w:rsid w:val="00E458F9"/>
    <w:rsid w:val="00E47283"/>
    <w:rsid w:val="00E60E4D"/>
    <w:rsid w:val="00E64084"/>
    <w:rsid w:val="00E65C9A"/>
    <w:rsid w:val="00E66BEA"/>
    <w:rsid w:val="00E86472"/>
    <w:rsid w:val="00E87E7B"/>
    <w:rsid w:val="00E91856"/>
    <w:rsid w:val="00E92A33"/>
    <w:rsid w:val="00EA4C8B"/>
    <w:rsid w:val="00EB1FFF"/>
    <w:rsid w:val="00EB6725"/>
    <w:rsid w:val="00EB797D"/>
    <w:rsid w:val="00EC736F"/>
    <w:rsid w:val="00ED6527"/>
    <w:rsid w:val="00EE5B5B"/>
    <w:rsid w:val="00EE7848"/>
    <w:rsid w:val="00EF552D"/>
    <w:rsid w:val="00EF5596"/>
    <w:rsid w:val="00F2238E"/>
    <w:rsid w:val="00F2467C"/>
    <w:rsid w:val="00F27F7D"/>
    <w:rsid w:val="00F410A6"/>
    <w:rsid w:val="00F474C2"/>
    <w:rsid w:val="00F622B8"/>
    <w:rsid w:val="00F65069"/>
    <w:rsid w:val="00F73ABB"/>
    <w:rsid w:val="00F76F88"/>
    <w:rsid w:val="00F83C23"/>
    <w:rsid w:val="00FA6352"/>
    <w:rsid w:val="00FB1487"/>
    <w:rsid w:val="00FC13C3"/>
    <w:rsid w:val="00FC2326"/>
    <w:rsid w:val="00FD6132"/>
    <w:rsid w:val="00FD65BF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6A74CF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6A74CF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6A74CF"/>
    <w:rPr>
      <w:rFonts w:ascii="Arial Narrow" w:hAnsi="Arial Narrow"/>
      <w:smallCaps/>
      <w:sz w:val="24"/>
    </w:rPr>
  </w:style>
  <w:style w:type="character" w:styleId="Referenciaintensa">
    <w:name w:val="Intense Reference"/>
    <w:uiPriority w:val="32"/>
    <w:qFormat/>
    <w:rsid w:val="006A74CF"/>
    <w:rPr>
      <w:b/>
      <w:bCs/>
      <w:smallCaps/>
    </w:rPr>
  </w:style>
  <w:style w:type="paragraph" w:customStyle="1" w:styleId="NormalBOE">
    <w:name w:val="Normal BOE"/>
    <w:basedOn w:val="Normal"/>
    <w:qFormat/>
    <w:rsid w:val="006A74CF"/>
    <w:pPr>
      <w:spacing w:before="120" w:after="120"/>
      <w:ind w:firstLine="709"/>
      <w:jc w:val="both"/>
    </w:pPr>
    <w:rPr>
      <w:rFonts w:ascii="Arial Narrow" w:hAnsi="Arial Narrow"/>
      <w:sz w:val="24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6A74CF"/>
    <w:rPr>
      <w:rFonts w:asciiTheme="majorHAnsi" w:eastAsiaTheme="majorEastAsia" w:hAnsiTheme="majorHAnsi" w:cstheme="maj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74CF"/>
    <w:rPr>
      <w:rFonts w:asciiTheme="majorHAnsi" w:eastAsiaTheme="majorEastAsia" w:hAnsiTheme="majorHAnsi" w:cstheme="majorBidi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A74CF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270B86"/>
    <w:rPr>
      <w:i/>
      <w:iCs/>
    </w:rPr>
  </w:style>
  <w:style w:type="character" w:styleId="Nmerodepgina">
    <w:name w:val="page number"/>
    <w:basedOn w:val="Fuentedeprrafopredeter"/>
    <w:uiPriority w:val="99"/>
    <w:unhideWhenUsed/>
    <w:rsid w:val="00755354"/>
  </w:style>
  <w:style w:type="character" w:customStyle="1" w:styleId="Ninguno">
    <w:name w:val="Ninguno"/>
    <w:rsid w:val="00A77952"/>
    <w:rPr>
      <w:lang w:val="es-ES_tradnl"/>
    </w:rPr>
  </w:style>
  <w:style w:type="character" w:customStyle="1" w:styleId="Hyperlink0">
    <w:name w:val="Hyperlink.0"/>
    <w:rsid w:val="00A77952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8554-7ACD-40AB-BF3F-2C09F526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2018-11-30T17:52:00Z</dcterms:created>
  <dcterms:modified xsi:type="dcterms:W3CDTF">2019-10-01T08:37:00Z</dcterms:modified>
</cp:coreProperties>
</file>