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F1F14" w14:textId="77777777" w:rsidR="00DD3D94" w:rsidRPr="00297711" w:rsidRDefault="00297711" w:rsidP="00DF39C3">
      <w:pPr>
        <w:spacing w:after="0" w:line="240" w:lineRule="auto"/>
        <w:ind w:right="-2"/>
        <w:jc w:val="center"/>
        <w:rPr>
          <w:rFonts w:ascii="Arial" w:eastAsia="Times New Roman" w:hAnsi="Arial" w:cs="Arial"/>
          <w:b/>
          <w:color w:val="000000" w:themeColor="text1"/>
          <w:sz w:val="20"/>
          <w:szCs w:val="20"/>
          <w:lang w:val="es-ES" w:eastAsia="es-ES"/>
        </w:rPr>
      </w:pPr>
      <w:r w:rsidRPr="00297711">
        <w:rPr>
          <w:rFonts w:ascii="Arial" w:eastAsia="Times New Roman" w:hAnsi="Arial" w:cs="Arial"/>
          <w:b/>
          <w:color w:val="000000" w:themeColor="text1"/>
          <w:sz w:val="20"/>
          <w:szCs w:val="20"/>
          <w:lang w:val="es-ES" w:eastAsia="es-ES"/>
        </w:rPr>
        <w:t>Documento</w:t>
      </w:r>
      <w:r w:rsidR="00DD3D94" w:rsidRPr="00297711">
        <w:rPr>
          <w:rFonts w:ascii="Arial" w:eastAsia="Times New Roman" w:hAnsi="Arial" w:cs="Arial"/>
          <w:b/>
          <w:color w:val="000000" w:themeColor="text1"/>
          <w:sz w:val="20"/>
          <w:szCs w:val="20"/>
          <w:lang w:val="es-ES" w:eastAsia="es-ES"/>
        </w:rPr>
        <w:t xml:space="preserve"> nº</w:t>
      </w:r>
      <w:r w:rsidR="001C5840">
        <w:rPr>
          <w:rFonts w:ascii="Arial" w:eastAsia="Times New Roman" w:hAnsi="Arial" w:cs="Arial"/>
          <w:b/>
          <w:color w:val="000000" w:themeColor="text1"/>
          <w:sz w:val="20"/>
          <w:szCs w:val="20"/>
          <w:lang w:val="es-ES" w:eastAsia="es-ES"/>
        </w:rPr>
        <w:t>.</w:t>
      </w:r>
      <w:r w:rsidR="00DD3D94" w:rsidRPr="00297711">
        <w:rPr>
          <w:rFonts w:ascii="Arial" w:eastAsia="Times New Roman" w:hAnsi="Arial" w:cs="Arial"/>
          <w:b/>
          <w:color w:val="000000" w:themeColor="text1"/>
          <w:sz w:val="20"/>
          <w:szCs w:val="20"/>
          <w:lang w:val="es-ES" w:eastAsia="es-ES"/>
        </w:rPr>
        <w:t xml:space="preserve"> 4.A </w:t>
      </w:r>
    </w:p>
    <w:p w14:paraId="6387EAE0" w14:textId="0BB7E4FD" w:rsidR="00DF125A" w:rsidRPr="00B45172" w:rsidRDefault="00957C97" w:rsidP="00DF39C3">
      <w:pPr>
        <w:spacing w:after="0" w:line="240" w:lineRule="auto"/>
        <w:ind w:right="-2"/>
        <w:jc w:val="center"/>
        <w:rPr>
          <w:rFonts w:ascii="Arial" w:eastAsia="Times New Roman" w:hAnsi="Arial" w:cs="Arial"/>
          <w:color w:val="000000" w:themeColor="text1"/>
          <w:sz w:val="20"/>
          <w:szCs w:val="20"/>
          <w:lang w:val="es-ES" w:eastAsia="es-ES"/>
        </w:rPr>
      </w:pPr>
      <w:r w:rsidRPr="00B45172">
        <w:rPr>
          <w:rFonts w:ascii="Arial" w:eastAsia="Times New Roman" w:hAnsi="Arial" w:cs="Arial"/>
          <w:b/>
          <w:color w:val="000000" w:themeColor="text1"/>
          <w:sz w:val="20"/>
          <w:szCs w:val="20"/>
          <w:lang w:val="es-ES" w:eastAsia="es-ES"/>
        </w:rPr>
        <w:t xml:space="preserve">PLAN </w:t>
      </w:r>
      <w:r w:rsidR="008679A6" w:rsidRPr="00B45172">
        <w:rPr>
          <w:rFonts w:ascii="Arial" w:eastAsia="Times New Roman" w:hAnsi="Arial" w:cs="Arial"/>
          <w:b/>
          <w:color w:val="000000" w:themeColor="text1"/>
          <w:sz w:val="20"/>
          <w:szCs w:val="20"/>
          <w:lang w:val="es-ES" w:eastAsia="es-ES"/>
        </w:rPr>
        <w:t>ESTRATÉGICO</w:t>
      </w:r>
      <w:r w:rsidR="003816BE">
        <w:rPr>
          <w:rFonts w:ascii="Arial" w:eastAsia="Times New Roman" w:hAnsi="Arial" w:cs="Arial"/>
          <w:b/>
          <w:color w:val="000000" w:themeColor="text1"/>
          <w:sz w:val="20"/>
          <w:szCs w:val="20"/>
          <w:lang w:val="es-ES" w:eastAsia="es-ES"/>
        </w:rPr>
        <w:t xml:space="preserve"> DEL CENTRO</w:t>
      </w:r>
    </w:p>
    <w:p w14:paraId="704A7E72" w14:textId="28D86519" w:rsidR="000A6637" w:rsidRPr="00DF125A" w:rsidRDefault="00660E27" w:rsidP="00DF39C3">
      <w:pPr>
        <w:spacing w:after="0" w:line="240" w:lineRule="auto"/>
        <w:ind w:right="-2"/>
        <w:jc w:val="center"/>
        <w:rPr>
          <w:rFonts w:ascii="Arial" w:eastAsia="Times New Roman" w:hAnsi="Arial" w:cs="Arial"/>
          <w:color w:val="002060"/>
          <w:sz w:val="20"/>
          <w:szCs w:val="20"/>
          <w:lang w:val="es-ES" w:eastAsia="es-ES"/>
        </w:rPr>
      </w:pPr>
      <w:r>
        <w:rPr>
          <w:rFonts w:ascii="Arial" w:eastAsia="Times New Roman" w:hAnsi="Arial" w:cs="Arial"/>
          <w:noProof/>
          <w:sz w:val="20"/>
          <w:szCs w:val="20"/>
          <w:lang w:val="es-ES" w:eastAsia="es-ES"/>
        </w:rPr>
        <mc:AlternateContent>
          <mc:Choice Requires="wps">
            <w:drawing>
              <wp:anchor distT="0" distB="0" distL="114300" distR="114300" simplePos="0" relativeHeight="251658240" behindDoc="0" locked="0" layoutInCell="1" allowOverlap="1" wp14:anchorId="23B5B818" wp14:editId="163CD48A">
                <wp:simplePos x="0" y="0"/>
                <wp:positionH relativeFrom="column">
                  <wp:posOffset>-119380</wp:posOffset>
                </wp:positionH>
                <wp:positionV relativeFrom="paragraph">
                  <wp:posOffset>55245</wp:posOffset>
                </wp:positionV>
                <wp:extent cx="6009005" cy="1028065"/>
                <wp:effectExtent l="0" t="0" r="10795" b="19685"/>
                <wp:wrapNone/>
                <wp:docPr id="5"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28065"/>
                        </a:xfrm>
                        <a:prstGeom prst="roundRect">
                          <a:avLst>
                            <a:gd name="adj" fmla="val 16667"/>
                          </a:avLst>
                        </a:prstGeom>
                        <a:noFill/>
                        <a:ln w="12700">
                          <a:solidFill>
                            <a:srgbClr val="8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8A85B" id="Rectángulo redondeado 12" o:spid="_x0000_s1026" style="position:absolute;margin-left:-9.4pt;margin-top:4.35pt;width:473.15pt;height:8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" filled="f" strokecolor="purple" strokeweight="1pt">
                <v:stroke joinstyle="miter"/>
              </v:roundrect>
            </w:pict>
          </mc:Fallback>
        </mc:AlternateContent>
      </w:r>
    </w:p>
    <w:p w14:paraId="6519E90C" w14:textId="4B3D757A" w:rsidR="00660E27" w:rsidRPr="009A3A15" w:rsidRDefault="00660E27" w:rsidP="00F527A4">
      <w:pPr>
        <w:ind w:right="-2"/>
        <w:jc w:val="both"/>
        <w:rPr>
          <w:rFonts w:ascii="Arial" w:hAnsi="Arial" w:cs="Arial"/>
          <w:color w:val="000000"/>
        </w:rPr>
      </w:pPr>
      <w:bookmarkStart w:id="0" w:name="_Hlk149222524"/>
      <w:r w:rsidRPr="009A3A15">
        <w:rPr>
          <w:rFonts w:ascii="Arial" w:hAnsi="Arial" w:cs="Arial"/>
        </w:rPr>
        <w:t>CONVOCATORIA DE AYUDAS DESTINADAS A FINANCIAR PLANES ESTRATÉGICOS</w:t>
      </w:r>
      <w:r w:rsidR="008769F7">
        <w:rPr>
          <w:rFonts w:ascii="Arial" w:hAnsi="Arial" w:cs="Arial"/>
        </w:rPr>
        <w:t>,</w:t>
      </w:r>
      <w:r w:rsidRPr="009A3A15">
        <w:rPr>
          <w:rFonts w:ascii="Arial" w:hAnsi="Arial" w:cs="Arial"/>
        </w:rPr>
        <w:t xml:space="preserve"> PROGRAMAS ESTRATÉGICOS DE INVESTIGACIÓN</w:t>
      </w:r>
      <w:r>
        <w:rPr>
          <w:rFonts w:ascii="Arial" w:hAnsi="Arial" w:cs="Arial"/>
        </w:rPr>
        <w:t xml:space="preserve"> Y PROGRAMAS DE MEJORA,</w:t>
      </w:r>
      <w:r w:rsidRPr="009A3A15">
        <w:rPr>
          <w:rFonts w:ascii="Arial" w:hAnsi="Arial" w:cs="Arial"/>
        </w:rPr>
        <w:t xml:space="preserve"> EJECUTADOS POR LAS ESTRUCTURAS DE INVESTIGACIÓN DE EXCELENCIA EN EL MARCO DE LA RIS3 DE CASTILLA Y LEÓN </w:t>
      </w:r>
      <w:r w:rsidRPr="0030203B">
        <w:rPr>
          <w:rFonts w:ascii="Arial" w:hAnsi="Arial" w:cs="Arial"/>
        </w:rPr>
        <w:t>2021-2027</w:t>
      </w:r>
      <w:r w:rsidRPr="009A3A15">
        <w:rPr>
          <w:rFonts w:ascii="Arial" w:hAnsi="Arial" w:cs="Arial"/>
        </w:rPr>
        <w:t>, COFINANCIADOS POR EL FONDO EUROPEO DE DESARROLLO REGIONAL (FEDER)</w:t>
      </w:r>
    </w:p>
    <w:bookmarkEnd w:id="0"/>
    <w:p w14:paraId="15320AEA" w14:textId="77777777" w:rsidR="00957C97" w:rsidRDefault="00957C97" w:rsidP="00DF39C3">
      <w:pPr>
        <w:spacing w:after="0" w:line="240" w:lineRule="auto"/>
        <w:ind w:right="-2"/>
        <w:jc w:val="center"/>
        <w:rPr>
          <w:rFonts w:ascii="Arial" w:eastAsia="Times New Roman" w:hAnsi="Arial" w:cs="Arial"/>
          <w:i/>
          <w:color w:val="C00000"/>
          <w:sz w:val="20"/>
          <w:szCs w:val="20"/>
          <w:lang w:val="es-ES" w:eastAsia="es-ES"/>
        </w:rPr>
      </w:pPr>
    </w:p>
    <w:p w14:paraId="3BD96463" w14:textId="77777777" w:rsidR="00137336" w:rsidRPr="00137336" w:rsidRDefault="00137336" w:rsidP="00DF39C3">
      <w:pPr>
        <w:spacing w:after="0" w:line="240" w:lineRule="auto"/>
        <w:ind w:right="-2"/>
        <w:jc w:val="both"/>
        <w:rPr>
          <w:rFonts w:ascii="Arial" w:eastAsia="Times New Roman" w:hAnsi="Arial" w:cs="Arial"/>
          <w:sz w:val="20"/>
          <w:szCs w:val="20"/>
          <w:lang w:val="es-ES" w:eastAsia="es-ES"/>
        </w:rPr>
      </w:pPr>
    </w:p>
    <w:p w14:paraId="1DECF858" w14:textId="77777777" w:rsidR="00C26CD7" w:rsidRPr="00660E27" w:rsidRDefault="00306C91" w:rsidP="00DF39C3">
      <w:pPr>
        <w:spacing w:after="0" w:line="240" w:lineRule="auto"/>
        <w:ind w:right="-2"/>
        <w:jc w:val="center"/>
        <w:rPr>
          <w:rFonts w:ascii="Arial" w:eastAsia="Times New Roman" w:hAnsi="Arial" w:cs="Arial"/>
          <w:i/>
          <w:sz w:val="20"/>
          <w:szCs w:val="20"/>
          <w:lang w:val="es-ES" w:eastAsia="es-ES"/>
        </w:rPr>
      </w:pPr>
      <w:r w:rsidRPr="00660E27">
        <w:rPr>
          <w:rFonts w:ascii="Arial" w:eastAsia="Times New Roman" w:hAnsi="Arial" w:cs="Arial"/>
          <w:i/>
          <w:sz w:val="20"/>
          <w:szCs w:val="20"/>
          <w:lang w:val="es-ES" w:eastAsia="es-ES"/>
        </w:rPr>
        <w:t>P</w:t>
      </w:r>
      <w:r w:rsidR="00957C97" w:rsidRPr="00660E27">
        <w:rPr>
          <w:rFonts w:ascii="Arial" w:eastAsia="Times New Roman" w:hAnsi="Arial" w:cs="Arial"/>
          <w:i/>
          <w:sz w:val="20"/>
          <w:szCs w:val="20"/>
          <w:lang w:val="es-ES" w:eastAsia="es-ES"/>
        </w:rPr>
        <w:t>resentar en lengua inglesa</w:t>
      </w:r>
    </w:p>
    <w:p w14:paraId="26FFFB4C" w14:textId="25C9735F" w:rsidR="00A33B3B" w:rsidRPr="00660E27" w:rsidRDefault="00A33B3B" w:rsidP="00DF39C3">
      <w:pPr>
        <w:spacing w:after="0" w:line="240" w:lineRule="auto"/>
        <w:ind w:right="-2"/>
        <w:jc w:val="center"/>
        <w:rPr>
          <w:rFonts w:ascii="Arial" w:eastAsia="Times New Roman" w:hAnsi="Arial" w:cs="Arial"/>
          <w:i/>
          <w:color w:val="000000" w:themeColor="text1"/>
          <w:sz w:val="20"/>
          <w:szCs w:val="20"/>
          <w:lang w:val="es-ES" w:eastAsia="es-ES"/>
        </w:rPr>
      </w:pPr>
      <w:r w:rsidRPr="00660E27">
        <w:rPr>
          <w:rFonts w:ascii="Arial" w:eastAsia="Times New Roman" w:hAnsi="Arial" w:cs="Arial"/>
          <w:i/>
          <w:color w:val="000000" w:themeColor="text1"/>
          <w:sz w:val="20"/>
          <w:szCs w:val="20"/>
          <w:lang w:val="es-ES" w:eastAsia="es-ES"/>
        </w:rPr>
        <w:t xml:space="preserve">(Correspondencia con </w:t>
      </w:r>
      <w:r w:rsidR="007F4E04" w:rsidRPr="00660E27">
        <w:rPr>
          <w:rFonts w:ascii="Arial" w:eastAsia="Times New Roman" w:hAnsi="Arial" w:cs="Arial"/>
          <w:i/>
          <w:color w:val="000000" w:themeColor="text1"/>
          <w:sz w:val="20"/>
          <w:szCs w:val="20"/>
          <w:lang w:val="es-ES" w:eastAsia="es-ES"/>
        </w:rPr>
        <w:t xml:space="preserve">los </w:t>
      </w:r>
      <w:r w:rsidRPr="00660E27">
        <w:rPr>
          <w:rFonts w:ascii="Arial" w:eastAsia="Times New Roman" w:hAnsi="Arial" w:cs="Arial"/>
          <w:i/>
          <w:color w:val="000000" w:themeColor="text1"/>
          <w:sz w:val="20"/>
          <w:szCs w:val="20"/>
          <w:lang w:val="es-ES" w:eastAsia="es-ES"/>
        </w:rPr>
        <w:t>apartado</w:t>
      </w:r>
      <w:r w:rsidR="007F4E04" w:rsidRPr="00660E27">
        <w:rPr>
          <w:rFonts w:ascii="Arial" w:eastAsia="Times New Roman" w:hAnsi="Arial" w:cs="Arial"/>
          <w:i/>
          <w:color w:val="000000" w:themeColor="text1"/>
          <w:sz w:val="20"/>
          <w:szCs w:val="20"/>
          <w:lang w:val="es-ES" w:eastAsia="es-ES"/>
        </w:rPr>
        <w:t>s</w:t>
      </w:r>
      <w:r w:rsidRPr="00660E27">
        <w:rPr>
          <w:rFonts w:ascii="Arial" w:eastAsia="Times New Roman" w:hAnsi="Arial" w:cs="Arial"/>
          <w:i/>
          <w:color w:val="000000" w:themeColor="text1"/>
          <w:sz w:val="20"/>
          <w:szCs w:val="20"/>
          <w:lang w:val="es-ES" w:eastAsia="es-ES"/>
        </w:rPr>
        <w:t xml:space="preserve"> </w:t>
      </w:r>
      <w:r w:rsidR="00352CCC">
        <w:rPr>
          <w:rFonts w:ascii="Arial" w:eastAsia="Times New Roman" w:hAnsi="Arial" w:cs="Arial"/>
          <w:i/>
          <w:color w:val="000000" w:themeColor="text1"/>
          <w:sz w:val="20"/>
          <w:szCs w:val="20"/>
          <w:lang w:val="es-ES" w:eastAsia="es-ES"/>
        </w:rPr>
        <w:t>decimosegundo</w:t>
      </w:r>
      <w:r w:rsidR="001468F0" w:rsidRPr="00660E27">
        <w:rPr>
          <w:rFonts w:ascii="Arial" w:eastAsia="Times New Roman" w:hAnsi="Arial" w:cs="Arial"/>
          <w:i/>
          <w:color w:val="000000" w:themeColor="text1"/>
          <w:sz w:val="20"/>
          <w:szCs w:val="20"/>
          <w:lang w:val="es-ES" w:eastAsia="es-ES"/>
        </w:rPr>
        <w:t xml:space="preserve"> </w:t>
      </w:r>
      <w:r w:rsidR="00660E27" w:rsidRPr="00660E27">
        <w:rPr>
          <w:rFonts w:ascii="Arial" w:eastAsia="Times New Roman" w:hAnsi="Arial" w:cs="Arial"/>
          <w:i/>
          <w:color w:val="000000" w:themeColor="text1"/>
          <w:sz w:val="20"/>
          <w:szCs w:val="20"/>
          <w:lang w:val="es-ES" w:eastAsia="es-ES"/>
        </w:rPr>
        <w:t xml:space="preserve">1. </w:t>
      </w:r>
      <w:r w:rsidR="007F4E04" w:rsidRPr="00660E27">
        <w:rPr>
          <w:rFonts w:ascii="Arial" w:eastAsia="Times New Roman" w:hAnsi="Arial" w:cs="Arial"/>
          <w:i/>
          <w:color w:val="000000" w:themeColor="text1"/>
          <w:sz w:val="20"/>
          <w:szCs w:val="20"/>
          <w:lang w:val="es-ES" w:eastAsia="es-ES"/>
        </w:rPr>
        <w:t>c)</w:t>
      </w:r>
      <w:r w:rsidR="00F57C83" w:rsidRPr="00660E27">
        <w:rPr>
          <w:rFonts w:ascii="Arial" w:eastAsia="Times New Roman" w:hAnsi="Arial" w:cs="Arial"/>
          <w:i/>
          <w:color w:val="000000" w:themeColor="text1"/>
          <w:sz w:val="20"/>
          <w:szCs w:val="20"/>
          <w:lang w:val="es-ES" w:eastAsia="es-ES"/>
        </w:rPr>
        <w:t>.1º</w:t>
      </w:r>
      <w:r w:rsidR="007F4E04" w:rsidRPr="00660E27">
        <w:rPr>
          <w:rFonts w:ascii="Arial" w:eastAsia="Times New Roman" w:hAnsi="Arial" w:cs="Arial"/>
          <w:i/>
          <w:color w:val="000000" w:themeColor="text1"/>
          <w:sz w:val="20"/>
          <w:szCs w:val="20"/>
          <w:lang w:val="es-ES" w:eastAsia="es-ES"/>
        </w:rPr>
        <w:t xml:space="preserve"> </w:t>
      </w:r>
      <w:r w:rsidR="00352CCC">
        <w:rPr>
          <w:rFonts w:ascii="Arial" w:eastAsia="Times New Roman" w:hAnsi="Arial" w:cs="Arial"/>
          <w:i/>
          <w:color w:val="000000" w:themeColor="text1"/>
          <w:sz w:val="20"/>
          <w:szCs w:val="20"/>
          <w:lang w:val="es-ES" w:eastAsia="es-ES"/>
        </w:rPr>
        <w:t xml:space="preserve">y el apartado segundo del Anexo I </w:t>
      </w:r>
      <w:r w:rsidRPr="00660E27">
        <w:rPr>
          <w:rFonts w:ascii="Arial" w:eastAsia="Times New Roman" w:hAnsi="Arial" w:cs="Arial"/>
          <w:i/>
          <w:color w:val="000000" w:themeColor="text1"/>
          <w:sz w:val="20"/>
          <w:szCs w:val="20"/>
          <w:lang w:val="es-ES" w:eastAsia="es-ES"/>
        </w:rPr>
        <w:t>de la</w:t>
      </w:r>
      <w:r w:rsidR="00E505D7" w:rsidRPr="00660E27">
        <w:rPr>
          <w:rFonts w:ascii="Arial" w:eastAsia="Times New Roman" w:hAnsi="Arial" w:cs="Arial"/>
          <w:i/>
          <w:color w:val="000000" w:themeColor="text1"/>
          <w:sz w:val="20"/>
          <w:szCs w:val="20"/>
          <w:lang w:val="es-ES" w:eastAsia="es-ES"/>
        </w:rPr>
        <w:t xml:space="preserve"> orden de</w:t>
      </w:r>
      <w:r w:rsidRPr="00660E27">
        <w:rPr>
          <w:rFonts w:ascii="Arial" w:eastAsia="Times New Roman" w:hAnsi="Arial" w:cs="Arial"/>
          <w:i/>
          <w:color w:val="000000" w:themeColor="text1"/>
          <w:sz w:val="20"/>
          <w:szCs w:val="20"/>
          <w:lang w:val="es-ES" w:eastAsia="es-ES"/>
        </w:rPr>
        <w:t xml:space="preserve"> convocatoria)</w:t>
      </w:r>
    </w:p>
    <w:p w14:paraId="45585658" w14:textId="77777777" w:rsidR="00A33B3B" w:rsidRPr="00660E27" w:rsidRDefault="00A33B3B" w:rsidP="00DF39C3">
      <w:pPr>
        <w:spacing w:after="0" w:line="240" w:lineRule="auto"/>
        <w:ind w:right="-2"/>
        <w:jc w:val="center"/>
        <w:rPr>
          <w:rFonts w:ascii="Arial" w:eastAsia="Times New Roman" w:hAnsi="Arial" w:cs="Arial"/>
          <w:i/>
          <w:color w:val="C00000"/>
          <w:sz w:val="20"/>
          <w:szCs w:val="20"/>
          <w:lang w:val="es-ES" w:eastAsia="es-ES"/>
        </w:rPr>
      </w:pPr>
    </w:p>
    <w:p w14:paraId="68F54F99" w14:textId="77777777" w:rsidR="005F3E01" w:rsidRPr="00660E27" w:rsidRDefault="005F3E01" w:rsidP="00DF39C3">
      <w:pPr>
        <w:spacing w:after="0" w:line="240" w:lineRule="auto"/>
        <w:ind w:right="-2"/>
        <w:jc w:val="both"/>
        <w:rPr>
          <w:rFonts w:ascii="Arial" w:eastAsia="Times New Roman" w:hAnsi="Arial" w:cs="Arial"/>
          <w:color w:val="002060"/>
          <w:sz w:val="18"/>
          <w:szCs w:val="18"/>
          <w:lang w:val="es-ES" w:eastAsia="es-E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660E27" w14:paraId="3F79C608" w14:textId="77777777" w:rsidTr="00297711">
        <w:trPr>
          <w:trHeight w:val="231"/>
          <w:jc w:val="center"/>
        </w:trPr>
        <w:tc>
          <w:tcPr>
            <w:tcW w:w="9096" w:type="dxa"/>
            <w:tcBorders>
              <w:bottom w:val="single" w:sz="4" w:space="0" w:color="auto"/>
            </w:tcBorders>
            <w:shd w:val="clear" w:color="auto" w:fill="9CC2E5" w:themeFill="accent1" w:themeFillTint="99"/>
            <w:vAlign w:val="center"/>
          </w:tcPr>
          <w:p w14:paraId="25FB946C" w14:textId="1EF77822" w:rsidR="005F3C28" w:rsidRPr="00660E27" w:rsidRDefault="0024079C" w:rsidP="00EA6EC5">
            <w:pPr>
              <w:spacing w:before="60" w:after="60" w:line="240" w:lineRule="auto"/>
              <w:ind w:right="-96"/>
              <w:jc w:val="both"/>
              <w:rPr>
                <w:rFonts w:ascii="Arial" w:eastAsia="Times New Roman" w:hAnsi="Arial" w:cs="Arial"/>
                <w:b/>
                <w:color w:val="000000" w:themeColor="text1"/>
                <w:sz w:val="28"/>
                <w:szCs w:val="28"/>
                <w:lang w:val="es-ES" w:eastAsia="es-ES"/>
              </w:rPr>
            </w:pPr>
            <w:r w:rsidRPr="00660E27">
              <w:rPr>
                <w:rFonts w:ascii="Arial" w:eastAsia="Times New Roman" w:hAnsi="Arial" w:cs="Arial"/>
                <w:b/>
                <w:color w:val="000000" w:themeColor="text1"/>
                <w:sz w:val="28"/>
                <w:szCs w:val="28"/>
                <w:lang w:val="es-ES" w:eastAsia="es-ES"/>
              </w:rPr>
              <w:t>C</w:t>
            </w:r>
            <w:r w:rsidR="00EA6EC5" w:rsidRPr="00660E27">
              <w:rPr>
                <w:rFonts w:ascii="Arial" w:eastAsia="Times New Roman" w:hAnsi="Arial" w:cs="Arial"/>
                <w:b/>
                <w:color w:val="000000" w:themeColor="text1"/>
                <w:sz w:val="28"/>
                <w:szCs w:val="28"/>
                <w:lang w:val="es-ES" w:eastAsia="es-ES"/>
              </w:rPr>
              <w:t>EN</w:t>
            </w:r>
            <w:r w:rsidRPr="00660E27">
              <w:rPr>
                <w:rFonts w:ascii="Arial" w:eastAsia="Times New Roman" w:hAnsi="Arial" w:cs="Arial"/>
                <w:b/>
                <w:color w:val="000000" w:themeColor="text1"/>
                <w:sz w:val="28"/>
                <w:szCs w:val="28"/>
                <w:lang w:val="es-ES" w:eastAsia="es-ES"/>
              </w:rPr>
              <w:t xml:space="preserve">TRE’S </w:t>
            </w:r>
            <w:r w:rsidR="00F362EA" w:rsidRPr="00660E27">
              <w:rPr>
                <w:rFonts w:ascii="Arial" w:eastAsia="Times New Roman" w:hAnsi="Arial" w:cs="Arial"/>
                <w:b/>
                <w:color w:val="000000" w:themeColor="text1"/>
                <w:sz w:val="28"/>
                <w:szCs w:val="28"/>
                <w:lang w:val="es-ES" w:eastAsia="es-ES"/>
              </w:rPr>
              <w:t>STRATEGIC PLAN 20</w:t>
            </w:r>
            <w:r w:rsidRPr="00660E27">
              <w:rPr>
                <w:rFonts w:ascii="Arial" w:eastAsia="Times New Roman" w:hAnsi="Arial" w:cs="Arial"/>
                <w:b/>
                <w:color w:val="000000" w:themeColor="text1"/>
                <w:sz w:val="28"/>
                <w:szCs w:val="28"/>
                <w:lang w:val="es-ES" w:eastAsia="es-ES"/>
              </w:rPr>
              <w:t>2</w:t>
            </w:r>
            <w:r w:rsidR="00F527A4">
              <w:rPr>
                <w:rFonts w:ascii="Arial" w:eastAsia="Times New Roman" w:hAnsi="Arial" w:cs="Arial"/>
                <w:b/>
                <w:color w:val="000000" w:themeColor="text1"/>
                <w:sz w:val="28"/>
                <w:szCs w:val="28"/>
                <w:lang w:val="es-ES" w:eastAsia="es-ES"/>
              </w:rPr>
              <w:t>5</w:t>
            </w:r>
            <w:r w:rsidRPr="00660E27">
              <w:rPr>
                <w:rFonts w:ascii="Arial" w:eastAsia="Times New Roman" w:hAnsi="Arial" w:cs="Arial"/>
                <w:b/>
                <w:color w:val="000000" w:themeColor="text1"/>
                <w:sz w:val="28"/>
                <w:szCs w:val="28"/>
                <w:lang w:val="es-ES" w:eastAsia="es-ES"/>
              </w:rPr>
              <w:t>-202</w:t>
            </w:r>
            <w:r w:rsidR="00F527A4">
              <w:rPr>
                <w:rFonts w:ascii="Arial" w:eastAsia="Times New Roman" w:hAnsi="Arial" w:cs="Arial"/>
                <w:b/>
                <w:color w:val="000000" w:themeColor="text1"/>
                <w:sz w:val="28"/>
                <w:szCs w:val="28"/>
                <w:lang w:val="es-ES" w:eastAsia="es-ES"/>
              </w:rPr>
              <w:t>8</w:t>
            </w:r>
          </w:p>
        </w:tc>
      </w:tr>
    </w:tbl>
    <w:p w14:paraId="3DAEEFBB" w14:textId="77777777" w:rsidR="00866AC4" w:rsidRPr="00660E27" w:rsidRDefault="00866AC4" w:rsidP="00866AC4">
      <w:pPr>
        <w:spacing w:after="0" w:line="240" w:lineRule="auto"/>
      </w:pPr>
    </w:p>
    <w:p w14:paraId="7B2FB611" w14:textId="77777777" w:rsidR="0048625E" w:rsidRPr="00660E27" w:rsidRDefault="0048625E" w:rsidP="00866AC4">
      <w:pPr>
        <w:spacing w:after="0" w:line="240" w:lineRule="auto"/>
      </w:pPr>
    </w:p>
    <w:p w14:paraId="7068A1E9" w14:textId="77777777" w:rsidR="0048625E" w:rsidRPr="00660E27" w:rsidRDefault="0048625E" w:rsidP="00866AC4">
      <w:pPr>
        <w:spacing w:after="0" w:line="240" w:lineRule="auto"/>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660E27" w14:paraId="02F1B12F" w14:textId="77777777" w:rsidTr="00784BF1">
        <w:trPr>
          <w:trHeight w:val="289"/>
          <w:jc w:val="center"/>
        </w:trPr>
        <w:tc>
          <w:tcPr>
            <w:tcW w:w="9096" w:type="dxa"/>
            <w:vAlign w:val="center"/>
          </w:tcPr>
          <w:p w14:paraId="79184BAC" w14:textId="77777777" w:rsidR="00E03B37" w:rsidRPr="00660E27" w:rsidRDefault="00E03B37" w:rsidP="00866AC4">
            <w:pPr>
              <w:spacing w:after="0" w:line="240" w:lineRule="auto"/>
              <w:jc w:val="both"/>
              <w:rPr>
                <w:rFonts w:ascii="Arial" w:eastAsia="Times New Roman" w:hAnsi="Arial" w:cs="Arial"/>
                <w:color w:val="000000" w:themeColor="text1"/>
                <w:lang w:val="en-US" w:eastAsia="es-ES"/>
              </w:rPr>
            </w:pPr>
          </w:p>
          <w:p w14:paraId="341BF235" w14:textId="77777777" w:rsidR="005F3C28" w:rsidRPr="00660E27" w:rsidRDefault="0024079C" w:rsidP="00866AC4">
            <w:pPr>
              <w:spacing w:after="0" w:line="240" w:lineRule="auto"/>
              <w:jc w:val="both"/>
              <w:rPr>
                <w:rFonts w:ascii="Arial" w:eastAsia="Times New Roman" w:hAnsi="Arial" w:cs="Arial"/>
                <w:color w:val="000000" w:themeColor="text1"/>
                <w:lang w:val="en-US" w:eastAsia="es-ES"/>
              </w:rPr>
            </w:pPr>
            <w:r w:rsidRPr="00660E27">
              <w:rPr>
                <w:rFonts w:ascii="Arial" w:eastAsia="Times New Roman" w:hAnsi="Arial" w:cs="Arial"/>
                <w:color w:val="000000" w:themeColor="text1"/>
                <w:lang w:val="en-US" w:eastAsia="es-ES"/>
              </w:rPr>
              <w:t>INTRODUCTION</w:t>
            </w:r>
          </w:p>
          <w:p w14:paraId="2F27A44F" w14:textId="77777777" w:rsidR="00180DB8" w:rsidRPr="00660E27" w:rsidRDefault="00180DB8" w:rsidP="00866AC4">
            <w:pPr>
              <w:spacing w:after="0" w:line="240" w:lineRule="auto"/>
              <w:jc w:val="both"/>
              <w:rPr>
                <w:rFonts w:ascii="Arial" w:eastAsia="Times New Roman" w:hAnsi="Arial" w:cs="Arial"/>
                <w:color w:val="000000" w:themeColor="text1"/>
                <w:lang w:val="en-US" w:eastAsia="es-ES"/>
              </w:rPr>
            </w:pPr>
          </w:p>
          <w:p w14:paraId="1ED7485D" w14:textId="4F26DAE3"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Please provide an overview of the strategic scientific mission and vision of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for the next period. Include an analysis of major strengths, weaknesses, opportunities and threats (SWOT) of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to consolidate its international leadership. Brief, based on the SWOT analysis, on the specific needs, objectives and actions to be taken, and specify which of those actions within the Strategic Plan will be implemented specifically as part of the grant.</w:t>
            </w:r>
          </w:p>
          <w:p w14:paraId="43FFCD36" w14:textId="3F055142"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Please be aware that Strategic Plan should be oriented towards enhancing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research capabilities and resources, increasing the international leadership, and the scientific and socio-economic impact of the research outputs. It should also be oriented to talent attraction, increase </w:t>
            </w:r>
            <w:r w:rsidR="00F527A4" w:rsidRPr="00660E27">
              <w:rPr>
                <w:rFonts w:ascii="Arial" w:eastAsia="Times New Roman" w:hAnsi="Arial" w:cs="Arial"/>
                <w:i/>
                <w:color w:val="000000" w:themeColor="text1"/>
                <w:sz w:val="18"/>
                <w:szCs w:val="18"/>
                <w:lang w:val="en-US" w:eastAsia="es-ES"/>
              </w:rPr>
              <w:t>internationalization</w:t>
            </w:r>
            <w:r w:rsidRPr="00660E27">
              <w:rPr>
                <w:rFonts w:ascii="Arial" w:eastAsia="Times New Roman" w:hAnsi="Arial" w:cs="Arial"/>
                <w:i/>
                <w:color w:val="000000" w:themeColor="text1"/>
                <w:sz w:val="18"/>
                <w:szCs w:val="18"/>
                <w:lang w:val="en-US" w:eastAsia="es-ES"/>
              </w:rPr>
              <w:t>, improve knowledge transfer and diffusion and become a driving force in the Spanish R&amp;D System. Therefore, actions foreseen should go beyond ordinary activities.*</w:t>
            </w:r>
          </w:p>
          <w:p w14:paraId="477057A6" w14:textId="77777777" w:rsidR="00297711" w:rsidRPr="00660E27" w:rsidRDefault="0024079C" w:rsidP="0024079C">
            <w:pPr>
              <w:spacing w:after="0" w:line="240" w:lineRule="auto"/>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(max. 10000 characters.)</w:t>
            </w:r>
          </w:p>
          <w:p w14:paraId="3BDF5CA3" w14:textId="77777777" w:rsidR="0024079C" w:rsidRPr="00660E27" w:rsidRDefault="0024079C" w:rsidP="0024079C">
            <w:pPr>
              <w:spacing w:after="0" w:line="240" w:lineRule="auto"/>
              <w:jc w:val="both"/>
              <w:rPr>
                <w:rFonts w:ascii="Arial" w:eastAsia="Times New Roman" w:hAnsi="Arial" w:cs="Arial"/>
                <w:color w:val="000000" w:themeColor="text1"/>
                <w:lang w:val="en-US" w:eastAsia="es-ES"/>
              </w:rPr>
            </w:pPr>
          </w:p>
        </w:tc>
      </w:tr>
    </w:tbl>
    <w:p w14:paraId="0D2714FF" w14:textId="77777777" w:rsidR="00866AC4" w:rsidRPr="00660E27" w:rsidRDefault="00866AC4" w:rsidP="00866AC4">
      <w:pPr>
        <w:spacing w:after="0" w:line="240" w:lineRule="auto"/>
        <w:rPr>
          <w:rFonts w:ascii="Arial" w:hAnsi="Arial" w:cs="Arial"/>
          <w:lang w:val="en-GB"/>
        </w:rPr>
      </w:pPr>
    </w:p>
    <w:p w14:paraId="2F5D219A" w14:textId="77777777" w:rsidR="0048625E" w:rsidRPr="00660E27" w:rsidRDefault="0048625E" w:rsidP="00866AC4">
      <w:pPr>
        <w:spacing w:after="0" w:line="240" w:lineRule="auto"/>
        <w:rPr>
          <w:rFonts w:ascii="Arial" w:hAnsi="Arial" w:cs="Arial"/>
          <w:lang w:val="en-GB"/>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660E27" w14:paraId="5244530D" w14:textId="77777777" w:rsidTr="00784BF1">
        <w:trPr>
          <w:trHeight w:val="289"/>
          <w:jc w:val="center"/>
        </w:trPr>
        <w:tc>
          <w:tcPr>
            <w:tcW w:w="9096" w:type="dxa"/>
            <w:vAlign w:val="center"/>
          </w:tcPr>
          <w:p w14:paraId="22DEECCD" w14:textId="77777777" w:rsidR="00E03B37" w:rsidRPr="00660E27" w:rsidRDefault="00E03B37" w:rsidP="00866AC4">
            <w:pPr>
              <w:spacing w:after="0" w:line="240" w:lineRule="auto"/>
              <w:jc w:val="both"/>
              <w:rPr>
                <w:rFonts w:ascii="Arial" w:eastAsia="Times New Roman" w:hAnsi="Arial" w:cs="Arial"/>
                <w:color w:val="000000" w:themeColor="text1"/>
                <w:lang w:val="en-US" w:eastAsia="es-ES"/>
              </w:rPr>
            </w:pPr>
          </w:p>
          <w:p w14:paraId="5D2F3339" w14:textId="77777777" w:rsidR="00A16C8D" w:rsidRPr="00660E27" w:rsidRDefault="0024079C" w:rsidP="00866AC4">
            <w:pPr>
              <w:spacing w:after="0" w:line="240" w:lineRule="auto"/>
              <w:jc w:val="both"/>
              <w:rPr>
                <w:rFonts w:ascii="Arial" w:eastAsia="Times New Roman" w:hAnsi="Arial" w:cs="Arial"/>
                <w:color w:val="000000" w:themeColor="text1"/>
                <w:lang w:val="en-US" w:eastAsia="es-ES"/>
              </w:rPr>
            </w:pPr>
            <w:r w:rsidRPr="00660E27">
              <w:rPr>
                <w:rFonts w:ascii="Arial" w:eastAsia="Times New Roman" w:hAnsi="Arial" w:cs="Arial"/>
                <w:color w:val="000000" w:themeColor="text1"/>
                <w:lang w:val="en-US" w:eastAsia="es-ES"/>
              </w:rPr>
              <w:t>SCIENTIFIC AND STRATEGIC GOALS LINKED TO THE SCIENTIFIC ACTIVITIES OF THE CENTRE, FEASIBILITY AND MONITORING PLAN</w:t>
            </w:r>
          </w:p>
          <w:p w14:paraId="76CD037C" w14:textId="77777777" w:rsidR="005A1FD7" w:rsidRPr="00660E27" w:rsidRDefault="005A1FD7" w:rsidP="00866AC4">
            <w:pPr>
              <w:spacing w:after="0" w:line="240" w:lineRule="auto"/>
              <w:jc w:val="both"/>
              <w:rPr>
                <w:rFonts w:ascii="Arial" w:eastAsia="Times New Roman" w:hAnsi="Arial" w:cs="Arial"/>
                <w:color w:val="000000" w:themeColor="text1"/>
                <w:lang w:val="en-US" w:eastAsia="es-ES"/>
              </w:rPr>
            </w:pPr>
          </w:p>
          <w:p w14:paraId="320B9240" w14:textId="6091414B"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Please describe the specific strategic objectives of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for the future period, and their rationale. Among others, you may refer to objectives related to improve governance and management; foster or create new research areas, lines or </w:t>
            </w:r>
            <w:r w:rsidR="00F527A4" w:rsidRPr="00660E27">
              <w:rPr>
                <w:rFonts w:ascii="Arial" w:eastAsia="Times New Roman" w:hAnsi="Arial" w:cs="Arial"/>
                <w:i/>
                <w:color w:val="000000" w:themeColor="text1"/>
                <w:sz w:val="18"/>
                <w:szCs w:val="18"/>
                <w:lang w:val="en-US" w:eastAsia="es-ES"/>
              </w:rPr>
              <w:t>programs</w:t>
            </w:r>
            <w:r w:rsidRPr="00660E27">
              <w:rPr>
                <w:rFonts w:ascii="Arial" w:eastAsia="Times New Roman" w:hAnsi="Arial" w:cs="Arial"/>
                <w:i/>
                <w:color w:val="000000" w:themeColor="text1"/>
                <w:sz w:val="18"/>
                <w:szCs w:val="18"/>
                <w:lang w:val="en-US" w:eastAsia="es-ES"/>
              </w:rPr>
              <w:t xml:space="preserve">, including horizontal ones; increase internal coherence through, for instance, coordination, collaboration and creating synergies across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units; upgrade research outcomes -publications and of other research outputs, etc. Elaborate on research priorities and action foreseen. Emphasize the relationship between the planned research strategic actions and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research capabilities and resources. You should provide a description of the main research action lines and specific targets attached to each strategic goal. Elaborate on future actions regarding ethics and scientific integrity within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Describe the approach foreseen in those cases where, for the topic of the research, gender must be introduced as a variable of the subject studied.</w:t>
            </w:r>
          </w:p>
          <w:p w14:paraId="00F671CD" w14:textId="1546360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Provide a clear description on how the specific actions of the Centre's Strategic Plan will contribute to strengthen the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scientific base and the potential impact of its outcomes.</w:t>
            </w:r>
          </w:p>
          <w:p w14:paraId="09788311"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Include also an estimate of the allocation of this proposal budget, and also a prevision of the amount of funding expected in the period from the different sources. In this section you should also describe the </w:t>
            </w:r>
            <w:r w:rsidRPr="00660E27">
              <w:rPr>
                <w:rFonts w:ascii="Arial" w:eastAsia="Times New Roman" w:hAnsi="Arial" w:cs="Arial"/>
                <w:i/>
                <w:color w:val="000000" w:themeColor="text1"/>
                <w:sz w:val="18"/>
                <w:szCs w:val="18"/>
                <w:lang w:val="en-US" w:eastAsia="es-ES"/>
              </w:rPr>
              <w:lastRenderedPageBreak/>
              <w:t xml:space="preserve">Strategic Plan milestones, as well as the monitoring provisions and their corresponding indicators, and a contingency action plan. </w:t>
            </w:r>
          </w:p>
          <w:p w14:paraId="6F48E27D"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Additionally:</w:t>
            </w:r>
          </w:p>
          <w:p w14:paraId="5A25CD68" w14:textId="77777777" w:rsidR="00297711"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Further information about the Strategic Plan milestones and monitoring indicators are to be included in annex 2. * </w:t>
            </w:r>
          </w:p>
          <w:p w14:paraId="02159F0F" w14:textId="319871AB" w:rsidR="00464202" w:rsidRPr="00866AC4" w:rsidRDefault="00464202" w:rsidP="00464202">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(max. </w:t>
            </w:r>
            <w:r>
              <w:rPr>
                <w:rFonts w:ascii="Arial" w:eastAsia="Times New Roman" w:hAnsi="Arial" w:cs="Arial"/>
                <w:i/>
                <w:color w:val="000000" w:themeColor="text1"/>
                <w:sz w:val="18"/>
                <w:szCs w:val="18"/>
                <w:lang w:val="en-US" w:eastAsia="es-ES"/>
              </w:rPr>
              <w:t>40.</w:t>
            </w:r>
            <w:r w:rsidRPr="00660E27">
              <w:rPr>
                <w:rFonts w:ascii="Arial" w:eastAsia="Times New Roman" w:hAnsi="Arial" w:cs="Arial"/>
                <w:i/>
                <w:color w:val="000000" w:themeColor="text1"/>
                <w:sz w:val="18"/>
                <w:szCs w:val="18"/>
                <w:lang w:val="en-US" w:eastAsia="es-ES"/>
              </w:rPr>
              <w:t>000 characters.)</w:t>
            </w:r>
          </w:p>
          <w:p w14:paraId="7745F7E7" w14:textId="77777777" w:rsidR="0024079C" w:rsidRPr="00660E27" w:rsidRDefault="0024079C" w:rsidP="0024079C">
            <w:pPr>
              <w:spacing w:after="0" w:line="240" w:lineRule="auto"/>
              <w:jc w:val="both"/>
              <w:rPr>
                <w:rFonts w:ascii="Arial" w:eastAsia="Times New Roman" w:hAnsi="Arial" w:cs="Arial"/>
                <w:color w:val="000000" w:themeColor="text1"/>
                <w:lang w:val="en-US" w:eastAsia="es-ES"/>
              </w:rPr>
            </w:pPr>
          </w:p>
        </w:tc>
      </w:tr>
    </w:tbl>
    <w:p w14:paraId="2232F690" w14:textId="77777777" w:rsidR="00866AC4" w:rsidRPr="00660E27" w:rsidRDefault="00866AC4" w:rsidP="00866AC4">
      <w:pPr>
        <w:spacing w:after="0" w:line="240" w:lineRule="auto"/>
        <w:rPr>
          <w:rFonts w:ascii="Arial" w:hAnsi="Arial" w:cs="Arial"/>
        </w:rPr>
      </w:pPr>
    </w:p>
    <w:p w14:paraId="1829A7D0" w14:textId="77777777" w:rsidR="0048625E" w:rsidRPr="00660E27" w:rsidRDefault="0048625E" w:rsidP="00866AC4">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866AC4" w14:paraId="4D4C7077" w14:textId="77777777" w:rsidTr="00784BF1">
        <w:trPr>
          <w:trHeight w:val="289"/>
          <w:jc w:val="center"/>
        </w:trPr>
        <w:tc>
          <w:tcPr>
            <w:tcW w:w="9096" w:type="dxa"/>
            <w:vAlign w:val="center"/>
          </w:tcPr>
          <w:p w14:paraId="1117A491" w14:textId="77777777" w:rsidR="00E03B37" w:rsidRPr="00660E27" w:rsidRDefault="00E03B37" w:rsidP="00866AC4">
            <w:pPr>
              <w:spacing w:after="0" w:line="240" w:lineRule="auto"/>
              <w:jc w:val="both"/>
              <w:rPr>
                <w:rFonts w:ascii="Arial" w:eastAsia="Times New Roman" w:hAnsi="Arial" w:cs="Arial"/>
                <w:color w:val="000000" w:themeColor="text1"/>
                <w:lang w:val="en-US" w:eastAsia="es-ES"/>
              </w:rPr>
            </w:pPr>
          </w:p>
          <w:p w14:paraId="53110586" w14:textId="77777777" w:rsidR="00A050BC" w:rsidRPr="00660E27" w:rsidRDefault="0024079C" w:rsidP="00866AC4">
            <w:pPr>
              <w:spacing w:after="0" w:line="240" w:lineRule="auto"/>
              <w:jc w:val="both"/>
              <w:rPr>
                <w:rFonts w:ascii="Arial" w:eastAsia="Times New Roman" w:hAnsi="Arial" w:cs="Arial"/>
                <w:color w:val="000000" w:themeColor="text1"/>
                <w:lang w:val="en-US" w:eastAsia="es-ES"/>
              </w:rPr>
            </w:pPr>
            <w:r w:rsidRPr="00660E27">
              <w:rPr>
                <w:rFonts w:ascii="Arial" w:eastAsia="Times New Roman" w:hAnsi="Arial" w:cs="Arial"/>
                <w:color w:val="000000" w:themeColor="text1"/>
                <w:lang w:val="en-US" w:eastAsia="es-ES"/>
              </w:rPr>
              <w:t>TRAINING AND RECRUITING STRATEGIC OBJECTIVES, INTERNATIONALISATION,</w:t>
            </w:r>
            <w:r w:rsidR="00B52EF4" w:rsidRPr="00660E27">
              <w:rPr>
                <w:rFonts w:ascii="Arial" w:eastAsia="Times New Roman" w:hAnsi="Arial" w:cs="Arial"/>
                <w:color w:val="000000" w:themeColor="text1"/>
                <w:lang w:val="en-US" w:eastAsia="es-ES"/>
              </w:rPr>
              <w:t xml:space="preserve"> </w:t>
            </w:r>
            <w:r w:rsidRPr="00660E27">
              <w:rPr>
                <w:rFonts w:ascii="Arial" w:eastAsia="Times New Roman" w:hAnsi="Arial" w:cs="Arial"/>
                <w:color w:val="000000" w:themeColor="text1"/>
                <w:lang w:val="en-US" w:eastAsia="es-ES"/>
              </w:rPr>
              <w:t>EXPLOITATION OF RESULTS</w:t>
            </w:r>
            <w:r w:rsidR="00B52EF4" w:rsidRPr="00660E27">
              <w:rPr>
                <w:rFonts w:ascii="Arial" w:eastAsia="Times New Roman" w:hAnsi="Arial" w:cs="Arial"/>
                <w:color w:val="000000" w:themeColor="text1"/>
                <w:lang w:val="en-US" w:eastAsia="es-ES"/>
              </w:rPr>
              <w:t xml:space="preserve"> AND CONTRIBUTION TO THE R&amp;D SYSTEM</w:t>
            </w:r>
          </w:p>
          <w:p w14:paraId="4F0DBE05" w14:textId="77777777" w:rsidR="00296C38" w:rsidRPr="00660E27" w:rsidRDefault="00296C38" w:rsidP="00866AC4">
            <w:pPr>
              <w:spacing w:after="0" w:line="240" w:lineRule="auto"/>
              <w:jc w:val="both"/>
              <w:rPr>
                <w:rFonts w:ascii="Arial" w:eastAsia="Times New Roman" w:hAnsi="Arial" w:cs="Arial"/>
                <w:color w:val="000000" w:themeColor="text1"/>
                <w:lang w:val="en-US" w:eastAsia="es-ES"/>
              </w:rPr>
            </w:pPr>
          </w:p>
          <w:p w14:paraId="5D3FA593" w14:textId="59BE9F4B"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Please describe the horizontal strategic objectives of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for the future period. Please give quantitative numbers and targets attached to each action. Please describe the Strategic Plan' objectives and measures regarding attracting and retaining talent and training, with a specific reference to those aimed at: i) enhancing the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doctoral, post-doctoral and technical capabilities, improving training, support to trainees and the training management, etc.-; ii) recruiting research staff including international researchers, making a special reference to the international talent attraction; facing an aging workforce; fostering scientific career iii) addressing the gender gap and/or promoting women in science within each of the professional level of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personnel (gender action plan). iv) mentorship.</w:t>
            </w:r>
          </w:p>
          <w:p w14:paraId="6DBFD77C" w14:textId="7AA02E2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Please describe the Strategic Plan objectives and actions designed to reinforce and consolidate the international leadership of the </w:t>
            </w:r>
            <w:r w:rsidR="00F527A4" w:rsidRPr="00660E27">
              <w:rPr>
                <w:rFonts w:ascii="Arial" w:eastAsia="Times New Roman" w:hAnsi="Arial" w:cs="Arial"/>
                <w:i/>
                <w:color w:val="000000" w:themeColor="text1"/>
                <w:sz w:val="18"/>
                <w:szCs w:val="18"/>
                <w:lang w:val="en-US" w:eastAsia="es-ES"/>
              </w:rPr>
              <w:t>center</w:t>
            </w:r>
            <w:r w:rsidRPr="00660E27">
              <w:rPr>
                <w:rFonts w:ascii="Arial" w:eastAsia="Times New Roman" w:hAnsi="Arial" w:cs="Arial"/>
                <w:i/>
                <w:color w:val="000000" w:themeColor="text1"/>
                <w:sz w:val="18"/>
                <w:szCs w:val="18"/>
                <w:lang w:val="en-US" w:eastAsia="es-ES"/>
              </w:rPr>
              <w:t xml:space="preserve"> with a specific reference to those aimed at i) strengthening strategic collaboration with top research institutions ii) fostering participation in large international research consortia; iii) improving the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participation in Horizon 2020 or Horizon Europe. iv) other actions within the European Research Area such as fostering participation in Joint Programming Initiatives, ERAnets, COFUND; obtaining the HR Excellence in Research award, etc. v) Relevant participation in scientific societies or other international scientific fora. vi) </w:t>
            </w:r>
            <w:r w:rsidR="00F527A4" w:rsidRPr="00660E27">
              <w:rPr>
                <w:rFonts w:ascii="Arial" w:eastAsia="Times New Roman" w:hAnsi="Arial" w:cs="Arial"/>
                <w:i/>
                <w:color w:val="000000" w:themeColor="text1"/>
                <w:sz w:val="18"/>
                <w:szCs w:val="18"/>
                <w:lang w:val="en-US" w:eastAsia="es-ES"/>
              </w:rPr>
              <w:t>organization</w:t>
            </w:r>
            <w:r w:rsidRPr="00660E27">
              <w:rPr>
                <w:rFonts w:ascii="Arial" w:eastAsia="Times New Roman" w:hAnsi="Arial" w:cs="Arial"/>
                <w:i/>
                <w:color w:val="000000" w:themeColor="text1"/>
                <w:sz w:val="18"/>
                <w:szCs w:val="18"/>
                <w:lang w:val="en-US" w:eastAsia="es-ES"/>
              </w:rPr>
              <w:t xml:space="preserve"> of relevant scientific meetings, congresses or </w:t>
            </w:r>
            <w:r w:rsidR="00BD28E8" w:rsidRPr="00660E27">
              <w:rPr>
                <w:rFonts w:ascii="Arial" w:eastAsia="Times New Roman" w:hAnsi="Arial" w:cs="Arial"/>
                <w:i/>
                <w:color w:val="000000" w:themeColor="text1"/>
                <w:sz w:val="18"/>
                <w:szCs w:val="18"/>
                <w:lang w:val="en-US" w:eastAsia="es-ES"/>
              </w:rPr>
              <w:t>events, *</w:t>
            </w:r>
          </w:p>
          <w:p w14:paraId="73BA9D24" w14:textId="0A86982A"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Please refer specific objectives and actions of the Strategic Plan aimed at enhancing the economic and social impact of the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research outcomes, by including future plans regarding: i) the future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policy on IPR and the planed management of the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research outcomes with a detailed description of specific objectives and milestones, with special emphasis on patents and spin-offs. ii) knowledge transfer and collaborative linkages with the business sector, research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or other relevant stakeholders; iii) outreach and knowledge diffusion; iv) encouraging open access to scientific publications and underlying research data (especially if supported with public funds) according to FAIR principles. *</w:t>
            </w:r>
          </w:p>
          <w:p w14:paraId="592B59E6" w14:textId="26699CFD"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Please refer specific objectives and actions of the Strategic Plan aimed at becoming a driving force in the R&amp;D System, fostering excellence in any aspect. You may foresee, if appropriate, future i) collaborations with other research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or units of excellence, ii) collaboration and mentorisation of external research </w:t>
            </w:r>
            <w:r w:rsidR="00F527A4" w:rsidRPr="00660E27">
              <w:rPr>
                <w:rFonts w:ascii="Arial" w:eastAsia="Times New Roman" w:hAnsi="Arial" w:cs="Arial"/>
                <w:i/>
                <w:color w:val="000000" w:themeColor="text1"/>
                <w:sz w:val="18"/>
                <w:szCs w:val="18"/>
                <w:lang w:val="en-US" w:eastAsia="es-ES"/>
              </w:rPr>
              <w:t>centers</w:t>
            </w:r>
            <w:r w:rsidRPr="00660E27">
              <w:rPr>
                <w:rFonts w:ascii="Arial" w:eastAsia="Times New Roman" w:hAnsi="Arial" w:cs="Arial"/>
                <w:i/>
                <w:color w:val="000000" w:themeColor="text1"/>
                <w:sz w:val="18"/>
                <w:szCs w:val="18"/>
                <w:lang w:val="en-US" w:eastAsia="es-ES"/>
              </w:rPr>
              <w:t xml:space="preserve"> or units, iii) strategies and measures to foster knowledge transfer and application of new enabling technologies, iv) strategies and measures to promote interaction with appropriate stakeholders, v) strategies and measures to promote excellence in the own </w:t>
            </w:r>
            <w:r w:rsidR="00F527A4" w:rsidRPr="00660E27">
              <w:rPr>
                <w:rFonts w:ascii="Arial" w:eastAsia="Times New Roman" w:hAnsi="Arial" w:cs="Arial"/>
                <w:i/>
                <w:color w:val="000000" w:themeColor="text1"/>
                <w:sz w:val="18"/>
                <w:szCs w:val="18"/>
                <w:lang w:val="en-US" w:eastAsia="es-ES"/>
              </w:rPr>
              <w:t>organization</w:t>
            </w:r>
            <w:r w:rsidRPr="00660E27">
              <w:rPr>
                <w:rFonts w:ascii="Arial" w:eastAsia="Times New Roman" w:hAnsi="Arial" w:cs="Arial"/>
                <w:i/>
                <w:color w:val="000000" w:themeColor="text1"/>
                <w:sz w:val="18"/>
                <w:szCs w:val="18"/>
                <w:lang w:val="en-US" w:eastAsia="es-ES"/>
              </w:rPr>
              <w:t xml:space="preserve"> (University, Research </w:t>
            </w:r>
            <w:r w:rsidR="00F527A4" w:rsidRPr="00660E27">
              <w:rPr>
                <w:rFonts w:ascii="Arial" w:eastAsia="Times New Roman" w:hAnsi="Arial" w:cs="Arial"/>
                <w:i/>
                <w:color w:val="000000" w:themeColor="text1"/>
                <w:sz w:val="18"/>
                <w:szCs w:val="18"/>
                <w:lang w:val="en-US" w:eastAsia="es-ES"/>
              </w:rPr>
              <w:t>organization</w:t>
            </w:r>
            <w:r w:rsidRPr="00660E27">
              <w:rPr>
                <w:rFonts w:ascii="Arial" w:eastAsia="Times New Roman" w:hAnsi="Arial" w:cs="Arial"/>
                <w:i/>
                <w:color w:val="000000" w:themeColor="text1"/>
                <w:sz w:val="18"/>
                <w:szCs w:val="18"/>
                <w:lang w:val="en-US" w:eastAsia="es-ES"/>
              </w:rPr>
              <w:t>, etc), vi) or any other which can boost other participants of the Spanish R&amp;D System into the excellence.</w:t>
            </w:r>
          </w:p>
          <w:p w14:paraId="6F24B514"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p>
          <w:p w14:paraId="6E43A903"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Additionally:</w:t>
            </w:r>
          </w:p>
          <w:p w14:paraId="34B7D5E5" w14:textId="093C9A9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A previsión of recruiting HR by priority áreas, research lines or </w:t>
            </w:r>
            <w:r w:rsidR="00F527A4" w:rsidRPr="00660E27">
              <w:rPr>
                <w:rFonts w:ascii="Arial" w:eastAsia="Times New Roman" w:hAnsi="Arial" w:cs="Arial"/>
                <w:i/>
                <w:color w:val="000000" w:themeColor="text1"/>
                <w:sz w:val="18"/>
                <w:szCs w:val="18"/>
                <w:lang w:val="en-US" w:eastAsia="es-ES"/>
              </w:rPr>
              <w:t>programs</w:t>
            </w:r>
            <w:r w:rsidRPr="00660E27">
              <w:rPr>
                <w:rFonts w:ascii="Arial" w:eastAsia="Times New Roman" w:hAnsi="Arial" w:cs="Arial"/>
                <w:i/>
                <w:color w:val="000000" w:themeColor="text1"/>
                <w:sz w:val="18"/>
                <w:szCs w:val="18"/>
                <w:lang w:val="en-US" w:eastAsia="es-ES"/>
              </w:rPr>
              <w:t xml:space="preserve"> should be included in annex 2. A table with the total number of PhD students and Postdocs you aim to train during the period covered, irrespectively of their funding source should be included in annex 2. *</w:t>
            </w:r>
          </w:p>
          <w:p w14:paraId="0B958B23" w14:textId="77777777" w:rsidR="00296C38" w:rsidRPr="00866AC4"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(max. 12000 characters.)</w:t>
            </w:r>
          </w:p>
          <w:p w14:paraId="03076222" w14:textId="77777777" w:rsidR="00297711" w:rsidRPr="00866AC4" w:rsidRDefault="00297711" w:rsidP="00866AC4">
            <w:pPr>
              <w:spacing w:after="0" w:line="240" w:lineRule="auto"/>
              <w:jc w:val="both"/>
              <w:rPr>
                <w:rFonts w:ascii="Arial" w:eastAsia="Times New Roman" w:hAnsi="Arial" w:cs="Arial"/>
                <w:color w:val="000000" w:themeColor="text1"/>
                <w:lang w:val="en-US" w:eastAsia="es-ES"/>
              </w:rPr>
            </w:pPr>
          </w:p>
        </w:tc>
      </w:tr>
    </w:tbl>
    <w:p w14:paraId="08837554" w14:textId="77777777" w:rsidR="00866AC4" w:rsidRDefault="00866AC4" w:rsidP="00866AC4">
      <w:pPr>
        <w:spacing w:after="0" w:line="240" w:lineRule="auto"/>
        <w:rPr>
          <w:rFonts w:ascii="Arial" w:hAnsi="Arial" w:cs="Arial"/>
        </w:rPr>
      </w:pPr>
    </w:p>
    <w:p w14:paraId="3638D7CE" w14:textId="77777777" w:rsidR="00866AC4" w:rsidRDefault="00866AC4" w:rsidP="00866AC4">
      <w:pPr>
        <w:spacing w:after="0" w:line="240" w:lineRule="auto"/>
        <w:rPr>
          <w:rFonts w:ascii="Arial" w:hAnsi="Arial" w:cs="Arial"/>
        </w:rPr>
      </w:pPr>
    </w:p>
    <w:p w14:paraId="3DBBCDD5" w14:textId="77777777" w:rsidR="008679A6" w:rsidRPr="00866AC4" w:rsidRDefault="008679A6" w:rsidP="00866AC4">
      <w:pPr>
        <w:spacing w:after="0" w:line="240" w:lineRule="auto"/>
        <w:rPr>
          <w:rFonts w:ascii="Arial" w:eastAsia="Times New Roman" w:hAnsi="Arial" w:cs="Arial"/>
          <w:lang w:val="en-US" w:eastAsia="es-ES"/>
        </w:rPr>
      </w:pPr>
    </w:p>
    <w:p w14:paraId="68D42F9B" w14:textId="77777777" w:rsidR="00DD3D94" w:rsidRPr="00866AC4" w:rsidRDefault="00DD3D94" w:rsidP="00866AC4">
      <w:pPr>
        <w:tabs>
          <w:tab w:val="left" w:pos="7560"/>
        </w:tabs>
        <w:spacing w:after="0" w:line="240" w:lineRule="auto"/>
        <w:jc w:val="both"/>
        <w:rPr>
          <w:rFonts w:ascii="Arial" w:eastAsia="Times New Roman" w:hAnsi="Arial" w:cs="Arial"/>
          <w:color w:val="002060"/>
          <w:lang w:val="es-ES" w:eastAsia="es-ES"/>
        </w:rPr>
      </w:pPr>
    </w:p>
    <w:p w14:paraId="2F33353C" w14:textId="77777777" w:rsidR="00DD3D94" w:rsidRPr="00866AC4" w:rsidRDefault="00DD3D94" w:rsidP="00866AC4">
      <w:pPr>
        <w:tabs>
          <w:tab w:val="left" w:pos="7560"/>
        </w:tabs>
        <w:spacing w:after="0" w:line="240" w:lineRule="auto"/>
        <w:jc w:val="both"/>
        <w:rPr>
          <w:rFonts w:ascii="Arial" w:eastAsia="Times New Roman" w:hAnsi="Arial" w:cs="Arial"/>
          <w:b/>
          <w:lang w:val="es-ES" w:eastAsia="es-ES"/>
        </w:rPr>
      </w:pPr>
    </w:p>
    <w:p w14:paraId="5A8E1629" w14:textId="77777777" w:rsidR="00DD3D94" w:rsidRPr="00866AC4" w:rsidRDefault="00DD3D94" w:rsidP="00866AC4">
      <w:pPr>
        <w:tabs>
          <w:tab w:val="left" w:pos="7560"/>
        </w:tabs>
        <w:spacing w:after="0" w:line="240" w:lineRule="auto"/>
        <w:jc w:val="both"/>
        <w:rPr>
          <w:rFonts w:ascii="Arial" w:eastAsia="Times New Roman" w:hAnsi="Arial" w:cs="Arial"/>
          <w:b/>
          <w:lang w:val="es-ES" w:eastAsia="es-ES"/>
        </w:rPr>
      </w:pPr>
    </w:p>
    <w:p w14:paraId="17F51B28" w14:textId="77777777" w:rsidR="00DD3D94" w:rsidRPr="00866AC4" w:rsidRDefault="00DD3D94" w:rsidP="00DD3D94">
      <w:pPr>
        <w:tabs>
          <w:tab w:val="left" w:pos="7560"/>
        </w:tabs>
        <w:spacing w:after="0" w:line="240" w:lineRule="auto"/>
        <w:jc w:val="both"/>
        <w:rPr>
          <w:rFonts w:ascii="Arial" w:eastAsia="Times New Roman" w:hAnsi="Arial" w:cs="Arial"/>
          <w:b/>
          <w:lang w:val="es-ES" w:eastAsia="es-ES"/>
        </w:rPr>
      </w:pPr>
      <w:r w:rsidRPr="00866AC4">
        <w:rPr>
          <w:rFonts w:ascii="Arial" w:eastAsia="Times New Roman" w:hAnsi="Arial" w:cs="Arial"/>
          <w:b/>
          <w:lang w:val="es-ES" w:eastAsia="es-ES"/>
        </w:rPr>
        <w:t>EXCM</w:t>
      </w:r>
      <w:r w:rsidR="00F655F6">
        <w:rPr>
          <w:rFonts w:ascii="Arial" w:eastAsia="Times New Roman" w:hAnsi="Arial" w:cs="Arial"/>
          <w:b/>
          <w:lang w:val="es-ES" w:eastAsia="es-ES"/>
        </w:rPr>
        <w:t>A</w:t>
      </w:r>
      <w:r w:rsidRPr="00866AC4">
        <w:rPr>
          <w:rFonts w:ascii="Arial" w:eastAsia="Times New Roman" w:hAnsi="Arial" w:cs="Arial"/>
          <w:b/>
          <w:lang w:val="es-ES" w:eastAsia="es-ES"/>
        </w:rPr>
        <w:t>. SR</w:t>
      </w:r>
      <w:r w:rsidR="00F655F6">
        <w:rPr>
          <w:rFonts w:ascii="Arial" w:eastAsia="Times New Roman" w:hAnsi="Arial" w:cs="Arial"/>
          <w:b/>
          <w:lang w:val="es-ES" w:eastAsia="es-ES"/>
        </w:rPr>
        <w:t>A</w:t>
      </w:r>
      <w:r w:rsidRPr="00866AC4">
        <w:rPr>
          <w:rFonts w:ascii="Arial" w:eastAsia="Times New Roman" w:hAnsi="Arial" w:cs="Arial"/>
          <w:b/>
          <w:lang w:val="es-ES" w:eastAsia="es-ES"/>
        </w:rPr>
        <w:t>. CONSEJER</w:t>
      </w:r>
      <w:r w:rsidR="00F655F6">
        <w:rPr>
          <w:rFonts w:ascii="Arial" w:eastAsia="Times New Roman" w:hAnsi="Arial" w:cs="Arial"/>
          <w:b/>
          <w:lang w:val="es-ES" w:eastAsia="es-ES"/>
        </w:rPr>
        <w:t>A</w:t>
      </w:r>
      <w:r w:rsidRPr="00866AC4">
        <w:rPr>
          <w:rFonts w:ascii="Arial" w:eastAsia="Times New Roman" w:hAnsi="Arial" w:cs="Arial"/>
          <w:b/>
          <w:lang w:val="es-ES" w:eastAsia="es-ES"/>
        </w:rPr>
        <w:t xml:space="preserve"> DE EDUCACIÓN DE LA JUNTA DE CASTILLA Y LEÓN</w:t>
      </w:r>
    </w:p>
    <w:p w14:paraId="311F9577" w14:textId="77777777" w:rsidR="00AF38E5" w:rsidRDefault="00AF38E5" w:rsidP="00DD3D94">
      <w:pPr>
        <w:tabs>
          <w:tab w:val="left" w:pos="7560"/>
        </w:tabs>
        <w:spacing w:after="0" w:line="240" w:lineRule="auto"/>
        <w:jc w:val="both"/>
        <w:rPr>
          <w:rFonts w:ascii="Arial" w:eastAsia="Times New Roman" w:hAnsi="Arial" w:cs="Arial"/>
          <w:b/>
          <w:color w:val="002060"/>
          <w:sz w:val="20"/>
          <w:szCs w:val="20"/>
          <w:lang w:eastAsia="es-ES"/>
        </w:rPr>
      </w:pPr>
    </w:p>
    <w:sectPr w:rsidR="00AF38E5" w:rsidSect="0048625E">
      <w:headerReference w:type="default" r:id="rId7"/>
      <w:footerReference w:type="default" r:id="rId8"/>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CC893" w14:textId="77777777" w:rsidR="005C4A40" w:rsidRDefault="005C4A40" w:rsidP="006E7A77">
      <w:pPr>
        <w:spacing w:after="0" w:line="240" w:lineRule="auto"/>
      </w:pPr>
      <w:r>
        <w:separator/>
      </w:r>
    </w:p>
  </w:endnote>
  <w:endnote w:type="continuationSeparator" w:id="0">
    <w:p w14:paraId="5B177062" w14:textId="77777777" w:rsidR="005C4A40" w:rsidRDefault="005C4A40" w:rsidP="006E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6887" w14:textId="77777777" w:rsidR="00FE7066" w:rsidRPr="00227AD9" w:rsidRDefault="00227AD9" w:rsidP="00227AD9">
    <w:pPr>
      <w:pStyle w:val="Piedepgina"/>
      <w:pBdr>
        <w:top w:val="single" w:sz="4" w:space="1" w:color="A6A6A6" w:themeColor="background1" w:themeShade="A6"/>
        <w:bottom w:val="single" w:sz="4" w:space="1" w:color="A6A6A6" w:themeColor="background1" w:themeShade="A6"/>
      </w:pBdr>
      <w:tabs>
        <w:tab w:val="clear" w:pos="4252"/>
        <w:tab w:val="clear" w:pos="8504"/>
      </w:tabs>
      <w:ind w:left="-1418" w:right="-1418"/>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BD7FE" w14:textId="77777777" w:rsidR="005C4A40" w:rsidRDefault="005C4A40" w:rsidP="006E7A77">
      <w:pPr>
        <w:spacing w:after="0" w:line="240" w:lineRule="auto"/>
      </w:pPr>
      <w:r>
        <w:separator/>
      </w:r>
    </w:p>
  </w:footnote>
  <w:footnote w:type="continuationSeparator" w:id="0">
    <w:p w14:paraId="60AD3550" w14:textId="77777777" w:rsidR="005C4A40" w:rsidRDefault="005C4A40" w:rsidP="006E7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50" w:type="dxa"/>
      <w:jc w:val="center"/>
      <w:tblLook w:val="04A0" w:firstRow="1" w:lastRow="0" w:firstColumn="1" w:lastColumn="0" w:noHBand="0" w:noVBand="1"/>
    </w:tblPr>
    <w:tblGrid>
      <w:gridCol w:w="2856"/>
      <w:gridCol w:w="3216"/>
      <w:gridCol w:w="4278"/>
    </w:tblGrid>
    <w:tr w:rsidR="00660E27" w:rsidRPr="008D59AC" w14:paraId="746BFB83" w14:textId="77777777" w:rsidTr="00701871">
      <w:trPr>
        <w:cantSplit/>
        <w:trHeight w:hRule="exact" w:val="1310"/>
        <w:tblHeader/>
        <w:jc w:val="center"/>
      </w:trPr>
      <w:tc>
        <w:tcPr>
          <w:tcW w:w="2856" w:type="dxa"/>
          <w:vAlign w:val="center"/>
        </w:tcPr>
        <w:p w14:paraId="3D3653AE" w14:textId="77777777" w:rsidR="00660E27" w:rsidRPr="009476A0" w:rsidRDefault="00660E27" w:rsidP="00660E27">
          <w:pPr>
            <w:rPr>
              <w:b/>
              <w:i/>
              <w:noProof/>
            </w:rPr>
          </w:pPr>
          <w:r>
            <w:rPr>
              <w:b/>
              <w:i/>
              <w:noProof/>
            </w:rPr>
            <w:drawing>
              <wp:inline distT="0" distB="0" distL="0" distR="0" wp14:anchorId="6D9CD79C" wp14:editId="350861CD">
                <wp:extent cx="1668145" cy="741045"/>
                <wp:effectExtent l="0" t="0" r="8255" b="1905"/>
                <wp:docPr id="720610613" name="Imagen 72061061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3345" name="Imagen 2" descr="Text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145" cy="741045"/>
                        </a:xfrm>
                        <a:prstGeom prst="rect">
                          <a:avLst/>
                        </a:prstGeom>
                        <a:noFill/>
                        <a:ln>
                          <a:noFill/>
                        </a:ln>
                      </pic:spPr>
                    </pic:pic>
                  </a:graphicData>
                </a:graphic>
              </wp:inline>
            </w:drawing>
          </w:r>
        </w:p>
      </w:tc>
      <w:tc>
        <w:tcPr>
          <w:tcW w:w="3216" w:type="dxa"/>
          <w:vAlign w:val="center"/>
        </w:tcPr>
        <w:p w14:paraId="6834FEC5" w14:textId="77777777" w:rsidR="00660E27" w:rsidRDefault="00660E27" w:rsidP="00660E27">
          <w:pPr>
            <w:rPr>
              <w:i/>
              <w:noProof/>
            </w:rPr>
          </w:pPr>
        </w:p>
        <w:p w14:paraId="541EAD1F" w14:textId="77777777" w:rsidR="00660E27" w:rsidRDefault="00660E27" w:rsidP="00660E27">
          <w:pPr>
            <w:rPr>
              <w:i/>
              <w:noProof/>
            </w:rPr>
          </w:pPr>
          <w:r>
            <w:rPr>
              <w:i/>
              <w:noProof/>
            </w:rPr>
            <w:drawing>
              <wp:inline distT="0" distB="0" distL="0" distR="0" wp14:anchorId="1D9CBF21" wp14:editId="215D1DAC">
                <wp:extent cx="1896745" cy="448945"/>
                <wp:effectExtent l="0" t="0" r="8255" b="8255"/>
                <wp:docPr id="1972403033" name="Imagen 197240303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233" name="Imagen 1" descr="Imagen que contiene 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6745" cy="448945"/>
                        </a:xfrm>
                        <a:prstGeom prst="rect">
                          <a:avLst/>
                        </a:prstGeom>
                        <a:noFill/>
                        <a:ln>
                          <a:noFill/>
                        </a:ln>
                      </pic:spPr>
                    </pic:pic>
                  </a:graphicData>
                </a:graphic>
              </wp:inline>
            </w:drawing>
          </w:r>
        </w:p>
      </w:tc>
      <w:tc>
        <w:tcPr>
          <w:tcW w:w="4278" w:type="dxa"/>
          <w:vAlign w:val="center"/>
        </w:tcPr>
        <w:p w14:paraId="37E46B22" w14:textId="77777777" w:rsidR="00660E27" w:rsidRPr="004178D9" w:rsidRDefault="00660E27" w:rsidP="00660E27">
          <w:pPr>
            <w:pStyle w:val="Encabezado"/>
            <w:tabs>
              <w:tab w:val="clear" w:pos="4252"/>
              <w:tab w:val="clear" w:pos="8504"/>
            </w:tabs>
            <w:rPr>
              <w:noProof/>
            </w:rPr>
          </w:pPr>
          <w:r>
            <w:rPr>
              <w:noProof/>
            </w:rPr>
            <w:drawing>
              <wp:anchor distT="0" distB="0" distL="114300" distR="114300" simplePos="0" relativeHeight="251666432" behindDoc="1" locked="0" layoutInCell="1" allowOverlap="1" wp14:anchorId="0C480A4E" wp14:editId="42C01C5E">
                <wp:simplePos x="0" y="0"/>
                <wp:positionH relativeFrom="margin">
                  <wp:posOffset>66675</wp:posOffset>
                </wp:positionH>
                <wp:positionV relativeFrom="margin">
                  <wp:posOffset>211455</wp:posOffset>
                </wp:positionV>
                <wp:extent cx="2256155" cy="539115"/>
                <wp:effectExtent l="0" t="0" r="0" b="0"/>
                <wp:wrapSquare wrapText="bothSides"/>
                <wp:docPr id="1025918065" name="Imagen 102591806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Texto&#10;&#10;Descripción generada automáticamente"/>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2523"/>
                        <a:stretch/>
                      </pic:blipFill>
                      <pic:spPr bwMode="auto">
                        <a:xfrm>
                          <a:off x="0" y="0"/>
                          <a:ext cx="2256155" cy="53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EECE45" w14:textId="77777777" w:rsidR="00660E27" w:rsidRPr="00D6211C" w:rsidRDefault="00660E27" w:rsidP="00660E27">
          <w:pPr>
            <w:pStyle w:val="Encabezado"/>
            <w:rPr>
              <w:noProof/>
            </w:rPr>
          </w:pPr>
        </w:p>
      </w:tc>
    </w:tr>
  </w:tbl>
  <w:p w14:paraId="5CFF5386" w14:textId="77777777" w:rsidR="006E7A77" w:rsidRPr="009F140E" w:rsidRDefault="00B52EF4" w:rsidP="009F140E">
    <w:pPr>
      <w:pStyle w:val="Encabezado"/>
    </w:pPr>
    <w:r>
      <w:rPr>
        <w:noProof/>
        <w:lang w:val="es-ES" w:eastAsia="es-ES"/>
      </w:rPr>
      <mc:AlternateContent>
        <mc:Choice Requires="wps">
          <w:drawing>
            <wp:anchor distT="0" distB="0" distL="114300" distR="114300" simplePos="0" relativeHeight="251664384" behindDoc="0" locked="0" layoutInCell="1" allowOverlap="1" wp14:anchorId="11FE6F80" wp14:editId="69084F0C">
              <wp:simplePos x="0" y="0"/>
              <wp:positionH relativeFrom="column">
                <wp:posOffset>-296545</wp:posOffset>
              </wp:positionH>
              <wp:positionV relativeFrom="paragraph">
                <wp:posOffset>52705</wp:posOffset>
              </wp:positionV>
              <wp:extent cx="6351905" cy="45720"/>
              <wp:effectExtent l="0" t="0" r="0" b="0"/>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45720"/>
                      </a:xfrm>
                      <a:prstGeom prst="ellipse">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40E82" id="Elipse 15" o:spid="_x0000_s1026" style="position:absolute;margin-left:-23.35pt;margin-top:4.15pt;width:500.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" fillcolor="#c196c1" stroked="f" strokeweight="1pt">
              <v:fill color2="#ebe1eb" rotate="t" angle="45" colors="0 #c196c1;.5 #d7c0d7;1 #ebe1eb" focus="100%" type="gradient"/>
              <v:stroke joinstyle="miter"/>
              <v:path arrowok="t"/>
            </v:oval>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7ECD7F7C" wp14:editId="2CA0A91D">
              <wp:simplePos x="0" y="0"/>
              <wp:positionH relativeFrom="column">
                <wp:posOffset>-593090</wp:posOffset>
              </wp:positionH>
              <wp:positionV relativeFrom="paragraph">
                <wp:posOffset>3068955</wp:posOffset>
              </wp:positionV>
              <wp:extent cx="292100" cy="2526030"/>
              <wp:effectExtent l="0" t="0" r="0" b="762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526030"/>
                      </a:xfrm>
                      <a:prstGeom prst="roundRect">
                        <a:avLst/>
                      </a:prstGeom>
                      <a:noFill/>
                      <a:ln>
                        <a:solidFill>
                          <a:srgbClr val="80008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9EF95DD" id="Rectángulo redondeado 1" o:spid="_x0000_s1026" style="position:absolute;margin-left:-46.7pt;margin-top:241.65pt;width:23pt;height:19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" filled="f" strokecolor="purple" strokeweight="1pt">
              <v:stroke joinstyle="miter"/>
              <v:path arrowok="t"/>
            </v:roundrect>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2A849B1F" wp14:editId="3C3FC915">
              <wp:simplePos x="0" y="0"/>
              <wp:positionH relativeFrom="rightMargin">
                <wp:posOffset>74295</wp:posOffset>
              </wp:positionH>
              <wp:positionV relativeFrom="page">
                <wp:posOffset>1428750</wp:posOffset>
              </wp:positionV>
              <wp:extent cx="381000" cy="400050"/>
              <wp:effectExtent l="0" t="0" r="0" b="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0050"/>
                      </a:xfrm>
                      <a:prstGeom prst="ellipse">
                        <a:avLst/>
                      </a:prstGeom>
                      <a:solidFill>
                        <a:srgbClr val="FFB300"/>
                      </a:solidFill>
                      <a:ln>
                        <a:noFill/>
                      </a:ln>
                    </wps:spPr>
                    <wps:txbx>
                      <w:txbxContent>
                        <w:p w14:paraId="16E594AD" w14:textId="77777777" w:rsidR="009F140E" w:rsidRDefault="009F140E" w:rsidP="009F140E">
                          <w:pPr>
                            <w:jc w:val="center"/>
                            <w:rPr>
                              <w:rStyle w:val="Nmerodepgina"/>
                              <w:color w:val="FFFFFF" w:themeColor="background1"/>
                              <w:szCs w:val="24"/>
                            </w:rPr>
                          </w:pPr>
                          <w:r>
                            <w:fldChar w:fldCharType="begin"/>
                          </w:r>
                          <w:r>
                            <w:instrText>PAGE    \* MERGEFORMAT</w:instrText>
                          </w:r>
                          <w:r>
                            <w:fldChar w:fldCharType="separate"/>
                          </w:r>
                          <w:r w:rsidR="00EA6EC5" w:rsidRPr="00EA6EC5">
                            <w:rPr>
                              <w:rStyle w:val="Nmerodepgina"/>
                              <w:b/>
                              <w:bCs/>
                              <w:noProof/>
                              <w:color w:val="FFFFFF" w:themeColor="background1"/>
                              <w:sz w:val="24"/>
                              <w:szCs w:val="24"/>
                              <w:lang w:val="es-ES"/>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849B1F" id="Elipse 14" o:spid="_x0000_s1026" style="position:absolute;margin-left:5.85pt;margin-top:112.5pt;width:30pt;height:31.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" o:allowincell="f" fillcolor="#ffb300" stroked="f">
              <v:textbox inset="0,,0">
                <w:txbxContent>
                  <w:p w14:paraId="16E594AD" w14:textId="77777777" w:rsidR="009F140E" w:rsidRDefault="009F140E" w:rsidP="009F140E">
                    <w:pPr>
                      <w:jc w:val="center"/>
                      <w:rPr>
                        <w:rStyle w:val="Nmerodepgina"/>
                        <w:color w:val="FFFFFF" w:themeColor="background1"/>
                        <w:szCs w:val="24"/>
                      </w:rPr>
                    </w:pPr>
                    <w:r>
                      <w:fldChar w:fldCharType="begin"/>
                    </w:r>
                    <w:r>
                      <w:instrText>PAGE    \* MERGEFORMAT</w:instrText>
                    </w:r>
                    <w:r>
                      <w:fldChar w:fldCharType="separate"/>
                    </w:r>
                    <w:r w:rsidR="00EA6EC5" w:rsidRPr="00EA6EC5">
                      <w:rPr>
                        <w:rStyle w:val="Nmerodepgina"/>
                        <w:b/>
                        <w:bCs/>
                        <w:noProof/>
                        <w:color w:val="FFFFFF" w:themeColor="background1"/>
                        <w:sz w:val="24"/>
                        <w:szCs w:val="24"/>
                        <w:lang w:val="es-ES"/>
                      </w:rPr>
                      <w:t>2</w:t>
                    </w:r>
                    <w:r>
                      <w:rPr>
                        <w:rStyle w:val="Nmerodepgina"/>
                        <w:b/>
                        <w:bCs/>
                        <w:color w:val="FFFFFF" w:themeColor="background1"/>
                        <w:sz w:val="24"/>
                        <w:szCs w:val="24"/>
                      </w:rPr>
                      <w:fldChar w:fldCharType="end"/>
                    </w:r>
                  </w:p>
                </w:txbxContent>
              </v:textbox>
              <w10:wrap anchorx="margin" anchory="page"/>
            </v:oval>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7611F5C7" wp14:editId="2A0EDA9D">
              <wp:simplePos x="0" y="0"/>
              <wp:positionH relativeFrom="column">
                <wp:posOffset>-594995</wp:posOffset>
              </wp:positionH>
              <wp:positionV relativeFrom="paragraph">
                <wp:posOffset>2842895</wp:posOffset>
              </wp:positionV>
              <wp:extent cx="342900" cy="2698750"/>
              <wp:effectExtent l="0" t="0" r="0" b="0"/>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9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E2C21" w14:textId="77777777" w:rsidR="009F140E" w:rsidRPr="001F2CA6" w:rsidRDefault="009F140E" w:rsidP="009F140E">
                          <w:pPr>
                            <w:rPr>
                              <w:rFonts w:ascii="Arial" w:hAnsi="Arial" w:cs="Arial"/>
                              <w:sz w:val="20"/>
                            </w:rPr>
                          </w:pPr>
                          <w:r w:rsidRPr="001F2CA6">
                            <w:rPr>
                              <w:rFonts w:ascii="Arial" w:hAnsi="Arial" w:cs="Arial"/>
                              <w:sz w:val="20"/>
                            </w:rPr>
                            <w:t>Código IAPA: nº</w:t>
                          </w:r>
                          <w:r w:rsidR="00227AD9">
                            <w:rPr>
                              <w:rFonts w:ascii="Arial" w:hAnsi="Arial" w:cs="Arial"/>
                              <w:sz w:val="20"/>
                            </w:rPr>
                            <w:t>.</w:t>
                          </w:r>
                          <w:r w:rsidRPr="001F2CA6">
                            <w:rPr>
                              <w:rFonts w:ascii="Arial" w:hAnsi="Arial" w:cs="Arial"/>
                              <w:sz w:val="20"/>
                            </w:rPr>
                            <w:t xml:space="preserve"> </w:t>
                          </w:r>
                          <w:r>
                            <w:rPr>
                              <w:rFonts w:ascii="Arial" w:hAnsi="Arial" w:cs="Arial"/>
                              <w:sz w:val="20"/>
                            </w:rPr>
                            <w:t xml:space="preserve">2658   </w:t>
                          </w:r>
                          <w:r w:rsidRPr="001F2CA6">
                            <w:rPr>
                              <w:rFonts w:ascii="Arial" w:hAnsi="Arial" w:cs="Arial"/>
                              <w:sz w:val="20"/>
                            </w:rPr>
                            <w:t>Modelo: nº</w:t>
                          </w:r>
                          <w:r w:rsidR="00227AD9">
                            <w:rPr>
                              <w:rFonts w:ascii="Arial" w:hAnsi="Arial" w:cs="Arial"/>
                              <w:sz w:val="20"/>
                            </w:rPr>
                            <w:t>.</w:t>
                          </w:r>
                          <w:r w:rsidRPr="001F2CA6">
                            <w:rPr>
                              <w:rFonts w:ascii="Arial" w:hAnsi="Arial" w:cs="Arial"/>
                              <w:sz w:val="20"/>
                            </w:rPr>
                            <w:t xml:space="preserve"> </w:t>
                          </w:r>
                          <w:r>
                            <w:rPr>
                              <w:rFonts w:ascii="Arial" w:hAnsi="Arial" w:cs="Arial"/>
                              <w:sz w:val="20"/>
                            </w:rPr>
                            <w:t>5180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1F5C7" id="_x0000_t202" coordsize="21600,21600" o:spt="202" path="m,l,21600r21600,l21600,xe">
              <v:stroke joinstyle="miter"/>
              <v:path gradientshapeok="t" o:connecttype="rect"/>
            </v:shapetype>
            <v:shape id="Cuadro de texto 9" o:spid="_x0000_s1027" type="#_x0000_t202" style="position:absolute;margin-left:-46.85pt;margin-top:223.85pt;width:2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" stroked="f">
              <v:textbox style="layout-flow:vertical;mso-layout-flow-alt:bottom-to-top">
                <w:txbxContent>
                  <w:p w14:paraId="193E2C21" w14:textId="77777777" w:rsidR="009F140E" w:rsidRPr="001F2CA6" w:rsidRDefault="009F140E" w:rsidP="009F140E">
                    <w:pPr>
                      <w:rPr>
                        <w:rFonts w:ascii="Arial" w:hAnsi="Arial" w:cs="Arial"/>
                        <w:sz w:val="20"/>
                      </w:rPr>
                    </w:pPr>
                    <w:r w:rsidRPr="001F2CA6">
                      <w:rPr>
                        <w:rFonts w:ascii="Arial" w:hAnsi="Arial" w:cs="Arial"/>
                        <w:sz w:val="20"/>
                      </w:rPr>
                      <w:t>Código IAPA: nº</w:t>
                    </w:r>
                    <w:r w:rsidR="00227AD9">
                      <w:rPr>
                        <w:rFonts w:ascii="Arial" w:hAnsi="Arial" w:cs="Arial"/>
                        <w:sz w:val="20"/>
                      </w:rPr>
                      <w:t>.</w:t>
                    </w:r>
                    <w:r w:rsidRPr="001F2CA6">
                      <w:rPr>
                        <w:rFonts w:ascii="Arial" w:hAnsi="Arial" w:cs="Arial"/>
                        <w:sz w:val="20"/>
                      </w:rPr>
                      <w:t xml:space="preserve"> </w:t>
                    </w:r>
                    <w:r>
                      <w:rPr>
                        <w:rFonts w:ascii="Arial" w:hAnsi="Arial" w:cs="Arial"/>
                        <w:sz w:val="20"/>
                      </w:rPr>
                      <w:t xml:space="preserve">2658   </w:t>
                    </w:r>
                    <w:r w:rsidRPr="001F2CA6">
                      <w:rPr>
                        <w:rFonts w:ascii="Arial" w:hAnsi="Arial" w:cs="Arial"/>
                        <w:sz w:val="20"/>
                      </w:rPr>
                      <w:t>Modelo: nº</w:t>
                    </w:r>
                    <w:r w:rsidR="00227AD9">
                      <w:rPr>
                        <w:rFonts w:ascii="Arial" w:hAnsi="Arial" w:cs="Arial"/>
                        <w:sz w:val="20"/>
                      </w:rPr>
                      <w:t>.</w:t>
                    </w:r>
                    <w:r w:rsidRPr="001F2CA6">
                      <w:rPr>
                        <w:rFonts w:ascii="Arial" w:hAnsi="Arial" w:cs="Arial"/>
                        <w:sz w:val="20"/>
                      </w:rPr>
                      <w:t xml:space="preserve"> </w:t>
                    </w:r>
                    <w:r>
                      <w:rPr>
                        <w:rFonts w:ascii="Arial" w:hAnsi="Arial" w:cs="Arial"/>
                        <w:sz w:val="20"/>
                      </w:rPr>
                      <w:t>5180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37B50"/>
    <w:multiLevelType w:val="hybridMultilevel"/>
    <w:tmpl w:val="00AC2A6C"/>
    <w:lvl w:ilvl="0" w:tplc="4E06B5E0">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5694A0E"/>
    <w:multiLevelType w:val="hybridMultilevel"/>
    <w:tmpl w:val="102E0E22"/>
    <w:lvl w:ilvl="0" w:tplc="3A80956E">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D191423"/>
    <w:multiLevelType w:val="hybridMultilevel"/>
    <w:tmpl w:val="4DD42562"/>
    <w:lvl w:ilvl="0" w:tplc="8AC88FC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122070589">
    <w:abstractNumId w:val="2"/>
  </w:num>
  <w:num w:numId="2" w16cid:durableId="1503230894">
    <w:abstractNumId w:val="1"/>
  </w:num>
  <w:num w:numId="3" w16cid:durableId="211971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1B"/>
    <w:rsid w:val="00004294"/>
    <w:rsid w:val="00006CF2"/>
    <w:rsid w:val="0001082F"/>
    <w:rsid w:val="000117F3"/>
    <w:rsid w:val="00015FEB"/>
    <w:rsid w:val="00016426"/>
    <w:rsid w:val="000174BD"/>
    <w:rsid w:val="00025363"/>
    <w:rsid w:val="000268CD"/>
    <w:rsid w:val="00026FE6"/>
    <w:rsid w:val="0002728C"/>
    <w:rsid w:val="0002734C"/>
    <w:rsid w:val="00043F63"/>
    <w:rsid w:val="00044CBC"/>
    <w:rsid w:val="00045041"/>
    <w:rsid w:val="00051524"/>
    <w:rsid w:val="00054D6F"/>
    <w:rsid w:val="00057C61"/>
    <w:rsid w:val="00057CCD"/>
    <w:rsid w:val="000659F6"/>
    <w:rsid w:val="000721C6"/>
    <w:rsid w:val="00073462"/>
    <w:rsid w:val="00074A95"/>
    <w:rsid w:val="00075175"/>
    <w:rsid w:val="00075D34"/>
    <w:rsid w:val="00076A02"/>
    <w:rsid w:val="00080845"/>
    <w:rsid w:val="00084CA3"/>
    <w:rsid w:val="00085EA1"/>
    <w:rsid w:val="000872C7"/>
    <w:rsid w:val="00087401"/>
    <w:rsid w:val="000900B9"/>
    <w:rsid w:val="000926CE"/>
    <w:rsid w:val="00094725"/>
    <w:rsid w:val="000965FE"/>
    <w:rsid w:val="000977F1"/>
    <w:rsid w:val="000A1529"/>
    <w:rsid w:val="000A2FB5"/>
    <w:rsid w:val="000A6637"/>
    <w:rsid w:val="000A6673"/>
    <w:rsid w:val="000A794C"/>
    <w:rsid w:val="000B199F"/>
    <w:rsid w:val="000B24F6"/>
    <w:rsid w:val="000B3095"/>
    <w:rsid w:val="000B5B89"/>
    <w:rsid w:val="000B5F93"/>
    <w:rsid w:val="000C1145"/>
    <w:rsid w:val="000C34B5"/>
    <w:rsid w:val="000C68A2"/>
    <w:rsid w:val="000C70A5"/>
    <w:rsid w:val="000D158B"/>
    <w:rsid w:val="000D3DB9"/>
    <w:rsid w:val="000D570E"/>
    <w:rsid w:val="000E0A39"/>
    <w:rsid w:val="000E3F4E"/>
    <w:rsid w:val="000E449A"/>
    <w:rsid w:val="000E63DD"/>
    <w:rsid w:val="000F17E2"/>
    <w:rsid w:val="000F3DD0"/>
    <w:rsid w:val="000F4641"/>
    <w:rsid w:val="000F536B"/>
    <w:rsid w:val="000F7F2F"/>
    <w:rsid w:val="001050A6"/>
    <w:rsid w:val="00105324"/>
    <w:rsid w:val="00105A9D"/>
    <w:rsid w:val="00105DD5"/>
    <w:rsid w:val="00106795"/>
    <w:rsid w:val="001074DF"/>
    <w:rsid w:val="00112847"/>
    <w:rsid w:val="00113287"/>
    <w:rsid w:val="00113C3F"/>
    <w:rsid w:val="00114E61"/>
    <w:rsid w:val="00120E09"/>
    <w:rsid w:val="001213CE"/>
    <w:rsid w:val="00122A8C"/>
    <w:rsid w:val="001237AD"/>
    <w:rsid w:val="00123D1E"/>
    <w:rsid w:val="00124A4A"/>
    <w:rsid w:val="0012584C"/>
    <w:rsid w:val="00126194"/>
    <w:rsid w:val="001310D8"/>
    <w:rsid w:val="00134590"/>
    <w:rsid w:val="001345E5"/>
    <w:rsid w:val="00137336"/>
    <w:rsid w:val="00140D20"/>
    <w:rsid w:val="00140DA1"/>
    <w:rsid w:val="001468F0"/>
    <w:rsid w:val="00151BC4"/>
    <w:rsid w:val="00152512"/>
    <w:rsid w:val="00153B44"/>
    <w:rsid w:val="001540E9"/>
    <w:rsid w:val="001678C8"/>
    <w:rsid w:val="001703E0"/>
    <w:rsid w:val="00171724"/>
    <w:rsid w:val="0017203F"/>
    <w:rsid w:val="00176323"/>
    <w:rsid w:val="00177501"/>
    <w:rsid w:val="00180DB8"/>
    <w:rsid w:val="00182AFF"/>
    <w:rsid w:val="00183569"/>
    <w:rsid w:val="00185883"/>
    <w:rsid w:val="00186807"/>
    <w:rsid w:val="001871ED"/>
    <w:rsid w:val="001871FB"/>
    <w:rsid w:val="0018734D"/>
    <w:rsid w:val="00187B0E"/>
    <w:rsid w:val="00191D4F"/>
    <w:rsid w:val="00192854"/>
    <w:rsid w:val="00196724"/>
    <w:rsid w:val="00196DF6"/>
    <w:rsid w:val="001A09C3"/>
    <w:rsid w:val="001A0E75"/>
    <w:rsid w:val="001A12B3"/>
    <w:rsid w:val="001A3969"/>
    <w:rsid w:val="001A5B89"/>
    <w:rsid w:val="001A7693"/>
    <w:rsid w:val="001B06E4"/>
    <w:rsid w:val="001B15B6"/>
    <w:rsid w:val="001B5A05"/>
    <w:rsid w:val="001C153D"/>
    <w:rsid w:val="001C5840"/>
    <w:rsid w:val="001C7B3E"/>
    <w:rsid w:val="001D16AF"/>
    <w:rsid w:val="001D26F7"/>
    <w:rsid w:val="001D2F90"/>
    <w:rsid w:val="001D7BC6"/>
    <w:rsid w:val="001D7C40"/>
    <w:rsid w:val="001E2617"/>
    <w:rsid w:val="001E40C7"/>
    <w:rsid w:val="001E4B0D"/>
    <w:rsid w:val="001E7A99"/>
    <w:rsid w:val="001F0FF9"/>
    <w:rsid w:val="001F1A6B"/>
    <w:rsid w:val="001F344F"/>
    <w:rsid w:val="00200918"/>
    <w:rsid w:val="00202887"/>
    <w:rsid w:val="00203D53"/>
    <w:rsid w:val="00204055"/>
    <w:rsid w:val="0020488B"/>
    <w:rsid w:val="0020512A"/>
    <w:rsid w:val="00211955"/>
    <w:rsid w:val="00211D3B"/>
    <w:rsid w:val="002157C2"/>
    <w:rsid w:val="00216936"/>
    <w:rsid w:val="00217264"/>
    <w:rsid w:val="00217C86"/>
    <w:rsid w:val="00227AD9"/>
    <w:rsid w:val="0023386B"/>
    <w:rsid w:val="00233CC2"/>
    <w:rsid w:val="00236AC7"/>
    <w:rsid w:val="0024079C"/>
    <w:rsid w:val="00243729"/>
    <w:rsid w:val="0024637D"/>
    <w:rsid w:val="0024690A"/>
    <w:rsid w:val="002646FB"/>
    <w:rsid w:val="00265D11"/>
    <w:rsid w:val="002711CF"/>
    <w:rsid w:val="0027313B"/>
    <w:rsid w:val="002761D1"/>
    <w:rsid w:val="0027638E"/>
    <w:rsid w:val="002763B8"/>
    <w:rsid w:val="00280024"/>
    <w:rsid w:val="00280942"/>
    <w:rsid w:val="00281E98"/>
    <w:rsid w:val="002851E8"/>
    <w:rsid w:val="002874C9"/>
    <w:rsid w:val="00291CF9"/>
    <w:rsid w:val="00292334"/>
    <w:rsid w:val="0029257D"/>
    <w:rsid w:val="00293253"/>
    <w:rsid w:val="00296C38"/>
    <w:rsid w:val="00297711"/>
    <w:rsid w:val="002A0741"/>
    <w:rsid w:val="002A0B16"/>
    <w:rsid w:val="002A4100"/>
    <w:rsid w:val="002A47AD"/>
    <w:rsid w:val="002C1153"/>
    <w:rsid w:val="002C3440"/>
    <w:rsid w:val="002C58E7"/>
    <w:rsid w:val="002C7071"/>
    <w:rsid w:val="002D102F"/>
    <w:rsid w:val="002D5DBD"/>
    <w:rsid w:val="002D7E67"/>
    <w:rsid w:val="002E0143"/>
    <w:rsid w:val="002E1488"/>
    <w:rsid w:val="002E2749"/>
    <w:rsid w:val="002E2B99"/>
    <w:rsid w:val="002E57FC"/>
    <w:rsid w:val="002E7977"/>
    <w:rsid w:val="002F0444"/>
    <w:rsid w:val="002F2002"/>
    <w:rsid w:val="002F2A4F"/>
    <w:rsid w:val="002F5708"/>
    <w:rsid w:val="002F78BF"/>
    <w:rsid w:val="003003BD"/>
    <w:rsid w:val="003008BF"/>
    <w:rsid w:val="00302F12"/>
    <w:rsid w:val="00304C43"/>
    <w:rsid w:val="00304E7E"/>
    <w:rsid w:val="00306C91"/>
    <w:rsid w:val="00314C2A"/>
    <w:rsid w:val="00314D0A"/>
    <w:rsid w:val="00315669"/>
    <w:rsid w:val="00316204"/>
    <w:rsid w:val="003209B9"/>
    <w:rsid w:val="00321ADF"/>
    <w:rsid w:val="00323AA9"/>
    <w:rsid w:val="00323EAA"/>
    <w:rsid w:val="00324211"/>
    <w:rsid w:val="003271BF"/>
    <w:rsid w:val="00327507"/>
    <w:rsid w:val="00330905"/>
    <w:rsid w:val="00331B5D"/>
    <w:rsid w:val="00336117"/>
    <w:rsid w:val="003361FF"/>
    <w:rsid w:val="00343DEA"/>
    <w:rsid w:val="0034415E"/>
    <w:rsid w:val="003452CF"/>
    <w:rsid w:val="00350CFB"/>
    <w:rsid w:val="003519CF"/>
    <w:rsid w:val="00352548"/>
    <w:rsid w:val="00352CCC"/>
    <w:rsid w:val="00356F1C"/>
    <w:rsid w:val="0036074A"/>
    <w:rsid w:val="00360D66"/>
    <w:rsid w:val="003631E8"/>
    <w:rsid w:val="00367CAB"/>
    <w:rsid w:val="003720E7"/>
    <w:rsid w:val="00376F29"/>
    <w:rsid w:val="003809B6"/>
    <w:rsid w:val="003809FD"/>
    <w:rsid w:val="003816BE"/>
    <w:rsid w:val="00383AA5"/>
    <w:rsid w:val="0038707F"/>
    <w:rsid w:val="00392392"/>
    <w:rsid w:val="003965C0"/>
    <w:rsid w:val="003974D0"/>
    <w:rsid w:val="003A1327"/>
    <w:rsid w:val="003A5D2D"/>
    <w:rsid w:val="003B0A08"/>
    <w:rsid w:val="003B0D25"/>
    <w:rsid w:val="003B11F7"/>
    <w:rsid w:val="003B3561"/>
    <w:rsid w:val="003B6019"/>
    <w:rsid w:val="003B6492"/>
    <w:rsid w:val="003B6D56"/>
    <w:rsid w:val="003B742B"/>
    <w:rsid w:val="003C2DD9"/>
    <w:rsid w:val="003C407D"/>
    <w:rsid w:val="003C4364"/>
    <w:rsid w:val="003C5245"/>
    <w:rsid w:val="003C6FE8"/>
    <w:rsid w:val="003D0FF5"/>
    <w:rsid w:val="003D194C"/>
    <w:rsid w:val="003D469E"/>
    <w:rsid w:val="003D6BE4"/>
    <w:rsid w:val="003E5B7A"/>
    <w:rsid w:val="003E614E"/>
    <w:rsid w:val="003E6C53"/>
    <w:rsid w:val="003E7B81"/>
    <w:rsid w:val="003E7F0B"/>
    <w:rsid w:val="003F2134"/>
    <w:rsid w:val="003F2999"/>
    <w:rsid w:val="003F4664"/>
    <w:rsid w:val="003F6804"/>
    <w:rsid w:val="00405541"/>
    <w:rsid w:val="004063F0"/>
    <w:rsid w:val="00406CF5"/>
    <w:rsid w:val="00407667"/>
    <w:rsid w:val="004125E0"/>
    <w:rsid w:val="0041448A"/>
    <w:rsid w:val="00423A96"/>
    <w:rsid w:val="00425A86"/>
    <w:rsid w:val="00427B46"/>
    <w:rsid w:val="00430F70"/>
    <w:rsid w:val="00431307"/>
    <w:rsid w:val="00432746"/>
    <w:rsid w:val="00432E75"/>
    <w:rsid w:val="004345DE"/>
    <w:rsid w:val="00435615"/>
    <w:rsid w:val="0043690F"/>
    <w:rsid w:val="00440764"/>
    <w:rsid w:val="00441A0A"/>
    <w:rsid w:val="0044236E"/>
    <w:rsid w:val="00443E21"/>
    <w:rsid w:val="00445E41"/>
    <w:rsid w:val="0044675F"/>
    <w:rsid w:val="00446963"/>
    <w:rsid w:val="004526CC"/>
    <w:rsid w:val="0045524C"/>
    <w:rsid w:val="004618E2"/>
    <w:rsid w:val="00463F4C"/>
    <w:rsid w:val="00464202"/>
    <w:rsid w:val="0046458E"/>
    <w:rsid w:val="004725ED"/>
    <w:rsid w:val="00474CB9"/>
    <w:rsid w:val="004802FE"/>
    <w:rsid w:val="00482C5E"/>
    <w:rsid w:val="00483F61"/>
    <w:rsid w:val="0048413C"/>
    <w:rsid w:val="0048625E"/>
    <w:rsid w:val="00490087"/>
    <w:rsid w:val="004902DB"/>
    <w:rsid w:val="00491F9C"/>
    <w:rsid w:val="004932AA"/>
    <w:rsid w:val="00493E3D"/>
    <w:rsid w:val="0049404E"/>
    <w:rsid w:val="00496999"/>
    <w:rsid w:val="00497A8D"/>
    <w:rsid w:val="00497FD6"/>
    <w:rsid w:val="004A1758"/>
    <w:rsid w:val="004A44B3"/>
    <w:rsid w:val="004A7503"/>
    <w:rsid w:val="004B36EB"/>
    <w:rsid w:val="004B7D39"/>
    <w:rsid w:val="004C12CE"/>
    <w:rsid w:val="004C215C"/>
    <w:rsid w:val="004C4841"/>
    <w:rsid w:val="004D0396"/>
    <w:rsid w:val="004D2A27"/>
    <w:rsid w:val="004D2C19"/>
    <w:rsid w:val="004D4378"/>
    <w:rsid w:val="004D5AD4"/>
    <w:rsid w:val="004D625A"/>
    <w:rsid w:val="004D684A"/>
    <w:rsid w:val="004E067D"/>
    <w:rsid w:val="004E0A81"/>
    <w:rsid w:val="004E46D0"/>
    <w:rsid w:val="004E6EB9"/>
    <w:rsid w:val="004E7F4D"/>
    <w:rsid w:val="004F4899"/>
    <w:rsid w:val="004F58F6"/>
    <w:rsid w:val="004F7B29"/>
    <w:rsid w:val="00503A5A"/>
    <w:rsid w:val="0050490E"/>
    <w:rsid w:val="00506B80"/>
    <w:rsid w:val="00507531"/>
    <w:rsid w:val="00514E93"/>
    <w:rsid w:val="00515683"/>
    <w:rsid w:val="0051671B"/>
    <w:rsid w:val="005215F2"/>
    <w:rsid w:val="00524641"/>
    <w:rsid w:val="00524AC6"/>
    <w:rsid w:val="0052500F"/>
    <w:rsid w:val="00525F6D"/>
    <w:rsid w:val="00530787"/>
    <w:rsid w:val="005311A7"/>
    <w:rsid w:val="00531C19"/>
    <w:rsid w:val="0053234C"/>
    <w:rsid w:val="005365DC"/>
    <w:rsid w:val="0053771D"/>
    <w:rsid w:val="00537B72"/>
    <w:rsid w:val="00541058"/>
    <w:rsid w:val="005417C7"/>
    <w:rsid w:val="00541FCB"/>
    <w:rsid w:val="00552E59"/>
    <w:rsid w:val="00561002"/>
    <w:rsid w:val="00562CB8"/>
    <w:rsid w:val="00564C39"/>
    <w:rsid w:val="005676F0"/>
    <w:rsid w:val="005730EF"/>
    <w:rsid w:val="00574477"/>
    <w:rsid w:val="005745F3"/>
    <w:rsid w:val="005756CA"/>
    <w:rsid w:val="005817DB"/>
    <w:rsid w:val="00581D59"/>
    <w:rsid w:val="00585CC2"/>
    <w:rsid w:val="00586C1B"/>
    <w:rsid w:val="00590480"/>
    <w:rsid w:val="005921B9"/>
    <w:rsid w:val="00592FB2"/>
    <w:rsid w:val="005966FF"/>
    <w:rsid w:val="00596A1F"/>
    <w:rsid w:val="005A1FD7"/>
    <w:rsid w:val="005A3C8E"/>
    <w:rsid w:val="005A514C"/>
    <w:rsid w:val="005A645C"/>
    <w:rsid w:val="005B1EAC"/>
    <w:rsid w:val="005B2203"/>
    <w:rsid w:val="005B24B7"/>
    <w:rsid w:val="005B3D46"/>
    <w:rsid w:val="005B5DBD"/>
    <w:rsid w:val="005C03B2"/>
    <w:rsid w:val="005C1F4E"/>
    <w:rsid w:val="005C23C4"/>
    <w:rsid w:val="005C42FF"/>
    <w:rsid w:val="005C4A40"/>
    <w:rsid w:val="005C5129"/>
    <w:rsid w:val="005C6A16"/>
    <w:rsid w:val="005C78D0"/>
    <w:rsid w:val="005C7F03"/>
    <w:rsid w:val="005D01B3"/>
    <w:rsid w:val="005D0E49"/>
    <w:rsid w:val="005D1E09"/>
    <w:rsid w:val="005D4C20"/>
    <w:rsid w:val="005D66A4"/>
    <w:rsid w:val="005E0256"/>
    <w:rsid w:val="005E09B6"/>
    <w:rsid w:val="005E182E"/>
    <w:rsid w:val="005E18EF"/>
    <w:rsid w:val="005E2F36"/>
    <w:rsid w:val="005F299A"/>
    <w:rsid w:val="005F3C28"/>
    <w:rsid w:val="005F3E01"/>
    <w:rsid w:val="005F69AC"/>
    <w:rsid w:val="00600170"/>
    <w:rsid w:val="00602530"/>
    <w:rsid w:val="00602A3D"/>
    <w:rsid w:val="00603428"/>
    <w:rsid w:val="00604AEC"/>
    <w:rsid w:val="00610368"/>
    <w:rsid w:val="0061172A"/>
    <w:rsid w:val="00621436"/>
    <w:rsid w:val="0062157F"/>
    <w:rsid w:val="00624097"/>
    <w:rsid w:val="006272F6"/>
    <w:rsid w:val="00633644"/>
    <w:rsid w:val="00634AD6"/>
    <w:rsid w:val="00635240"/>
    <w:rsid w:val="00636818"/>
    <w:rsid w:val="006405E7"/>
    <w:rsid w:val="00642D37"/>
    <w:rsid w:val="006449CE"/>
    <w:rsid w:val="00650942"/>
    <w:rsid w:val="00651586"/>
    <w:rsid w:val="00652332"/>
    <w:rsid w:val="00652E32"/>
    <w:rsid w:val="00660E27"/>
    <w:rsid w:val="00662167"/>
    <w:rsid w:val="00663115"/>
    <w:rsid w:val="00663E8E"/>
    <w:rsid w:val="0066455B"/>
    <w:rsid w:val="00665DC5"/>
    <w:rsid w:val="00667FD9"/>
    <w:rsid w:val="006704D5"/>
    <w:rsid w:val="00671A41"/>
    <w:rsid w:val="00673521"/>
    <w:rsid w:val="00674142"/>
    <w:rsid w:val="00674C3E"/>
    <w:rsid w:val="0068305F"/>
    <w:rsid w:val="0068430D"/>
    <w:rsid w:val="00685967"/>
    <w:rsid w:val="0069054D"/>
    <w:rsid w:val="00691146"/>
    <w:rsid w:val="00692D47"/>
    <w:rsid w:val="006931A1"/>
    <w:rsid w:val="00693A1C"/>
    <w:rsid w:val="00696CC5"/>
    <w:rsid w:val="006979D2"/>
    <w:rsid w:val="006A23C8"/>
    <w:rsid w:val="006A280F"/>
    <w:rsid w:val="006A330A"/>
    <w:rsid w:val="006A3BDD"/>
    <w:rsid w:val="006A6BED"/>
    <w:rsid w:val="006A6F82"/>
    <w:rsid w:val="006A7A3F"/>
    <w:rsid w:val="006B14CB"/>
    <w:rsid w:val="006B254F"/>
    <w:rsid w:val="006B255B"/>
    <w:rsid w:val="006B385F"/>
    <w:rsid w:val="006B4DFC"/>
    <w:rsid w:val="006B5CE3"/>
    <w:rsid w:val="006B7104"/>
    <w:rsid w:val="006C13D0"/>
    <w:rsid w:val="006C27F9"/>
    <w:rsid w:val="006D0B58"/>
    <w:rsid w:val="006D2448"/>
    <w:rsid w:val="006D2740"/>
    <w:rsid w:val="006D346A"/>
    <w:rsid w:val="006D3490"/>
    <w:rsid w:val="006D48FF"/>
    <w:rsid w:val="006D497C"/>
    <w:rsid w:val="006E202C"/>
    <w:rsid w:val="006E4471"/>
    <w:rsid w:val="006E7357"/>
    <w:rsid w:val="006E7A77"/>
    <w:rsid w:val="006F07AA"/>
    <w:rsid w:val="006F1114"/>
    <w:rsid w:val="006F1200"/>
    <w:rsid w:val="006F249D"/>
    <w:rsid w:val="006F3C32"/>
    <w:rsid w:val="006F43FD"/>
    <w:rsid w:val="006F6339"/>
    <w:rsid w:val="006F7F0F"/>
    <w:rsid w:val="007103B2"/>
    <w:rsid w:val="00712448"/>
    <w:rsid w:val="0071305B"/>
    <w:rsid w:val="00713EC9"/>
    <w:rsid w:val="007151BF"/>
    <w:rsid w:val="0072085C"/>
    <w:rsid w:val="00720AE4"/>
    <w:rsid w:val="00720B06"/>
    <w:rsid w:val="00720F4F"/>
    <w:rsid w:val="00721CE1"/>
    <w:rsid w:val="00722CE6"/>
    <w:rsid w:val="00726F2E"/>
    <w:rsid w:val="007277B7"/>
    <w:rsid w:val="00730A95"/>
    <w:rsid w:val="00732237"/>
    <w:rsid w:val="00733D5B"/>
    <w:rsid w:val="00734238"/>
    <w:rsid w:val="00736A13"/>
    <w:rsid w:val="00737334"/>
    <w:rsid w:val="007411F5"/>
    <w:rsid w:val="007416AF"/>
    <w:rsid w:val="0074434C"/>
    <w:rsid w:val="00751DAF"/>
    <w:rsid w:val="007527CB"/>
    <w:rsid w:val="00755712"/>
    <w:rsid w:val="00755A0B"/>
    <w:rsid w:val="007600ED"/>
    <w:rsid w:val="0076314C"/>
    <w:rsid w:val="00767BC7"/>
    <w:rsid w:val="00772C2B"/>
    <w:rsid w:val="00772C30"/>
    <w:rsid w:val="00782C9A"/>
    <w:rsid w:val="0078325D"/>
    <w:rsid w:val="00784BF1"/>
    <w:rsid w:val="0078618B"/>
    <w:rsid w:val="00787B80"/>
    <w:rsid w:val="00787BCC"/>
    <w:rsid w:val="007902C7"/>
    <w:rsid w:val="007915B9"/>
    <w:rsid w:val="00796B8C"/>
    <w:rsid w:val="007A0A25"/>
    <w:rsid w:val="007A3BD2"/>
    <w:rsid w:val="007A41A6"/>
    <w:rsid w:val="007A6A0D"/>
    <w:rsid w:val="007A6E00"/>
    <w:rsid w:val="007A6F28"/>
    <w:rsid w:val="007B0D67"/>
    <w:rsid w:val="007B1054"/>
    <w:rsid w:val="007B20DC"/>
    <w:rsid w:val="007B50EF"/>
    <w:rsid w:val="007B5679"/>
    <w:rsid w:val="007B6217"/>
    <w:rsid w:val="007B62AF"/>
    <w:rsid w:val="007C45F1"/>
    <w:rsid w:val="007C60E9"/>
    <w:rsid w:val="007D35D0"/>
    <w:rsid w:val="007D40A9"/>
    <w:rsid w:val="007D63AE"/>
    <w:rsid w:val="007D6564"/>
    <w:rsid w:val="007E140D"/>
    <w:rsid w:val="007E1557"/>
    <w:rsid w:val="007E200F"/>
    <w:rsid w:val="007E6118"/>
    <w:rsid w:val="007F3920"/>
    <w:rsid w:val="007F450D"/>
    <w:rsid w:val="007F4E04"/>
    <w:rsid w:val="007F7840"/>
    <w:rsid w:val="00800D40"/>
    <w:rsid w:val="00802F1B"/>
    <w:rsid w:val="00803E3B"/>
    <w:rsid w:val="00805A9A"/>
    <w:rsid w:val="008070AE"/>
    <w:rsid w:val="008126C7"/>
    <w:rsid w:val="00816009"/>
    <w:rsid w:val="0082181F"/>
    <w:rsid w:val="00821E70"/>
    <w:rsid w:val="008241E0"/>
    <w:rsid w:val="00825BEA"/>
    <w:rsid w:val="00825E24"/>
    <w:rsid w:val="0082607B"/>
    <w:rsid w:val="008262BB"/>
    <w:rsid w:val="00826C53"/>
    <w:rsid w:val="00831544"/>
    <w:rsid w:val="00844AAC"/>
    <w:rsid w:val="00845B99"/>
    <w:rsid w:val="00851FD6"/>
    <w:rsid w:val="00852EF0"/>
    <w:rsid w:val="00855E18"/>
    <w:rsid w:val="00856130"/>
    <w:rsid w:val="00856338"/>
    <w:rsid w:val="00856B3A"/>
    <w:rsid w:val="0085741A"/>
    <w:rsid w:val="0086151E"/>
    <w:rsid w:val="008636C1"/>
    <w:rsid w:val="00866449"/>
    <w:rsid w:val="00866AC4"/>
    <w:rsid w:val="008679A6"/>
    <w:rsid w:val="00870E0B"/>
    <w:rsid w:val="008717BD"/>
    <w:rsid w:val="00875546"/>
    <w:rsid w:val="008756C3"/>
    <w:rsid w:val="008760BF"/>
    <w:rsid w:val="008768BE"/>
    <w:rsid w:val="008769F7"/>
    <w:rsid w:val="00877063"/>
    <w:rsid w:val="00884C6B"/>
    <w:rsid w:val="00886A50"/>
    <w:rsid w:val="00890470"/>
    <w:rsid w:val="00890C09"/>
    <w:rsid w:val="0089526C"/>
    <w:rsid w:val="008A0C0A"/>
    <w:rsid w:val="008A210F"/>
    <w:rsid w:val="008B05F4"/>
    <w:rsid w:val="008B1451"/>
    <w:rsid w:val="008B24B3"/>
    <w:rsid w:val="008B2DC7"/>
    <w:rsid w:val="008B6413"/>
    <w:rsid w:val="008B6D2B"/>
    <w:rsid w:val="008B768A"/>
    <w:rsid w:val="008C32FB"/>
    <w:rsid w:val="008C4E47"/>
    <w:rsid w:val="008D45DE"/>
    <w:rsid w:val="008D6AB3"/>
    <w:rsid w:val="008E13B8"/>
    <w:rsid w:val="008E2611"/>
    <w:rsid w:val="008E5488"/>
    <w:rsid w:val="008E7518"/>
    <w:rsid w:val="008F0CD1"/>
    <w:rsid w:val="008F233B"/>
    <w:rsid w:val="008F31FC"/>
    <w:rsid w:val="0090157A"/>
    <w:rsid w:val="00903626"/>
    <w:rsid w:val="00904C87"/>
    <w:rsid w:val="009061B0"/>
    <w:rsid w:val="0090679D"/>
    <w:rsid w:val="009074AF"/>
    <w:rsid w:val="009102EC"/>
    <w:rsid w:val="009113DA"/>
    <w:rsid w:val="00914495"/>
    <w:rsid w:val="00915095"/>
    <w:rsid w:val="009208A1"/>
    <w:rsid w:val="00920BF8"/>
    <w:rsid w:val="00930756"/>
    <w:rsid w:val="0093119A"/>
    <w:rsid w:val="009403F4"/>
    <w:rsid w:val="00942404"/>
    <w:rsid w:val="00950FFE"/>
    <w:rsid w:val="00951B1E"/>
    <w:rsid w:val="00956F7B"/>
    <w:rsid w:val="00957C97"/>
    <w:rsid w:val="009602D8"/>
    <w:rsid w:val="00961966"/>
    <w:rsid w:val="00963AD9"/>
    <w:rsid w:val="00964443"/>
    <w:rsid w:val="009645A4"/>
    <w:rsid w:val="00971CEB"/>
    <w:rsid w:val="00972979"/>
    <w:rsid w:val="00975ACB"/>
    <w:rsid w:val="00976142"/>
    <w:rsid w:val="00977F8F"/>
    <w:rsid w:val="009818E1"/>
    <w:rsid w:val="0098265D"/>
    <w:rsid w:val="00982957"/>
    <w:rsid w:val="009832BE"/>
    <w:rsid w:val="00985BAF"/>
    <w:rsid w:val="00985DFD"/>
    <w:rsid w:val="00992C7F"/>
    <w:rsid w:val="00993B4E"/>
    <w:rsid w:val="009A23FB"/>
    <w:rsid w:val="009A327D"/>
    <w:rsid w:val="009A33BA"/>
    <w:rsid w:val="009A4A02"/>
    <w:rsid w:val="009B36E9"/>
    <w:rsid w:val="009B6503"/>
    <w:rsid w:val="009C41AD"/>
    <w:rsid w:val="009C5D84"/>
    <w:rsid w:val="009C6962"/>
    <w:rsid w:val="009D0BF3"/>
    <w:rsid w:val="009D17B3"/>
    <w:rsid w:val="009D20D8"/>
    <w:rsid w:val="009D6699"/>
    <w:rsid w:val="009D750D"/>
    <w:rsid w:val="009E0163"/>
    <w:rsid w:val="009E0D1D"/>
    <w:rsid w:val="009E1975"/>
    <w:rsid w:val="009E2412"/>
    <w:rsid w:val="009E32FC"/>
    <w:rsid w:val="009E7F69"/>
    <w:rsid w:val="009F0DF7"/>
    <w:rsid w:val="009F140E"/>
    <w:rsid w:val="009F2E65"/>
    <w:rsid w:val="009F3D7B"/>
    <w:rsid w:val="009F7E47"/>
    <w:rsid w:val="00A0207C"/>
    <w:rsid w:val="00A02731"/>
    <w:rsid w:val="00A0322E"/>
    <w:rsid w:val="00A0458E"/>
    <w:rsid w:val="00A050BC"/>
    <w:rsid w:val="00A069EC"/>
    <w:rsid w:val="00A12913"/>
    <w:rsid w:val="00A14077"/>
    <w:rsid w:val="00A14374"/>
    <w:rsid w:val="00A143AB"/>
    <w:rsid w:val="00A15302"/>
    <w:rsid w:val="00A15C66"/>
    <w:rsid w:val="00A162CB"/>
    <w:rsid w:val="00A16C8D"/>
    <w:rsid w:val="00A2710A"/>
    <w:rsid w:val="00A27D1A"/>
    <w:rsid w:val="00A30054"/>
    <w:rsid w:val="00A3147E"/>
    <w:rsid w:val="00A33413"/>
    <w:rsid w:val="00A33B3B"/>
    <w:rsid w:val="00A35A3D"/>
    <w:rsid w:val="00A35B06"/>
    <w:rsid w:val="00A35C9E"/>
    <w:rsid w:val="00A47191"/>
    <w:rsid w:val="00A51694"/>
    <w:rsid w:val="00A53746"/>
    <w:rsid w:val="00A6169E"/>
    <w:rsid w:val="00A6471E"/>
    <w:rsid w:val="00A65B6E"/>
    <w:rsid w:val="00A66C7F"/>
    <w:rsid w:val="00A706A1"/>
    <w:rsid w:val="00A70816"/>
    <w:rsid w:val="00A7126F"/>
    <w:rsid w:val="00A713ED"/>
    <w:rsid w:val="00A73EF9"/>
    <w:rsid w:val="00A77C39"/>
    <w:rsid w:val="00A804C6"/>
    <w:rsid w:val="00A80552"/>
    <w:rsid w:val="00A8103D"/>
    <w:rsid w:val="00A82741"/>
    <w:rsid w:val="00A92BE7"/>
    <w:rsid w:val="00A955E6"/>
    <w:rsid w:val="00A9645D"/>
    <w:rsid w:val="00A96AEB"/>
    <w:rsid w:val="00A97006"/>
    <w:rsid w:val="00A9750B"/>
    <w:rsid w:val="00AA18EA"/>
    <w:rsid w:val="00AA2E01"/>
    <w:rsid w:val="00AA75FC"/>
    <w:rsid w:val="00AA7932"/>
    <w:rsid w:val="00AB18F6"/>
    <w:rsid w:val="00AB4024"/>
    <w:rsid w:val="00AB488C"/>
    <w:rsid w:val="00AB6E9A"/>
    <w:rsid w:val="00AB7558"/>
    <w:rsid w:val="00AB7DFF"/>
    <w:rsid w:val="00AC13D0"/>
    <w:rsid w:val="00AC1BBC"/>
    <w:rsid w:val="00AC6795"/>
    <w:rsid w:val="00AC7B02"/>
    <w:rsid w:val="00AC7FFC"/>
    <w:rsid w:val="00AD0357"/>
    <w:rsid w:val="00AD12A0"/>
    <w:rsid w:val="00AD33A5"/>
    <w:rsid w:val="00AD351B"/>
    <w:rsid w:val="00AD5B9A"/>
    <w:rsid w:val="00AD7B52"/>
    <w:rsid w:val="00AE114B"/>
    <w:rsid w:val="00AE1346"/>
    <w:rsid w:val="00AE22BA"/>
    <w:rsid w:val="00AE5132"/>
    <w:rsid w:val="00AF1125"/>
    <w:rsid w:val="00AF2EA4"/>
    <w:rsid w:val="00AF2FC2"/>
    <w:rsid w:val="00AF38E5"/>
    <w:rsid w:val="00AF5547"/>
    <w:rsid w:val="00AF5E0F"/>
    <w:rsid w:val="00B02D7F"/>
    <w:rsid w:val="00B06C61"/>
    <w:rsid w:val="00B10E3E"/>
    <w:rsid w:val="00B12821"/>
    <w:rsid w:val="00B143EF"/>
    <w:rsid w:val="00B20AE5"/>
    <w:rsid w:val="00B22ADA"/>
    <w:rsid w:val="00B2358D"/>
    <w:rsid w:val="00B23A25"/>
    <w:rsid w:val="00B257F1"/>
    <w:rsid w:val="00B26A20"/>
    <w:rsid w:val="00B273FE"/>
    <w:rsid w:val="00B306A3"/>
    <w:rsid w:val="00B364B6"/>
    <w:rsid w:val="00B36B8C"/>
    <w:rsid w:val="00B3706C"/>
    <w:rsid w:val="00B40679"/>
    <w:rsid w:val="00B407AF"/>
    <w:rsid w:val="00B4119C"/>
    <w:rsid w:val="00B4303F"/>
    <w:rsid w:val="00B4512A"/>
    <w:rsid w:val="00B45172"/>
    <w:rsid w:val="00B45418"/>
    <w:rsid w:val="00B46375"/>
    <w:rsid w:val="00B46622"/>
    <w:rsid w:val="00B4703B"/>
    <w:rsid w:val="00B47B4D"/>
    <w:rsid w:val="00B47D38"/>
    <w:rsid w:val="00B51A07"/>
    <w:rsid w:val="00B52EF4"/>
    <w:rsid w:val="00B545BC"/>
    <w:rsid w:val="00B5766E"/>
    <w:rsid w:val="00B57F32"/>
    <w:rsid w:val="00B611B7"/>
    <w:rsid w:val="00B61463"/>
    <w:rsid w:val="00B65E8A"/>
    <w:rsid w:val="00B663FF"/>
    <w:rsid w:val="00B66794"/>
    <w:rsid w:val="00B6728C"/>
    <w:rsid w:val="00B704FB"/>
    <w:rsid w:val="00B71903"/>
    <w:rsid w:val="00B76CDF"/>
    <w:rsid w:val="00B84142"/>
    <w:rsid w:val="00B848FB"/>
    <w:rsid w:val="00B85775"/>
    <w:rsid w:val="00B85FE6"/>
    <w:rsid w:val="00B924A5"/>
    <w:rsid w:val="00B948C1"/>
    <w:rsid w:val="00B959F5"/>
    <w:rsid w:val="00B95B36"/>
    <w:rsid w:val="00BA0273"/>
    <w:rsid w:val="00BA3113"/>
    <w:rsid w:val="00BA6AAE"/>
    <w:rsid w:val="00BA7B47"/>
    <w:rsid w:val="00BB3A65"/>
    <w:rsid w:val="00BB74C2"/>
    <w:rsid w:val="00BC04F2"/>
    <w:rsid w:val="00BC0AC6"/>
    <w:rsid w:val="00BC1757"/>
    <w:rsid w:val="00BC1970"/>
    <w:rsid w:val="00BC5CCC"/>
    <w:rsid w:val="00BC5D3F"/>
    <w:rsid w:val="00BC6CFB"/>
    <w:rsid w:val="00BC7571"/>
    <w:rsid w:val="00BD28E8"/>
    <w:rsid w:val="00BD5AFD"/>
    <w:rsid w:val="00BD5BD3"/>
    <w:rsid w:val="00BE1282"/>
    <w:rsid w:val="00BE43A3"/>
    <w:rsid w:val="00BF0705"/>
    <w:rsid w:val="00BF0F0E"/>
    <w:rsid w:val="00BF138C"/>
    <w:rsid w:val="00C00430"/>
    <w:rsid w:val="00C013E2"/>
    <w:rsid w:val="00C01C7A"/>
    <w:rsid w:val="00C04470"/>
    <w:rsid w:val="00C05F4E"/>
    <w:rsid w:val="00C07163"/>
    <w:rsid w:val="00C143D4"/>
    <w:rsid w:val="00C1470D"/>
    <w:rsid w:val="00C1474A"/>
    <w:rsid w:val="00C155D9"/>
    <w:rsid w:val="00C15DE2"/>
    <w:rsid w:val="00C2084E"/>
    <w:rsid w:val="00C20850"/>
    <w:rsid w:val="00C20B1B"/>
    <w:rsid w:val="00C23E34"/>
    <w:rsid w:val="00C24B5C"/>
    <w:rsid w:val="00C25546"/>
    <w:rsid w:val="00C2694F"/>
    <w:rsid w:val="00C26CD7"/>
    <w:rsid w:val="00C307B0"/>
    <w:rsid w:val="00C3213A"/>
    <w:rsid w:val="00C33C1C"/>
    <w:rsid w:val="00C34A1B"/>
    <w:rsid w:val="00C36174"/>
    <w:rsid w:val="00C376A2"/>
    <w:rsid w:val="00C41319"/>
    <w:rsid w:val="00C4200B"/>
    <w:rsid w:val="00C445CC"/>
    <w:rsid w:val="00C45D5B"/>
    <w:rsid w:val="00C46F5D"/>
    <w:rsid w:val="00C47158"/>
    <w:rsid w:val="00C50A3F"/>
    <w:rsid w:val="00C50E60"/>
    <w:rsid w:val="00C51868"/>
    <w:rsid w:val="00C52830"/>
    <w:rsid w:val="00C52E17"/>
    <w:rsid w:val="00C55AE2"/>
    <w:rsid w:val="00C562DE"/>
    <w:rsid w:val="00C60528"/>
    <w:rsid w:val="00C61803"/>
    <w:rsid w:val="00C623CC"/>
    <w:rsid w:val="00C634E3"/>
    <w:rsid w:val="00C65C82"/>
    <w:rsid w:val="00C70B58"/>
    <w:rsid w:val="00C710B2"/>
    <w:rsid w:val="00C728C2"/>
    <w:rsid w:val="00C73569"/>
    <w:rsid w:val="00C768AD"/>
    <w:rsid w:val="00C76C20"/>
    <w:rsid w:val="00C82B9A"/>
    <w:rsid w:val="00C83891"/>
    <w:rsid w:val="00C90421"/>
    <w:rsid w:val="00C914B0"/>
    <w:rsid w:val="00C9296C"/>
    <w:rsid w:val="00C93493"/>
    <w:rsid w:val="00C93598"/>
    <w:rsid w:val="00C945E3"/>
    <w:rsid w:val="00C96D47"/>
    <w:rsid w:val="00C9755A"/>
    <w:rsid w:val="00CA2195"/>
    <w:rsid w:val="00CA2680"/>
    <w:rsid w:val="00CA3F9E"/>
    <w:rsid w:val="00CB2251"/>
    <w:rsid w:val="00CB44B5"/>
    <w:rsid w:val="00CB6B1D"/>
    <w:rsid w:val="00CB7772"/>
    <w:rsid w:val="00CC16F0"/>
    <w:rsid w:val="00CC36C2"/>
    <w:rsid w:val="00CC4150"/>
    <w:rsid w:val="00CC4301"/>
    <w:rsid w:val="00CC5BD0"/>
    <w:rsid w:val="00CC6E79"/>
    <w:rsid w:val="00CC730B"/>
    <w:rsid w:val="00CD0736"/>
    <w:rsid w:val="00CD1510"/>
    <w:rsid w:val="00CD199A"/>
    <w:rsid w:val="00CD388C"/>
    <w:rsid w:val="00CD76EA"/>
    <w:rsid w:val="00CE0008"/>
    <w:rsid w:val="00CE5056"/>
    <w:rsid w:val="00CE5D57"/>
    <w:rsid w:val="00CF4BD0"/>
    <w:rsid w:val="00D00A02"/>
    <w:rsid w:val="00D02944"/>
    <w:rsid w:val="00D02D7C"/>
    <w:rsid w:val="00D06267"/>
    <w:rsid w:val="00D07321"/>
    <w:rsid w:val="00D07548"/>
    <w:rsid w:val="00D078D3"/>
    <w:rsid w:val="00D125AD"/>
    <w:rsid w:val="00D12D30"/>
    <w:rsid w:val="00D20C02"/>
    <w:rsid w:val="00D2124F"/>
    <w:rsid w:val="00D225C9"/>
    <w:rsid w:val="00D249D4"/>
    <w:rsid w:val="00D25BC7"/>
    <w:rsid w:val="00D30BBD"/>
    <w:rsid w:val="00D31D82"/>
    <w:rsid w:val="00D3339F"/>
    <w:rsid w:val="00D4028B"/>
    <w:rsid w:val="00D42051"/>
    <w:rsid w:val="00D43C93"/>
    <w:rsid w:val="00D43F00"/>
    <w:rsid w:val="00D44949"/>
    <w:rsid w:val="00D457FC"/>
    <w:rsid w:val="00D50BBD"/>
    <w:rsid w:val="00D50EBA"/>
    <w:rsid w:val="00D51416"/>
    <w:rsid w:val="00D537D4"/>
    <w:rsid w:val="00D547D1"/>
    <w:rsid w:val="00D56021"/>
    <w:rsid w:val="00D56D99"/>
    <w:rsid w:val="00D602AA"/>
    <w:rsid w:val="00D64380"/>
    <w:rsid w:val="00D656C5"/>
    <w:rsid w:val="00D66974"/>
    <w:rsid w:val="00D76058"/>
    <w:rsid w:val="00D801B9"/>
    <w:rsid w:val="00D81878"/>
    <w:rsid w:val="00D835C0"/>
    <w:rsid w:val="00D84E1C"/>
    <w:rsid w:val="00D87F5A"/>
    <w:rsid w:val="00D916F1"/>
    <w:rsid w:val="00D92F10"/>
    <w:rsid w:val="00D945C1"/>
    <w:rsid w:val="00DA0CAB"/>
    <w:rsid w:val="00DA413A"/>
    <w:rsid w:val="00DA6CC8"/>
    <w:rsid w:val="00DA7621"/>
    <w:rsid w:val="00DB09D2"/>
    <w:rsid w:val="00DB2AD3"/>
    <w:rsid w:val="00DB3806"/>
    <w:rsid w:val="00DB4F73"/>
    <w:rsid w:val="00DB5B37"/>
    <w:rsid w:val="00DB5D3B"/>
    <w:rsid w:val="00DC0B2C"/>
    <w:rsid w:val="00DC14C4"/>
    <w:rsid w:val="00DC511F"/>
    <w:rsid w:val="00DC6058"/>
    <w:rsid w:val="00DC6AB6"/>
    <w:rsid w:val="00DC7C01"/>
    <w:rsid w:val="00DD3D94"/>
    <w:rsid w:val="00DD4A9A"/>
    <w:rsid w:val="00DD5165"/>
    <w:rsid w:val="00DE14C9"/>
    <w:rsid w:val="00DE1629"/>
    <w:rsid w:val="00DE32F7"/>
    <w:rsid w:val="00DE46EA"/>
    <w:rsid w:val="00DE49E5"/>
    <w:rsid w:val="00DE7119"/>
    <w:rsid w:val="00DF0EE5"/>
    <w:rsid w:val="00DF125A"/>
    <w:rsid w:val="00DF39C3"/>
    <w:rsid w:val="00DF50F4"/>
    <w:rsid w:val="00DF753D"/>
    <w:rsid w:val="00E006A3"/>
    <w:rsid w:val="00E014C4"/>
    <w:rsid w:val="00E03B37"/>
    <w:rsid w:val="00E0665F"/>
    <w:rsid w:val="00E0783F"/>
    <w:rsid w:val="00E10BF4"/>
    <w:rsid w:val="00E127E7"/>
    <w:rsid w:val="00E1293D"/>
    <w:rsid w:val="00E20194"/>
    <w:rsid w:val="00E21475"/>
    <w:rsid w:val="00E22A48"/>
    <w:rsid w:val="00E2325D"/>
    <w:rsid w:val="00E247F6"/>
    <w:rsid w:val="00E31CDC"/>
    <w:rsid w:val="00E32221"/>
    <w:rsid w:val="00E3399E"/>
    <w:rsid w:val="00E4409C"/>
    <w:rsid w:val="00E45E06"/>
    <w:rsid w:val="00E4632B"/>
    <w:rsid w:val="00E47E2D"/>
    <w:rsid w:val="00E505D7"/>
    <w:rsid w:val="00E51B8B"/>
    <w:rsid w:val="00E52C78"/>
    <w:rsid w:val="00E55496"/>
    <w:rsid w:val="00E5590D"/>
    <w:rsid w:val="00E569E8"/>
    <w:rsid w:val="00E57116"/>
    <w:rsid w:val="00E60370"/>
    <w:rsid w:val="00E61301"/>
    <w:rsid w:val="00E633C3"/>
    <w:rsid w:val="00E63927"/>
    <w:rsid w:val="00E6510E"/>
    <w:rsid w:val="00E66038"/>
    <w:rsid w:val="00E721F1"/>
    <w:rsid w:val="00E73AFD"/>
    <w:rsid w:val="00E74276"/>
    <w:rsid w:val="00E84D9D"/>
    <w:rsid w:val="00E9167F"/>
    <w:rsid w:val="00EA3724"/>
    <w:rsid w:val="00EA5F22"/>
    <w:rsid w:val="00EA6EC5"/>
    <w:rsid w:val="00EA7B7C"/>
    <w:rsid w:val="00EB184E"/>
    <w:rsid w:val="00EB2FA8"/>
    <w:rsid w:val="00EB4AE7"/>
    <w:rsid w:val="00EC43ED"/>
    <w:rsid w:val="00EC4C93"/>
    <w:rsid w:val="00EC501C"/>
    <w:rsid w:val="00EC64AC"/>
    <w:rsid w:val="00ED1D58"/>
    <w:rsid w:val="00ED32BC"/>
    <w:rsid w:val="00ED3368"/>
    <w:rsid w:val="00ED72CE"/>
    <w:rsid w:val="00EE1995"/>
    <w:rsid w:val="00EE257A"/>
    <w:rsid w:val="00EE3CE9"/>
    <w:rsid w:val="00EE4FC1"/>
    <w:rsid w:val="00EE66A3"/>
    <w:rsid w:val="00EE6BA9"/>
    <w:rsid w:val="00EF5AC7"/>
    <w:rsid w:val="00EF764D"/>
    <w:rsid w:val="00EF7E49"/>
    <w:rsid w:val="00F0106F"/>
    <w:rsid w:val="00F06415"/>
    <w:rsid w:val="00F06B10"/>
    <w:rsid w:val="00F06D7D"/>
    <w:rsid w:val="00F07097"/>
    <w:rsid w:val="00F0741F"/>
    <w:rsid w:val="00F1031F"/>
    <w:rsid w:val="00F137FF"/>
    <w:rsid w:val="00F16646"/>
    <w:rsid w:val="00F176EF"/>
    <w:rsid w:val="00F20E3E"/>
    <w:rsid w:val="00F21A1C"/>
    <w:rsid w:val="00F22723"/>
    <w:rsid w:val="00F302C3"/>
    <w:rsid w:val="00F314D4"/>
    <w:rsid w:val="00F32F81"/>
    <w:rsid w:val="00F33142"/>
    <w:rsid w:val="00F33D85"/>
    <w:rsid w:val="00F34D21"/>
    <w:rsid w:val="00F35322"/>
    <w:rsid w:val="00F36216"/>
    <w:rsid w:val="00F362EA"/>
    <w:rsid w:val="00F36E23"/>
    <w:rsid w:val="00F41876"/>
    <w:rsid w:val="00F47837"/>
    <w:rsid w:val="00F527A4"/>
    <w:rsid w:val="00F53FDE"/>
    <w:rsid w:val="00F54B2B"/>
    <w:rsid w:val="00F5534B"/>
    <w:rsid w:val="00F557A8"/>
    <w:rsid w:val="00F5588E"/>
    <w:rsid w:val="00F57C83"/>
    <w:rsid w:val="00F6012F"/>
    <w:rsid w:val="00F602CD"/>
    <w:rsid w:val="00F60436"/>
    <w:rsid w:val="00F63D01"/>
    <w:rsid w:val="00F655F6"/>
    <w:rsid w:val="00F665F1"/>
    <w:rsid w:val="00F67C99"/>
    <w:rsid w:val="00F71041"/>
    <w:rsid w:val="00F7143D"/>
    <w:rsid w:val="00F73105"/>
    <w:rsid w:val="00F73A3F"/>
    <w:rsid w:val="00F80C6E"/>
    <w:rsid w:val="00F82288"/>
    <w:rsid w:val="00F83E16"/>
    <w:rsid w:val="00F853FD"/>
    <w:rsid w:val="00F86DE4"/>
    <w:rsid w:val="00F9056D"/>
    <w:rsid w:val="00F92A63"/>
    <w:rsid w:val="00F96A2B"/>
    <w:rsid w:val="00F9743B"/>
    <w:rsid w:val="00FA0AD2"/>
    <w:rsid w:val="00FA3815"/>
    <w:rsid w:val="00FA4BA1"/>
    <w:rsid w:val="00FA6198"/>
    <w:rsid w:val="00FA7ECD"/>
    <w:rsid w:val="00FB2ED7"/>
    <w:rsid w:val="00FC01EB"/>
    <w:rsid w:val="00FC0AE7"/>
    <w:rsid w:val="00FC1858"/>
    <w:rsid w:val="00FC198C"/>
    <w:rsid w:val="00FC1CB3"/>
    <w:rsid w:val="00FC2516"/>
    <w:rsid w:val="00FC469C"/>
    <w:rsid w:val="00FC6619"/>
    <w:rsid w:val="00FC7213"/>
    <w:rsid w:val="00FD074D"/>
    <w:rsid w:val="00FD38B2"/>
    <w:rsid w:val="00FD57D9"/>
    <w:rsid w:val="00FD5AFE"/>
    <w:rsid w:val="00FE00CB"/>
    <w:rsid w:val="00FE59C3"/>
    <w:rsid w:val="00FE6E0B"/>
    <w:rsid w:val="00FE7066"/>
    <w:rsid w:val="00FF7032"/>
    <w:rsid w:val="00FF7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1EED8B"/>
  <w15:docId w15:val="{C55DE274-E83E-4E42-85D0-AFB11D09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E7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A77"/>
  </w:style>
  <w:style w:type="paragraph" w:styleId="Piedepgina">
    <w:name w:val="footer"/>
    <w:basedOn w:val="Normal"/>
    <w:link w:val="PiedepginaCar"/>
    <w:uiPriority w:val="99"/>
    <w:unhideWhenUsed/>
    <w:rsid w:val="006E7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A77"/>
  </w:style>
  <w:style w:type="paragraph" w:styleId="Textonotapie">
    <w:name w:val="footnote text"/>
    <w:basedOn w:val="Normal"/>
    <w:link w:val="TextonotapieCar"/>
    <w:semiHidden/>
    <w:rsid w:val="00B47B4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47B4D"/>
    <w:rPr>
      <w:rFonts w:ascii="Times New Roman" w:eastAsia="Times New Roman" w:hAnsi="Times New Roman" w:cs="Times New Roman"/>
      <w:sz w:val="20"/>
      <w:szCs w:val="20"/>
      <w:lang w:val="es-ES" w:eastAsia="es-ES"/>
    </w:rPr>
  </w:style>
  <w:style w:type="character" w:styleId="Refdenotaalpie">
    <w:name w:val="footnote reference"/>
    <w:semiHidden/>
    <w:rsid w:val="00B47B4D"/>
    <w:rPr>
      <w:vertAlign w:val="superscript"/>
    </w:rPr>
  </w:style>
  <w:style w:type="paragraph" w:styleId="Textodeglobo">
    <w:name w:val="Balloon Text"/>
    <w:basedOn w:val="Normal"/>
    <w:link w:val="TextodegloboCar"/>
    <w:uiPriority w:val="99"/>
    <w:semiHidden/>
    <w:unhideWhenUsed/>
    <w:rsid w:val="00FD5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FE"/>
    <w:rPr>
      <w:rFonts w:ascii="Segoe UI" w:hAnsi="Segoe UI" w:cs="Segoe UI"/>
      <w:sz w:val="18"/>
      <w:szCs w:val="18"/>
    </w:rPr>
  </w:style>
  <w:style w:type="table" w:customStyle="1" w:styleId="Tablaconcuadrcula1">
    <w:name w:val="Tabla con cuadrícula1"/>
    <w:basedOn w:val="Tablanormal"/>
    <w:next w:val="Tablaconcuadrcula"/>
    <w:uiPriority w:val="59"/>
    <w:rsid w:val="0044076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4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265D"/>
    <w:pPr>
      <w:ind w:left="720"/>
      <w:contextualSpacing/>
    </w:pPr>
  </w:style>
  <w:style w:type="character" w:styleId="Hipervnculo">
    <w:name w:val="Hyperlink"/>
    <w:uiPriority w:val="99"/>
    <w:semiHidden/>
    <w:unhideWhenUsed/>
    <w:rsid w:val="006B385F"/>
    <w:rPr>
      <w:color w:val="0563C1"/>
      <w:u w:val="single"/>
    </w:rPr>
  </w:style>
  <w:style w:type="character" w:styleId="Nmerodepgina">
    <w:name w:val="page number"/>
    <w:basedOn w:val="Fuentedeprrafopredeter"/>
    <w:uiPriority w:val="99"/>
    <w:unhideWhenUsed/>
    <w:rsid w:val="00D6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1066</Words>
  <Characters>5866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Escobar Perez</dc:creator>
  <cp:keywords/>
  <dc:description/>
  <cp:lastModifiedBy>Cristina Pecharromán Gómez</cp:lastModifiedBy>
  <cp:revision>14</cp:revision>
  <cp:lastPrinted>2016-02-26T09:09:00Z</cp:lastPrinted>
  <dcterms:created xsi:type="dcterms:W3CDTF">2023-04-21T08:29:00Z</dcterms:created>
  <dcterms:modified xsi:type="dcterms:W3CDTF">2024-11-08T12:52:00Z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a3f6341bb197909d141a798ac770323e22c1f97e1b88e64429c7c4691ffdb69f</vt:lpwstr>
  </property>
</Properties>
</file>