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09412" w14:textId="3FA4FA93" w:rsidR="00C56147" w:rsidRPr="004D4AAE" w:rsidRDefault="00C56147" w:rsidP="00C56147">
      <w:pPr>
        <w:tabs>
          <w:tab w:val="left" w:pos="307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27606761"/>
      <w:r w:rsidRPr="004D4AAE">
        <w:rPr>
          <w:rFonts w:ascii="Arial" w:hAnsi="Arial" w:cs="Arial"/>
          <w:b/>
          <w:sz w:val="20"/>
          <w:szCs w:val="20"/>
        </w:rPr>
        <w:t>Documento n</w:t>
      </w:r>
      <w:proofErr w:type="gramStart"/>
      <w:r>
        <w:rPr>
          <w:rFonts w:ascii="Arial" w:hAnsi="Arial" w:cs="Arial"/>
          <w:b/>
          <w:sz w:val="20"/>
          <w:szCs w:val="20"/>
        </w:rPr>
        <w:t>.</w:t>
      </w:r>
      <w:r w:rsidRPr="004D4AAE">
        <w:rPr>
          <w:rFonts w:ascii="Arial" w:hAnsi="Arial" w:cs="Arial"/>
          <w:b/>
          <w:sz w:val="20"/>
          <w:szCs w:val="20"/>
        </w:rPr>
        <w:t>º</w:t>
      </w:r>
      <w:proofErr w:type="gramEnd"/>
      <w:r w:rsidRPr="004D4AA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</w:t>
      </w:r>
    </w:p>
    <w:p w14:paraId="346B8506" w14:textId="77777777" w:rsidR="00C56147" w:rsidRPr="00C56147" w:rsidRDefault="00C56147" w:rsidP="00C56147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6147">
        <w:rPr>
          <w:rFonts w:ascii="Arial" w:hAnsi="Arial" w:cs="Arial"/>
          <w:b/>
          <w:sz w:val="20"/>
          <w:szCs w:val="20"/>
        </w:rPr>
        <w:t xml:space="preserve">GENERACIÓN DE INGRESOS </w:t>
      </w:r>
    </w:p>
    <w:p w14:paraId="6297A2C7" w14:textId="77777777" w:rsidR="00C56147" w:rsidRDefault="00C56147" w:rsidP="00C56147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160C5" wp14:editId="0FA86515">
                <wp:simplePos x="0" y="0"/>
                <wp:positionH relativeFrom="column">
                  <wp:posOffset>-156627</wp:posOffset>
                </wp:positionH>
                <wp:positionV relativeFrom="paragraph">
                  <wp:posOffset>48753</wp:posOffset>
                </wp:positionV>
                <wp:extent cx="6032500" cy="593677"/>
                <wp:effectExtent l="0" t="0" r="25400" b="1651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59367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86EFA" id="Rectángulo redondeado 3" o:spid="_x0000_s1026" style="position:absolute;margin-left:-12.35pt;margin-top:3.85pt;width:475pt;height:4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" filled="f" strokecolor="purple" strokeweight="1pt">
                <v:stroke joinstyle="miter"/>
              </v:roundrect>
            </w:pict>
          </mc:Fallback>
        </mc:AlternateContent>
      </w:r>
    </w:p>
    <w:p w14:paraId="6E4C9544" w14:textId="327FCA79" w:rsidR="00C56147" w:rsidRDefault="00C93353" w:rsidP="00C56147">
      <w:pPr>
        <w:tabs>
          <w:tab w:val="left" w:pos="83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CONVOCATORIA </w:t>
      </w:r>
      <w:r w:rsidRPr="00B95900">
        <w:rPr>
          <w:rFonts w:ascii="Arial" w:eastAsia="Times New Roman" w:hAnsi="Arial" w:cs="Arial"/>
          <w:sz w:val="20"/>
          <w:szCs w:val="20"/>
          <w:lang w:eastAsia="es-ES"/>
        </w:rPr>
        <w:t xml:space="preserve">DE AYUDAS </w:t>
      </w:r>
      <w:r w:rsidRPr="006D117E">
        <w:rPr>
          <w:rFonts w:ascii="Arial" w:eastAsia="Times New Roman" w:hAnsi="Arial" w:cs="Arial"/>
          <w:sz w:val="20"/>
          <w:szCs w:val="20"/>
          <w:lang w:eastAsia="es-ES"/>
        </w:rPr>
        <w:t>PARA EL APOYO A LA INTERNACIONALIZACIÓN DE LAS ESTRUCTURAS DE INVESTIGACIÓN DE EXCELENCIA, COFINANCIADAS POR EL FONDO EUROPEO DE DESARROLLO REGIONAL</w:t>
      </w:r>
    </w:p>
    <w:p w14:paraId="0B073DE7" w14:textId="77777777" w:rsidR="00C56147" w:rsidRDefault="00C56147" w:rsidP="00C56147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color w:val="002060"/>
        </w:rPr>
      </w:pPr>
    </w:p>
    <w:p w14:paraId="2FDE857C" w14:textId="72D3B7E7" w:rsidR="00C56147" w:rsidRPr="004D4AAE" w:rsidRDefault="00C56147" w:rsidP="00C56147">
      <w:pPr>
        <w:spacing w:after="0" w:line="240" w:lineRule="auto"/>
        <w:jc w:val="center"/>
        <w:rPr>
          <w:rFonts w:ascii="Arial" w:hAnsi="Arial" w:cs="Arial"/>
          <w:color w:val="002060"/>
          <w:sz w:val="18"/>
          <w:szCs w:val="18"/>
        </w:rPr>
      </w:pPr>
      <w:r w:rsidRPr="00C56147">
        <w:rPr>
          <w:rFonts w:ascii="Arial" w:hAnsi="Arial" w:cs="Arial"/>
          <w:color w:val="002060"/>
          <w:sz w:val="18"/>
          <w:szCs w:val="18"/>
        </w:rPr>
        <w:t>(Artículo 61 del Reglamento (UE) 1303/2013)</w:t>
      </w:r>
    </w:p>
    <w:p w14:paraId="06B3B33A" w14:textId="77777777" w:rsidR="00C56147" w:rsidRPr="00263C78" w:rsidRDefault="00C56147" w:rsidP="00C56147">
      <w:pPr>
        <w:spacing w:after="0" w:line="240" w:lineRule="auto"/>
        <w:rPr>
          <w:rFonts w:ascii="Arial" w:hAnsi="Arial" w:cs="Arial"/>
          <w:color w:val="002060"/>
        </w:rPr>
      </w:pPr>
    </w:p>
    <w:p w14:paraId="06A2E630" w14:textId="5673C2F9" w:rsidR="00534DAD" w:rsidRPr="00A12169" w:rsidRDefault="00534DAD" w:rsidP="00534DAD">
      <w:pPr>
        <w:jc w:val="center"/>
        <w:rPr>
          <w:rFonts w:ascii="Arial" w:hAnsi="Arial" w:cs="Arial"/>
        </w:rPr>
      </w:pPr>
      <w:r w:rsidRPr="0093173E">
        <w:rPr>
          <w:rFonts w:ascii="Arial" w:hAnsi="Arial" w:cs="Arial"/>
          <w:i/>
        </w:rPr>
        <w:t xml:space="preserve">(Correspondencia con el apartado </w:t>
      </w:r>
      <w:r w:rsidR="00C93353">
        <w:rPr>
          <w:rFonts w:ascii="Arial" w:hAnsi="Arial" w:cs="Arial"/>
          <w:i/>
        </w:rPr>
        <w:t xml:space="preserve">décimo </w:t>
      </w:r>
      <w:r w:rsidR="00AA61F4">
        <w:rPr>
          <w:rFonts w:ascii="Arial" w:hAnsi="Arial" w:cs="Arial"/>
          <w:i/>
        </w:rPr>
        <w:t>c</w:t>
      </w:r>
      <w:r>
        <w:rPr>
          <w:rFonts w:ascii="Arial" w:hAnsi="Arial" w:cs="Arial"/>
          <w:i/>
        </w:rPr>
        <w:t>)</w:t>
      </w:r>
      <w:r w:rsidRPr="0093173E">
        <w:rPr>
          <w:rFonts w:ascii="Arial" w:hAnsi="Arial" w:cs="Arial"/>
          <w:i/>
        </w:rPr>
        <w:t xml:space="preserve"> de la orden de convocatoria)</w:t>
      </w:r>
    </w:p>
    <w:p w14:paraId="1A81E596" w14:textId="77777777" w:rsidR="00C56147" w:rsidRPr="00BC39E0" w:rsidRDefault="00C56147" w:rsidP="00C561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316766" w14:textId="77777777" w:rsidR="006A52A5" w:rsidRPr="00BC39E0" w:rsidRDefault="006A52A5" w:rsidP="006A52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33"/>
      </w:tblGrid>
      <w:tr w:rsidR="0005246B" w:rsidRPr="00B90B53" w14:paraId="5A4E53E9" w14:textId="77777777" w:rsidTr="00633098">
        <w:trPr>
          <w:trHeight w:val="910"/>
        </w:trPr>
        <w:tc>
          <w:tcPr>
            <w:tcW w:w="9286" w:type="dxa"/>
            <w:gridSpan w:val="2"/>
            <w:shd w:val="clear" w:color="auto" w:fill="auto"/>
            <w:vAlign w:val="center"/>
            <w:hideMark/>
          </w:tcPr>
          <w:p w14:paraId="69586E6C" w14:textId="77777777" w:rsidR="005A453F" w:rsidRPr="00B90B53" w:rsidRDefault="005A453F" w:rsidP="006A5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bookmarkStart w:id="1" w:name="_Hlk27606817"/>
            <w:bookmarkEnd w:id="0"/>
          </w:p>
          <w:p w14:paraId="0091122F" w14:textId="182BD455" w:rsidR="0005246B" w:rsidRPr="00B90B53" w:rsidRDefault="0005246B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B90B53">
              <w:rPr>
                <w:rFonts w:ascii="Arial" w:hAnsi="Arial" w:cs="Arial"/>
                <w:b/>
                <w:bCs/>
              </w:rPr>
              <w:t>D./</w:t>
            </w:r>
            <w:proofErr w:type="gramEnd"/>
            <w:r w:rsidRPr="00B90B53">
              <w:rPr>
                <w:rFonts w:ascii="Arial" w:hAnsi="Arial" w:cs="Arial"/>
                <w:b/>
                <w:bCs/>
              </w:rPr>
              <w:t>D.ª</w:t>
            </w:r>
            <w:r w:rsidRPr="00B90B53">
              <w:rPr>
                <w:rFonts w:ascii="Arial" w:hAnsi="Arial" w:cs="Arial"/>
                <w:bCs/>
              </w:rPr>
              <w:t xml:space="preserve">  ………………………………………………………</w:t>
            </w:r>
            <w:r w:rsidR="00B15D3F" w:rsidRPr="00B90B53">
              <w:rPr>
                <w:rFonts w:ascii="Arial" w:hAnsi="Arial" w:cs="Arial"/>
                <w:bCs/>
              </w:rPr>
              <w:t>……</w:t>
            </w:r>
            <w:r w:rsidR="0099254D">
              <w:rPr>
                <w:rFonts w:ascii="Arial" w:hAnsi="Arial" w:cs="Arial"/>
                <w:bCs/>
              </w:rPr>
              <w:t xml:space="preserve"> con NIF </w:t>
            </w:r>
            <w:r w:rsidR="00B15D3F" w:rsidRPr="00B90B53">
              <w:rPr>
                <w:rFonts w:ascii="Arial" w:hAnsi="Arial" w:cs="Arial"/>
                <w:bCs/>
              </w:rPr>
              <w:t>……….</w:t>
            </w:r>
            <w:r w:rsidRPr="00B90B53">
              <w:rPr>
                <w:rFonts w:ascii="Arial" w:hAnsi="Arial" w:cs="Arial"/>
                <w:bCs/>
              </w:rPr>
              <w:t xml:space="preserve">……., en calidad de </w:t>
            </w:r>
            <w:r w:rsidR="0099254D">
              <w:rPr>
                <w:rFonts w:ascii="Arial" w:hAnsi="Arial" w:cs="Arial"/>
                <w:bCs/>
              </w:rPr>
              <w:t>representante legal de</w:t>
            </w:r>
            <w:r w:rsidR="00AA61F4">
              <w:rPr>
                <w:rFonts w:ascii="Arial" w:hAnsi="Arial" w:cs="Arial"/>
                <w:bCs/>
              </w:rPr>
              <w:t xml:space="preserve">l / de la </w:t>
            </w:r>
            <w:bookmarkStart w:id="2" w:name="_GoBack"/>
            <w:bookmarkEnd w:id="2"/>
            <w:r w:rsidR="00AA61F4">
              <w:rPr>
                <w:rFonts w:ascii="Arial" w:hAnsi="Arial" w:cs="Arial"/>
                <w:bCs/>
              </w:rPr>
              <w:t xml:space="preserve"> </w:t>
            </w:r>
            <w:r w:rsidRPr="00B90B53">
              <w:rPr>
                <w:rFonts w:ascii="Arial" w:hAnsi="Arial" w:cs="Arial"/>
                <w:bCs/>
              </w:rPr>
              <w:t>…………..………</w:t>
            </w:r>
            <w:r w:rsidR="00B15D3F" w:rsidRPr="00B90B53">
              <w:rPr>
                <w:rFonts w:ascii="Arial" w:hAnsi="Arial" w:cs="Arial"/>
                <w:bCs/>
              </w:rPr>
              <w:t>……………………</w:t>
            </w:r>
            <w:r w:rsidRPr="00B90B53">
              <w:rPr>
                <w:rFonts w:ascii="Arial" w:hAnsi="Arial" w:cs="Arial"/>
                <w:bCs/>
              </w:rPr>
              <w:t xml:space="preserve"> con</w:t>
            </w:r>
            <w:r w:rsidR="00315411" w:rsidRPr="00B90B53">
              <w:rPr>
                <w:rFonts w:ascii="Arial" w:hAnsi="Arial" w:cs="Arial"/>
                <w:bCs/>
              </w:rPr>
              <w:t xml:space="preserve"> CIF………………. y </w:t>
            </w:r>
            <w:r w:rsidRPr="00B90B53">
              <w:rPr>
                <w:rFonts w:ascii="Arial" w:hAnsi="Arial" w:cs="Arial"/>
                <w:bCs/>
              </w:rPr>
              <w:t>domi</w:t>
            </w:r>
            <w:r w:rsidR="00315411" w:rsidRPr="00B90B53">
              <w:rPr>
                <w:rFonts w:ascii="Arial" w:hAnsi="Arial" w:cs="Arial"/>
                <w:bCs/>
              </w:rPr>
              <w:t>cilio social en ………………</w:t>
            </w:r>
            <w:r w:rsidRPr="00B90B53">
              <w:rPr>
                <w:rFonts w:ascii="Arial" w:hAnsi="Arial" w:cs="Arial"/>
                <w:bCs/>
              </w:rPr>
              <w:t>……</w:t>
            </w:r>
            <w:r w:rsidR="00315411" w:rsidRPr="00B90B53">
              <w:rPr>
                <w:rFonts w:ascii="Arial" w:hAnsi="Arial" w:cs="Arial"/>
                <w:bCs/>
              </w:rPr>
              <w:t>………….</w:t>
            </w:r>
            <w:r w:rsidRPr="00B90B53">
              <w:rPr>
                <w:rFonts w:ascii="Arial" w:hAnsi="Arial" w:cs="Arial"/>
                <w:bCs/>
              </w:rPr>
              <w:t>………………….</w:t>
            </w:r>
          </w:p>
          <w:p w14:paraId="58734C98" w14:textId="77777777" w:rsidR="005A453F" w:rsidRPr="00B90B53" w:rsidRDefault="005A453F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90B53" w:rsidRPr="00B90B53" w14:paraId="33226AF6" w14:textId="77777777" w:rsidTr="00633098">
        <w:trPr>
          <w:trHeight w:val="1830"/>
        </w:trPr>
        <w:tc>
          <w:tcPr>
            <w:tcW w:w="3227" w:type="dxa"/>
            <w:shd w:val="clear" w:color="auto" w:fill="auto"/>
            <w:noWrap/>
            <w:vAlign w:val="center"/>
            <w:hideMark/>
          </w:tcPr>
          <w:p w14:paraId="09F5FE25" w14:textId="72BF5C7E" w:rsidR="0005246B" w:rsidRPr="00B90B53" w:rsidRDefault="00B15D3F" w:rsidP="00C933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3" w:name="OLE_LINK1"/>
            <w:bookmarkEnd w:id="1"/>
            <w:r w:rsidRPr="00B90B53">
              <w:rPr>
                <w:rFonts w:ascii="Arial" w:hAnsi="Arial" w:cs="Arial"/>
              </w:rPr>
              <w:t>En</w:t>
            </w:r>
            <w:r w:rsidR="0005246B" w:rsidRPr="00B90B53">
              <w:rPr>
                <w:rFonts w:ascii="Arial" w:hAnsi="Arial" w:cs="Arial"/>
              </w:rPr>
              <w:t xml:space="preserve"> relación </w:t>
            </w:r>
            <w:r w:rsidR="00073761" w:rsidRPr="00B90B53">
              <w:rPr>
                <w:rFonts w:ascii="Arial" w:hAnsi="Arial" w:cs="Arial"/>
              </w:rPr>
              <w:t>con</w:t>
            </w:r>
            <w:r w:rsidR="0005246B" w:rsidRPr="00B90B53">
              <w:rPr>
                <w:rFonts w:ascii="Arial" w:hAnsi="Arial" w:cs="Arial"/>
              </w:rPr>
              <w:t xml:space="preserve"> la </w:t>
            </w:r>
            <w:r w:rsidR="006065FA" w:rsidRPr="00B90B53">
              <w:rPr>
                <w:rFonts w:ascii="Arial" w:hAnsi="Arial" w:cs="Arial"/>
              </w:rPr>
              <w:t>ayuda</w:t>
            </w:r>
            <w:r w:rsidRPr="00B90B53">
              <w:rPr>
                <w:rFonts w:ascii="Arial" w:hAnsi="Arial" w:cs="Arial"/>
              </w:rPr>
              <w:t xml:space="preserve"> </w:t>
            </w:r>
            <w:r w:rsidR="0005246B" w:rsidRPr="00B90B53">
              <w:rPr>
                <w:rFonts w:ascii="Arial" w:hAnsi="Arial" w:cs="Arial"/>
              </w:rPr>
              <w:t>concedida para</w:t>
            </w:r>
            <w:r w:rsidR="00C93353">
              <w:rPr>
                <w:rFonts w:ascii="Arial" w:hAnsi="Arial" w:cs="Arial"/>
              </w:rPr>
              <w:t xml:space="preserve"> el</w:t>
            </w:r>
            <w:r w:rsidR="0005246B" w:rsidRPr="00B90B53">
              <w:rPr>
                <w:rFonts w:ascii="Arial" w:hAnsi="Arial" w:cs="Arial"/>
              </w:rPr>
              <w:t xml:space="preserve"> </w:t>
            </w:r>
            <w:bookmarkEnd w:id="3"/>
            <w:r w:rsidR="00C93353" w:rsidRPr="00C93353">
              <w:rPr>
                <w:rFonts w:ascii="Arial" w:hAnsi="Arial" w:cs="Arial"/>
              </w:rPr>
              <w:t xml:space="preserve">apoyo a la internacionalización de las estructuras de investigación de excelencia, cofinanciadas por el </w:t>
            </w:r>
            <w:r w:rsidR="00C93353">
              <w:rPr>
                <w:rFonts w:ascii="Arial" w:hAnsi="Arial" w:cs="Arial"/>
              </w:rPr>
              <w:t>FEDER</w:t>
            </w:r>
            <w:r w:rsidR="00C56147">
              <w:rPr>
                <w:rFonts w:ascii="Arial" w:hAnsi="Arial" w:cs="Arial"/>
              </w:rPr>
              <w:t>.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14:paraId="3D238584" w14:textId="77777777" w:rsidR="006065FA" w:rsidRPr="00B90B53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C5FC03" w14:textId="77D8BD38" w:rsidR="006065FA" w:rsidRPr="00EB5B00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6B99">
              <w:rPr>
                <w:rFonts w:ascii="Arial" w:hAnsi="Arial" w:cs="Arial"/>
                <w:bCs/>
                <w:sz w:val="20"/>
                <w:szCs w:val="20"/>
              </w:rPr>
              <w:t xml:space="preserve">Orden </w:t>
            </w:r>
            <w:r w:rsidRPr="00EB5B00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EB5B00" w:rsidRPr="00EB5B00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Pr="00EB5B00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EB5B00" w:rsidRPr="00EB5B00">
              <w:rPr>
                <w:rFonts w:ascii="Arial" w:hAnsi="Arial" w:cs="Arial"/>
                <w:bCs/>
                <w:sz w:val="20"/>
                <w:szCs w:val="20"/>
              </w:rPr>
              <w:t>dic</w:t>
            </w:r>
            <w:r w:rsidR="00EB5B00">
              <w:rPr>
                <w:rFonts w:ascii="Arial" w:hAnsi="Arial" w:cs="Arial"/>
                <w:bCs/>
                <w:sz w:val="20"/>
                <w:szCs w:val="20"/>
              </w:rPr>
              <w:t>iem</w:t>
            </w:r>
            <w:r w:rsidR="00EB5B00" w:rsidRPr="00EB5B00">
              <w:rPr>
                <w:rFonts w:ascii="Arial" w:hAnsi="Arial" w:cs="Arial"/>
                <w:bCs/>
                <w:sz w:val="20"/>
                <w:szCs w:val="20"/>
              </w:rPr>
              <w:t>bre</w:t>
            </w:r>
            <w:r w:rsidR="0099254D" w:rsidRPr="00EB5B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B5B00">
              <w:rPr>
                <w:rFonts w:ascii="Arial" w:hAnsi="Arial" w:cs="Arial"/>
                <w:bCs/>
                <w:sz w:val="20"/>
                <w:szCs w:val="20"/>
              </w:rPr>
              <w:t>de 20</w:t>
            </w:r>
            <w:r w:rsidR="00B46B99" w:rsidRPr="00EB5B0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93353" w:rsidRPr="00EB5B0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EB5B0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99254D" w:rsidRPr="00EB5B00">
              <w:rPr>
                <w:rFonts w:ascii="Arial" w:hAnsi="Arial" w:cs="Arial"/>
                <w:bCs/>
                <w:sz w:val="20"/>
                <w:szCs w:val="20"/>
              </w:rPr>
              <w:t xml:space="preserve">por la que se convocan </w:t>
            </w:r>
            <w:r w:rsidR="00C93353" w:rsidRPr="00EB5B00">
              <w:rPr>
                <w:rFonts w:ascii="Arial" w:hAnsi="Arial" w:cs="Arial"/>
                <w:bCs/>
                <w:sz w:val="20"/>
                <w:szCs w:val="20"/>
              </w:rPr>
              <w:t>se convocan ayudas para el apoyo a la internacionalización de las estructuras de investigación de excelencia, cofinanciadas por el Fondo Europeo de Desarrollo Regional</w:t>
            </w:r>
            <w:r w:rsidR="0099254D" w:rsidRPr="00EB5B0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461B783" w14:textId="77777777" w:rsidR="006065FA" w:rsidRPr="00EB5B00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C9EDCF" w14:textId="06F2506B" w:rsidR="006065FA" w:rsidRPr="00B90B53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5B00">
              <w:rPr>
                <w:rFonts w:ascii="Arial" w:hAnsi="Arial" w:cs="Arial"/>
                <w:bCs/>
                <w:sz w:val="20"/>
                <w:szCs w:val="20"/>
              </w:rPr>
              <w:t xml:space="preserve">EXTRACTO de la Orden de </w:t>
            </w:r>
            <w:r w:rsidR="00EB5B00" w:rsidRPr="00EB5B00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="00C93353" w:rsidRPr="00EB5B00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EB5B00" w:rsidRPr="00EB5B00">
              <w:rPr>
                <w:rFonts w:ascii="Arial" w:hAnsi="Arial" w:cs="Arial"/>
                <w:bCs/>
                <w:sz w:val="20"/>
                <w:szCs w:val="20"/>
              </w:rPr>
              <w:t>diciembre</w:t>
            </w:r>
            <w:r w:rsidR="00C93353" w:rsidRPr="00EB5B00">
              <w:rPr>
                <w:rFonts w:ascii="Arial" w:hAnsi="Arial" w:cs="Arial"/>
                <w:bCs/>
                <w:sz w:val="20"/>
                <w:szCs w:val="20"/>
              </w:rPr>
              <w:t xml:space="preserve"> de 2021</w:t>
            </w:r>
            <w:r w:rsidR="00B46B99" w:rsidRPr="00EB5B0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C56147" w:rsidRPr="00EB5B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B5B00">
              <w:rPr>
                <w:rFonts w:ascii="Arial" w:hAnsi="Arial" w:cs="Arial"/>
                <w:bCs/>
                <w:sz w:val="20"/>
                <w:szCs w:val="20"/>
              </w:rPr>
              <w:t xml:space="preserve">publicado el </w:t>
            </w:r>
            <w:r w:rsidR="00EB5B00" w:rsidRPr="00EB5B00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C93353" w:rsidRPr="00EB5B00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 w:rsidR="00EB5B00" w:rsidRPr="00EB5B00">
              <w:rPr>
                <w:rFonts w:ascii="Arial" w:hAnsi="Arial" w:cs="Arial"/>
                <w:bCs/>
                <w:sz w:val="20"/>
                <w:szCs w:val="20"/>
              </w:rPr>
              <w:t>diciembre de</w:t>
            </w:r>
            <w:r w:rsidR="00C93353" w:rsidRPr="00EB5B00">
              <w:rPr>
                <w:rFonts w:ascii="Arial" w:hAnsi="Arial" w:cs="Arial"/>
                <w:bCs/>
                <w:sz w:val="20"/>
                <w:szCs w:val="20"/>
              </w:rPr>
              <w:t xml:space="preserve"> 2021 </w:t>
            </w:r>
            <w:r w:rsidRPr="00EB5B00">
              <w:rPr>
                <w:rFonts w:ascii="Arial" w:hAnsi="Arial" w:cs="Arial"/>
                <w:bCs/>
                <w:sz w:val="20"/>
                <w:szCs w:val="20"/>
              </w:rPr>
              <w:t>en el B</w:t>
            </w:r>
            <w:r w:rsidR="0099254D" w:rsidRPr="00EB5B0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EB5B00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99254D" w:rsidRPr="00EB5B0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EB5B00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99254D" w:rsidRPr="00EB5B0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6198D" w:rsidRPr="00EB5B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46B99" w:rsidRPr="00EB5B00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B6198D" w:rsidRPr="00EB5B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B5B00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99254D" w:rsidRPr="00EB5B0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4B51A82" w14:textId="77777777" w:rsidR="006065FA" w:rsidRPr="00B90B53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C6ADE4" w14:textId="6BABD08D" w:rsidR="0005246B" w:rsidRPr="00B90B53" w:rsidRDefault="0099254D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BDNS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Identif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.): </w:t>
            </w:r>
            <w:r w:rsidR="00EB5B00" w:rsidRPr="00EB5B00">
              <w:rPr>
                <w:rFonts w:ascii="Arial" w:hAnsi="Arial" w:cs="Arial"/>
                <w:bCs/>
                <w:sz w:val="20"/>
                <w:szCs w:val="20"/>
              </w:rPr>
              <w:t>598816</w:t>
            </w:r>
          </w:p>
          <w:p w14:paraId="2B09D44D" w14:textId="77777777" w:rsidR="006065FA" w:rsidRPr="00B90B53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A6E22CD" w14:textId="77777777" w:rsidR="006A52A5" w:rsidRDefault="006A52A5" w:rsidP="006A52A5">
      <w:pPr>
        <w:spacing w:after="0" w:line="240" w:lineRule="auto"/>
        <w:rPr>
          <w:rFonts w:ascii="Arial" w:hAnsi="Arial" w:cs="Arial"/>
          <w:b/>
        </w:rPr>
      </w:pPr>
    </w:p>
    <w:p w14:paraId="43D0F499" w14:textId="77777777" w:rsidR="00C93353" w:rsidRPr="00B90B53" w:rsidRDefault="00C93353" w:rsidP="00C9335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 w:rsidRPr="00B90B53">
        <w:rPr>
          <w:rFonts w:ascii="Arial" w:hAnsi="Arial" w:cs="Arial"/>
          <w:b/>
        </w:rPr>
        <w:t>CERTIFICA</w:t>
      </w:r>
    </w:p>
    <w:p w14:paraId="424463C7" w14:textId="77777777" w:rsidR="00C93353" w:rsidRPr="00B90B53" w:rsidRDefault="00C93353" w:rsidP="00C93353">
      <w:pPr>
        <w:spacing w:after="0" w:line="240" w:lineRule="auto"/>
        <w:rPr>
          <w:rFonts w:ascii="Arial" w:hAnsi="Arial" w:cs="Arial"/>
        </w:rPr>
      </w:pPr>
    </w:p>
    <w:p w14:paraId="54B4AD19" w14:textId="2F50E653" w:rsidR="00C93353" w:rsidRPr="00B90B53" w:rsidRDefault="00C93353" w:rsidP="00C93353">
      <w:pPr>
        <w:spacing w:after="0" w:line="240" w:lineRule="auto"/>
        <w:jc w:val="both"/>
        <w:rPr>
          <w:rFonts w:ascii="Arial" w:hAnsi="Arial" w:cs="Arial"/>
        </w:rPr>
      </w:pPr>
      <w:r w:rsidRPr="00B90B53">
        <w:rPr>
          <w:rFonts w:ascii="Arial" w:hAnsi="Arial" w:cs="Arial"/>
        </w:rPr>
        <w:t xml:space="preserve">Que, de acuerdo con el artículo 61 del Reglamento (UE) 1302/2013, sobre si se espera que </w:t>
      </w:r>
      <w:r>
        <w:rPr>
          <w:rFonts w:ascii="Arial" w:hAnsi="Arial" w:cs="Arial"/>
        </w:rPr>
        <w:t>la propuesta de internacionalización</w:t>
      </w:r>
      <w:r w:rsidRPr="00B90B53">
        <w:rPr>
          <w:rFonts w:ascii="Arial" w:hAnsi="Arial" w:cs="Arial"/>
        </w:rPr>
        <w:t xml:space="preserve"> a cofinanciar pueda generar cualquier tipo de ingresos mediante tarifas o cargas soportadas por los usuarios</w:t>
      </w:r>
      <w:r>
        <w:rPr>
          <w:rFonts w:ascii="Arial" w:hAnsi="Arial" w:cs="Arial"/>
        </w:rPr>
        <w:t>,</w:t>
      </w:r>
    </w:p>
    <w:p w14:paraId="32616FD3" w14:textId="77777777" w:rsidR="00C93353" w:rsidRPr="00B90B53" w:rsidRDefault="00C93353" w:rsidP="00C9335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349"/>
        <w:gridCol w:w="6611"/>
      </w:tblGrid>
      <w:tr w:rsidR="00C93353" w:rsidRPr="00B90B53" w14:paraId="10A0B60B" w14:textId="77777777" w:rsidTr="00EF0352">
        <w:trPr>
          <w:trHeight w:val="1185"/>
        </w:trPr>
        <w:tc>
          <w:tcPr>
            <w:tcW w:w="1128" w:type="dxa"/>
            <w:vMerge w:val="restart"/>
            <w:shd w:val="clear" w:color="auto" w:fill="auto"/>
            <w:textDirection w:val="btLr"/>
            <w:vAlign w:val="center"/>
            <w:hideMark/>
          </w:tcPr>
          <w:p w14:paraId="5F0BC007" w14:textId="77777777" w:rsidR="00C93353" w:rsidRPr="00B90B53" w:rsidRDefault="00C93353" w:rsidP="00EF03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0B53">
              <w:rPr>
                <w:rFonts w:ascii="Arial" w:hAnsi="Arial" w:cs="Arial"/>
              </w:rPr>
              <w:t xml:space="preserve">MARCAR con </w:t>
            </w:r>
            <w:r w:rsidRPr="00B90B53">
              <w:rPr>
                <w:rFonts w:ascii="Arial" w:hAnsi="Arial" w:cs="Arial"/>
                <w:b/>
              </w:rPr>
              <w:t>X</w:t>
            </w:r>
            <w:r w:rsidRPr="00B90B53">
              <w:rPr>
                <w:rFonts w:ascii="Arial" w:hAnsi="Arial" w:cs="Arial"/>
              </w:rPr>
              <w:t xml:space="preserve"> o DESMARCAR lo que corresponda, según su opción: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0D2A63B" w14:textId="77777777" w:rsidR="00C93353" w:rsidRPr="00340587" w:rsidRDefault="00C93353" w:rsidP="00EF03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96"/>
                <w:szCs w:val="96"/>
              </w:rPr>
            </w:pPr>
            <w:r w:rsidRPr="00340587">
              <w:rPr>
                <w:rFonts w:ascii="Arial" w:hAnsi="Arial" w:cs="Arial"/>
                <w:bCs/>
                <w:sz w:val="96"/>
                <w:szCs w:val="96"/>
              </w:rPr>
              <w:t>X</w:t>
            </w: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14:paraId="0C400F89" w14:textId="382B19DE" w:rsidR="00C93353" w:rsidRPr="00B90B53" w:rsidRDefault="00C93353" w:rsidP="00C933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53EB7">
              <w:rPr>
                <w:rFonts w:ascii="Arial" w:hAnsi="Arial" w:cs="Arial"/>
                <w:b/>
                <w:bCs/>
                <w:sz w:val="36"/>
                <w:szCs w:val="36"/>
              </w:rPr>
              <w:t>NO</w:t>
            </w:r>
            <w:r w:rsidRPr="00B90B53">
              <w:rPr>
                <w:rFonts w:ascii="Arial" w:hAnsi="Arial" w:cs="Arial"/>
              </w:rPr>
              <w:t xml:space="preserve"> se espera generar ingresos con </w:t>
            </w:r>
            <w:r>
              <w:rPr>
                <w:rFonts w:ascii="Arial" w:hAnsi="Arial" w:cs="Arial"/>
              </w:rPr>
              <w:t>la propuesta de internacionalización</w:t>
            </w:r>
            <w:r w:rsidRPr="00B90B53">
              <w:rPr>
                <w:rFonts w:ascii="Arial" w:hAnsi="Arial" w:cs="Arial"/>
              </w:rPr>
              <w:t>.</w:t>
            </w:r>
          </w:p>
        </w:tc>
      </w:tr>
      <w:tr w:rsidR="00C93353" w:rsidRPr="00B90B53" w14:paraId="5A557302" w14:textId="77777777" w:rsidTr="00C93353">
        <w:trPr>
          <w:trHeight w:val="1134"/>
        </w:trPr>
        <w:tc>
          <w:tcPr>
            <w:tcW w:w="1128" w:type="dxa"/>
            <w:vMerge/>
            <w:shd w:val="clear" w:color="auto" w:fill="auto"/>
            <w:vAlign w:val="center"/>
            <w:hideMark/>
          </w:tcPr>
          <w:p w14:paraId="00746B1D" w14:textId="77777777" w:rsidR="00C93353" w:rsidRPr="00B90B53" w:rsidRDefault="00C93353" w:rsidP="00EF03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0D3DE3F9" w14:textId="77777777" w:rsidR="00C93353" w:rsidRPr="00340587" w:rsidRDefault="00C93353" w:rsidP="00EF0352">
            <w:pPr>
              <w:spacing w:after="0" w:line="240" w:lineRule="auto"/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14:paraId="1A5F6FEC" w14:textId="78B80A3C" w:rsidR="00C93353" w:rsidRPr="00B90B53" w:rsidRDefault="00C93353" w:rsidP="00C933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53EB7">
              <w:rPr>
                <w:rFonts w:ascii="Arial" w:hAnsi="Arial" w:cs="Arial"/>
                <w:b/>
                <w:bCs/>
                <w:sz w:val="36"/>
                <w:szCs w:val="36"/>
              </w:rPr>
              <w:t>SÍ</w:t>
            </w:r>
            <w:r w:rsidRPr="00B90B53">
              <w:rPr>
                <w:rFonts w:ascii="Arial" w:hAnsi="Arial" w:cs="Arial"/>
              </w:rPr>
              <w:t xml:space="preserve"> se espera generar ingresos con </w:t>
            </w:r>
            <w:r>
              <w:rPr>
                <w:rFonts w:ascii="Arial" w:hAnsi="Arial" w:cs="Arial"/>
              </w:rPr>
              <w:t>la propuesta de internacionalización</w:t>
            </w:r>
          </w:p>
        </w:tc>
      </w:tr>
    </w:tbl>
    <w:p w14:paraId="1B29F3C0" w14:textId="77777777" w:rsidR="00C93353" w:rsidRPr="00B90B53" w:rsidRDefault="00C93353" w:rsidP="00C93353">
      <w:pPr>
        <w:spacing w:after="0" w:line="240" w:lineRule="auto"/>
        <w:rPr>
          <w:rFonts w:ascii="Arial" w:hAnsi="Arial" w:cs="Arial"/>
        </w:rPr>
      </w:pPr>
    </w:p>
    <w:p w14:paraId="3378CAA4" w14:textId="77777777" w:rsidR="00C93353" w:rsidRPr="00B90B53" w:rsidRDefault="00C93353" w:rsidP="00C93353">
      <w:pPr>
        <w:spacing w:after="0" w:line="240" w:lineRule="auto"/>
        <w:rPr>
          <w:rFonts w:ascii="Arial" w:hAnsi="Arial" w:cs="Arial"/>
          <w:b/>
        </w:rPr>
      </w:pPr>
    </w:p>
    <w:p w14:paraId="44B0DD9E" w14:textId="77777777" w:rsidR="006A52A5" w:rsidRPr="00B90B53" w:rsidRDefault="006A52A5" w:rsidP="006A52A5">
      <w:pPr>
        <w:spacing w:after="0" w:line="240" w:lineRule="auto"/>
        <w:rPr>
          <w:rFonts w:ascii="Arial" w:hAnsi="Arial" w:cs="Arial"/>
          <w:b/>
        </w:rPr>
      </w:pPr>
    </w:p>
    <w:p w14:paraId="21E41AD3" w14:textId="77777777" w:rsidR="006709B9" w:rsidRDefault="006A52A5" w:rsidP="00C56147">
      <w:pPr>
        <w:spacing w:after="0" w:line="240" w:lineRule="auto"/>
        <w:jc w:val="both"/>
        <w:rPr>
          <w:rFonts w:ascii="Arial" w:hAnsi="Arial" w:cs="Arial"/>
          <w:bCs/>
        </w:rPr>
      </w:pPr>
      <w:bookmarkStart w:id="4" w:name="_Hlk27606985"/>
      <w:r w:rsidRPr="00B90B53">
        <w:rPr>
          <w:rFonts w:ascii="Arial" w:hAnsi="Arial" w:cs="Arial"/>
          <w:bCs/>
        </w:rPr>
        <w:t xml:space="preserve">Y para que conste, a </w:t>
      </w:r>
      <w:r w:rsidR="006709B9">
        <w:rPr>
          <w:rFonts w:ascii="Arial" w:hAnsi="Arial" w:cs="Arial"/>
          <w:bCs/>
        </w:rPr>
        <w:t>los efectos oportunos, lo firmo</w:t>
      </w:r>
    </w:p>
    <w:p w14:paraId="7C9E3E3C" w14:textId="77777777" w:rsidR="006709B9" w:rsidRDefault="006709B9" w:rsidP="00C56147">
      <w:pPr>
        <w:spacing w:after="0" w:line="240" w:lineRule="auto"/>
        <w:jc w:val="both"/>
        <w:rPr>
          <w:rFonts w:ascii="Arial" w:hAnsi="Arial" w:cs="Arial"/>
          <w:bCs/>
        </w:rPr>
      </w:pPr>
    </w:p>
    <w:p w14:paraId="5DC68F3D" w14:textId="77777777" w:rsidR="006709B9" w:rsidRDefault="006709B9" w:rsidP="00C56147">
      <w:pPr>
        <w:spacing w:after="0" w:line="240" w:lineRule="auto"/>
        <w:jc w:val="both"/>
        <w:rPr>
          <w:rFonts w:ascii="Arial" w:hAnsi="Arial" w:cs="Arial"/>
          <w:bCs/>
        </w:rPr>
      </w:pPr>
    </w:p>
    <w:p w14:paraId="5032CDC4" w14:textId="698DFA0F" w:rsidR="006A52A5" w:rsidRDefault="006709B9" w:rsidP="006709B9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E</w:t>
      </w:r>
      <w:r w:rsidR="006A52A5" w:rsidRPr="00B90B53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</w:t>
      </w:r>
      <w:r w:rsidR="00C56147" w:rsidRPr="004A2EF8">
        <w:rPr>
          <w:rFonts w:ascii="Arial" w:hAnsi="Arial" w:cs="Arial"/>
        </w:rPr>
        <w:t>…</w:t>
      </w:r>
      <w:proofErr w:type="gramEnd"/>
      <w:r w:rsidR="00C56147" w:rsidRPr="004A2EF8">
        <w:rPr>
          <w:rFonts w:ascii="Arial" w:hAnsi="Arial" w:cs="Arial"/>
        </w:rPr>
        <w:t>……………….., a</w:t>
      </w:r>
      <w:r>
        <w:rPr>
          <w:rFonts w:ascii="Arial" w:hAnsi="Arial" w:cs="Arial"/>
        </w:rPr>
        <w:t xml:space="preserve"> </w:t>
      </w:r>
      <w:r w:rsidR="00C56147" w:rsidRPr="004A2EF8">
        <w:rPr>
          <w:rFonts w:ascii="Arial" w:hAnsi="Arial" w:cs="Arial"/>
        </w:rPr>
        <w:t>……… de</w:t>
      </w:r>
      <w:r>
        <w:rPr>
          <w:rFonts w:ascii="Arial" w:hAnsi="Arial" w:cs="Arial"/>
        </w:rPr>
        <w:t xml:space="preserve"> </w:t>
      </w:r>
      <w:r w:rsidR="00C56147" w:rsidRPr="004A2EF8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</w:t>
      </w:r>
      <w:r w:rsidR="00C56147" w:rsidRPr="004A2EF8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bookmarkEnd w:id="4"/>
      <w:r>
        <w:rPr>
          <w:rFonts w:ascii="Arial" w:hAnsi="Arial" w:cs="Arial"/>
        </w:rPr>
        <w:t>_</w:t>
      </w:r>
    </w:p>
    <w:p w14:paraId="6D2D9CDE" w14:textId="77777777" w:rsidR="00C93353" w:rsidRDefault="00C93353" w:rsidP="00C56147">
      <w:pPr>
        <w:spacing w:after="0" w:line="240" w:lineRule="auto"/>
        <w:jc w:val="both"/>
        <w:rPr>
          <w:rFonts w:ascii="Arial" w:hAnsi="Arial" w:cs="Arial"/>
        </w:rPr>
      </w:pPr>
    </w:p>
    <w:p w14:paraId="09E7E637" w14:textId="77777777" w:rsidR="00C93353" w:rsidRDefault="00C93353" w:rsidP="00C56147">
      <w:pPr>
        <w:spacing w:after="0" w:line="240" w:lineRule="auto"/>
        <w:jc w:val="both"/>
        <w:rPr>
          <w:rFonts w:ascii="Arial" w:hAnsi="Arial" w:cs="Arial"/>
        </w:rPr>
      </w:pPr>
    </w:p>
    <w:p w14:paraId="20777F4F" w14:textId="77777777" w:rsidR="00C93353" w:rsidRDefault="00C93353" w:rsidP="00C56147">
      <w:pPr>
        <w:spacing w:after="0" w:line="240" w:lineRule="auto"/>
        <w:jc w:val="both"/>
        <w:rPr>
          <w:rFonts w:ascii="Arial" w:hAnsi="Arial" w:cs="Arial"/>
        </w:rPr>
      </w:pPr>
    </w:p>
    <w:p w14:paraId="4B61183F" w14:textId="66EC00A0" w:rsidR="00BC39E0" w:rsidRDefault="00BC39E0" w:rsidP="00C56147">
      <w:pPr>
        <w:spacing w:after="0" w:line="240" w:lineRule="auto"/>
        <w:jc w:val="both"/>
        <w:rPr>
          <w:rFonts w:ascii="Arial" w:hAnsi="Arial" w:cs="Arial"/>
        </w:rPr>
      </w:pPr>
    </w:p>
    <w:p w14:paraId="235BBD70" w14:textId="77777777" w:rsidR="00C93353" w:rsidRDefault="00C93353" w:rsidP="00C56147">
      <w:pPr>
        <w:spacing w:after="0" w:line="240" w:lineRule="auto"/>
        <w:jc w:val="both"/>
        <w:rPr>
          <w:rFonts w:ascii="Arial" w:hAnsi="Arial" w:cs="Arial"/>
        </w:rPr>
      </w:pPr>
    </w:p>
    <w:p w14:paraId="117F2CF5" w14:textId="77777777" w:rsidR="00C93353" w:rsidRDefault="00C93353" w:rsidP="00C56147">
      <w:pPr>
        <w:spacing w:after="0" w:line="240" w:lineRule="auto"/>
        <w:jc w:val="both"/>
        <w:rPr>
          <w:rFonts w:ascii="Arial" w:hAnsi="Arial" w:cs="Arial"/>
        </w:rPr>
      </w:pPr>
    </w:p>
    <w:p w14:paraId="56EC807B" w14:textId="77777777" w:rsidR="00C93353" w:rsidRDefault="00C93353" w:rsidP="00C56147">
      <w:pPr>
        <w:spacing w:after="0" w:line="240" w:lineRule="auto"/>
        <w:jc w:val="both"/>
        <w:rPr>
          <w:rFonts w:ascii="Arial" w:hAnsi="Arial" w:cs="Arial"/>
        </w:rPr>
      </w:pPr>
    </w:p>
    <w:p w14:paraId="4A09C17B" w14:textId="77777777" w:rsidR="00C93353" w:rsidRDefault="00C93353" w:rsidP="00C56147">
      <w:pPr>
        <w:spacing w:after="0" w:line="240" w:lineRule="auto"/>
        <w:jc w:val="both"/>
        <w:rPr>
          <w:rFonts w:ascii="Arial" w:hAnsi="Arial" w:cs="Arial"/>
        </w:rPr>
      </w:pPr>
    </w:p>
    <w:p w14:paraId="7E386DF9" w14:textId="77777777" w:rsidR="00BC39E0" w:rsidRPr="001D34AC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BC39E0" w:rsidRPr="00655C64" w14:paraId="06C3D039" w14:textId="77777777" w:rsidTr="00E66757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FD38E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BC39E0" w:rsidRPr="00655C64" w14:paraId="116CE2D2" w14:textId="77777777" w:rsidTr="00E66757">
        <w:trPr>
          <w:trHeight w:val="64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7C1D2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36816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BC39E0" w:rsidRPr="00655C64" w14:paraId="64D93AF4" w14:textId="77777777" w:rsidTr="00E66757">
        <w:trPr>
          <w:trHeight w:val="57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64910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DBC2F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BC39E0" w:rsidRPr="00655C64" w14:paraId="7F71FB6A" w14:textId="77777777" w:rsidTr="00E66757">
        <w:trPr>
          <w:trHeight w:val="53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78159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A23F3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BC39E0" w:rsidRPr="00655C64" w14:paraId="4E8793BD" w14:textId="77777777" w:rsidTr="00E66757">
        <w:trPr>
          <w:trHeight w:val="36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6FF0D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38524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BC39E0" w:rsidRPr="00655C64" w14:paraId="12279D89" w14:textId="77777777" w:rsidTr="00E66757">
        <w:trPr>
          <w:trHeight w:val="45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B9573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123D0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BC39E0" w:rsidRPr="00655C64" w14:paraId="0DAAC65F" w14:textId="77777777" w:rsidTr="00E66757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34261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630CC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7" w:history="1">
              <w:r w:rsidRPr="00655C64">
                <w:rPr>
                  <w:rStyle w:val="Hyperlink0"/>
                  <w:bdr w:val="nil"/>
                </w:rPr>
                <w:t>www.tramitacastillayleon.jcyl.es</w:t>
              </w:r>
            </w:hyperlink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8" w:history="1">
              <w:r w:rsidRPr="00655C64">
                <w:rPr>
                  <w:rStyle w:val="Hyperlink0"/>
                  <w:bdr w:val="nil"/>
                </w:rPr>
                <w:t>www.educa.jcyl.es</w:t>
              </w:r>
            </w:hyperlink>
            <w:r w:rsidRPr="00655C64">
              <w:rPr>
                <w:rStyle w:val="Hyperlink0"/>
                <w:bdr w:val="nil"/>
              </w:rPr>
              <w:t>.</w:t>
            </w:r>
          </w:p>
        </w:tc>
      </w:tr>
    </w:tbl>
    <w:p w14:paraId="6B88F031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F738527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DC82507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2413AC2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B780DAD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7B18096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F9ED30F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B13B4BF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E09FC79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02775D1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4DF8DD2" w14:textId="77777777" w:rsidR="00BC39E0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3505A81" w14:textId="77777777" w:rsidR="00C93353" w:rsidRDefault="00C93353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CAD0A5C" w14:textId="77777777" w:rsidR="00C93353" w:rsidRDefault="00C93353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F50824A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EA311EC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0F357B0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277C351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78CE619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3642798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44FDC3F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6C11130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7BD3009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FE89BB1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E235EE">
        <w:rPr>
          <w:rFonts w:ascii="Arial" w:eastAsia="Times New Roman" w:hAnsi="Arial" w:cs="Arial"/>
          <w:b/>
          <w:lang w:eastAsia="es-ES"/>
        </w:rPr>
        <w:t>EXCM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SR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CONSEJER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 xml:space="preserve"> DE EDUCACIÓN DE LA JUNTA DE CASTILLA Y LEÓN</w:t>
      </w:r>
    </w:p>
    <w:p w14:paraId="06E0EEDE" w14:textId="77777777" w:rsidR="00BC39E0" w:rsidRPr="00B90B53" w:rsidRDefault="00BC39E0" w:rsidP="00C56147">
      <w:pPr>
        <w:spacing w:after="0" w:line="240" w:lineRule="auto"/>
        <w:jc w:val="both"/>
        <w:rPr>
          <w:rFonts w:ascii="Arial" w:hAnsi="Arial" w:cs="Arial"/>
          <w:b/>
        </w:rPr>
      </w:pPr>
    </w:p>
    <w:sectPr w:rsidR="00BC39E0" w:rsidRPr="00B90B53" w:rsidSect="00C56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AE991" w14:textId="77777777" w:rsidR="00524BED" w:rsidRDefault="00524BED" w:rsidP="006A14A9">
      <w:pPr>
        <w:spacing w:after="0" w:line="240" w:lineRule="auto"/>
      </w:pPr>
      <w:r>
        <w:separator/>
      </w:r>
    </w:p>
  </w:endnote>
  <w:endnote w:type="continuationSeparator" w:id="0">
    <w:p w14:paraId="52D8CAF2" w14:textId="77777777" w:rsidR="00524BED" w:rsidRDefault="00524BED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AE0EE" w14:textId="77777777" w:rsidR="00EB3936" w:rsidRDefault="00EB39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D652F" w14:textId="678E0B44" w:rsidR="00C56147" w:rsidRPr="00C56147" w:rsidRDefault="00C56147" w:rsidP="00C56147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B6C9C" w14:textId="77777777" w:rsidR="00EB3936" w:rsidRDefault="00EB39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CAA19" w14:textId="77777777" w:rsidR="00524BED" w:rsidRDefault="00524BED" w:rsidP="006A14A9">
      <w:pPr>
        <w:spacing w:after="0" w:line="240" w:lineRule="auto"/>
      </w:pPr>
      <w:r>
        <w:separator/>
      </w:r>
    </w:p>
  </w:footnote>
  <w:footnote w:type="continuationSeparator" w:id="0">
    <w:p w14:paraId="2B4B9E1A" w14:textId="77777777" w:rsidR="00524BED" w:rsidRDefault="00524BED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3A485" w14:textId="77777777" w:rsidR="00EB3936" w:rsidRDefault="00EB39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C56147" w:rsidRPr="008D59AC" w14:paraId="36024A99" w14:textId="77777777" w:rsidTr="00E66757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4E45CA2F" w14:textId="77777777" w:rsidR="00C56147" w:rsidRDefault="00C56147" w:rsidP="00C56147">
          <w:pPr>
            <w:rPr>
              <w:b/>
              <w:i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0" wp14:anchorId="14C3E988" wp14:editId="3AE2B9BC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40" name="Imagen 40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6A4FC1" w14:textId="77777777" w:rsidR="00C56147" w:rsidRPr="006D3D01" w:rsidRDefault="00C56147" w:rsidP="00C56147"/>
        <w:p w14:paraId="1782816C" w14:textId="77777777" w:rsidR="00C56147" w:rsidRDefault="00C56147" w:rsidP="00C56147">
          <w:pPr>
            <w:rPr>
              <w:b/>
              <w:i/>
            </w:rPr>
          </w:pPr>
        </w:p>
        <w:p w14:paraId="04ABCBB4" w14:textId="77777777" w:rsidR="00C56147" w:rsidRPr="006D3D01" w:rsidRDefault="00C56147" w:rsidP="00C56147"/>
      </w:tc>
      <w:tc>
        <w:tcPr>
          <w:tcW w:w="3218" w:type="dxa"/>
          <w:vAlign w:val="center"/>
        </w:tcPr>
        <w:p w14:paraId="4DB26619" w14:textId="77777777" w:rsidR="00C56147" w:rsidRDefault="00C56147" w:rsidP="00C56147">
          <w:pPr>
            <w:spacing w:after="0" w:line="240" w:lineRule="auto"/>
            <w:jc w:val="center"/>
            <w:rPr>
              <w:i/>
              <w:noProof/>
            </w:rPr>
          </w:pPr>
          <w:r w:rsidRPr="00E93398">
            <w:rPr>
              <w:i/>
              <w:noProof/>
              <w:lang w:eastAsia="es-ES"/>
            </w:rPr>
            <w:drawing>
              <wp:inline distT="0" distB="0" distL="0" distR="0" wp14:anchorId="26FC2509" wp14:editId="3225858A">
                <wp:extent cx="1748155" cy="409575"/>
                <wp:effectExtent l="0" t="0" r="4445" b="9525"/>
                <wp:docPr id="34" name="Imagen 34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14:paraId="50039F47" w14:textId="77777777" w:rsidR="00C56147" w:rsidRPr="009476A0" w:rsidRDefault="00C56147" w:rsidP="00C56147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6480CC9B" wp14:editId="3C364F78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5D09A3" w14:textId="4444C131" w:rsidR="005652AD" w:rsidRPr="00C56147" w:rsidRDefault="00C56147" w:rsidP="00C5614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937D6C" wp14:editId="573F4F02">
              <wp:simplePos x="0" y="0"/>
              <wp:positionH relativeFrom="column">
                <wp:posOffset>-593090</wp:posOffset>
              </wp:positionH>
              <wp:positionV relativeFrom="paragraph">
                <wp:posOffset>2855595</wp:posOffset>
              </wp:positionV>
              <wp:extent cx="292100" cy="2526030"/>
              <wp:effectExtent l="0" t="0" r="12700" b="26670"/>
              <wp:wrapNone/>
              <wp:docPr id="38" name="Rectángulo: esquinas redondeada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oundrect w14:anchorId="715DE8BC" id="Rectángulo: esquinas redondeadas 38" o:spid="_x0000_s1026" style="position:absolute;margin-left:-46.7pt;margin-top:224.8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C6D11A" wp14:editId="10508FF7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37" name="Elips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oval w14:anchorId="2BBA044B" id="Elipse 37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AFAF13" wp14:editId="57DC5C85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36" name="Elips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57D3A0" w14:textId="77777777" w:rsidR="00C56147" w:rsidRPr="00E93398" w:rsidRDefault="00C56147" w:rsidP="00C56147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E93398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93398">
                            <w:fldChar w:fldCharType="separate"/>
                          </w:r>
                          <w:r w:rsidR="00AA61F4" w:rsidRPr="00AA61F4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2</w:t>
                          </w:r>
                          <w:r w:rsidRPr="00E93398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DAFAF13" id="Elipse 36" o:spid="_x0000_s1026" style="position:absolute;margin-left:530.2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" o:allowincell="f" fillcolor="#ffb300" stroked="f">
              <v:textbox inset="0,,0">
                <w:txbxContent>
                  <w:p w14:paraId="2157D3A0" w14:textId="77777777" w:rsidR="00C56147" w:rsidRPr="00E93398" w:rsidRDefault="00C56147" w:rsidP="00C56147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E93398">
                      <w:fldChar w:fldCharType="begin"/>
                    </w:r>
                    <w:r>
                      <w:instrText>PAGE    \* MERGEFORMAT</w:instrText>
                    </w:r>
                    <w:r w:rsidRPr="00E93398">
                      <w:fldChar w:fldCharType="separate"/>
                    </w:r>
                    <w:r w:rsidR="00AA61F4" w:rsidRPr="00AA61F4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2</w:t>
                    </w:r>
                    <w:r w:rsidRPr="00E93398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63475" wp14:editId="23A733B0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D71BF7" w14:textId="29160069" w:rsidR="00C56147" w:rsidRPr="001F2CA6" w:rsidRDefault="00C56147" w:rsidP="00C5614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EB3936">
                            <w:rPr>
                              <w:rFonts w:ascii="Arial" w:hAnsi="Arial" w:cs="Arial"/>
                              <w:sz w:val="20"/>
                            </w:rPr>
                            <w:t>3198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63475"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" stroked="f">
              <v:textbox style="layout-flow:vertical;mso-layout-flow-alt:bottom-to-top">
                <w:txbxContent>
                  <w:p w14:paraId="5ED71BF7" w14:textId="29160069" w:rsidR="00C56147" w:rsidRPr="001F2CA6" w:rsidRDefault="00C56147" w:rsidP="00C56147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EB3936">
                      <w:rPr>
                        <w:rFonts w:ascii="Arial" w:hAnsi="Arial" w:cs="Arial"/>
                        <w:sz w:val="20"/>
                      </w:rPr>
                      <w:t>3198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44ECD" w14:textId="77777777" w:rsidR="00EB3936" w:rsidRDefault="00EB39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9B6"/>
    <w:multiLevelType w:val="hybridMultilevel"/>
    <w:tmpl w:val="1C706914"/>
    <w:lvl w:ilvl="0" w:tplc="59E40A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9"/>
    <w:rsid w:val="000302C3"/>
    <w:rsid w:val="000367A2"/>
    <w:rsid w:val="0005246B"/>
    <w:rsid w:val="00063E79"/>
    <w:rsid w:val="00073761"/>
    <w:rsid w:val="000B5478"/>
    <w:rsid w:val="000F134B"/>
    <w:rsid w:val="00107BDF"/>
    <w:rsid w:val="00112B25"/>
    <w:rsid w:val="001368CB"/>
    <w:rsid w:val="001745CB"/>
    <w:rsid w:val="001812E4"/>
    <w:rsid w:val="001C0A96"/>
    <w:rsid w:val="001E6C1C"/>
    <w:rsid w:val="001F11FB"/>
    <w:rsid w:val="001F4ABE"/>
    <w:rsid w:val="00205686"/>
    <w:rsid w:val="0022023B"/>
    <w:rsid w:val="002433E4"/>
    <w:rsid w:val="00247C02"/>
    <w:rsid w:val="00257006"/>
    <w:rsid w:val="0028419C"/>
    <w:rsid w:val="002E6D26"/>
    <w:rsid w:val="002F1128"/>
    <w:rsid w:val="002F132B"/>
    <w:rsid w:val="002F7096"/>
    <w:rsid w:val="00310BCB"/>
    <w:rsid w:val="00315411"/>
    <w:rsid w:val="00321975"/>
    <w:rsid w:val="0033210D"/>
    <w:rsid w:val="00340587"/>
    <w:rsid w:val="003415E8"/>
    <w:rsid w:val="003664B2"/>
    <w:rsid w:val="003952BF"/>
    <w:rsid w:val="003A59A6"/>
    <w:rsid w:val="003D4A78"/>
    <w:rsid w:val="003F764F"/>
    <w:rsid w:val="00426B70"/>
    <w:rsid w:val="00483E40"/>
    <w:rsid w:val="004A22E4"/>
    <w:rsid w:val="004B20A3"/>
    <w:rsid w:val="004D25CB"/>
    <w:rsid w:val="004F1973"/>
    <w:rsid w:val="00510BEA"/>
    <w:rsid w:val="00512696"/>
    <w:rsid w:val="00524BED"/>
    <w:rsid w:val="00525BDE"/>
    <w:rsid w:val="00526C2F"/>
    <w:rsid w:val="00534DAD"/>
    <w:rsid w:val="00552022"/>
    <w:rsid w:val="00553EB7"/>
    <w:rsid w:val="005652AD"/>
    <w:rsid w:val="005674DE"/>
    <w:rsid w:val="00586E26"/>
    <w:rsid w:val="005A453F"/>
    <w:rsid w:val="005B522A"/>
    <w:rsid w:val="005E6347"/>
    <w:rsid w:val="006065FA"/>
    <w:rsid w:val="0060690B"/>
    <w:rsid w:val="00610279"/>
    <w:rsid w:val="006126D5"/>
    <w:rsid w:val="00612F14"/>
    <w:rsid w:val="00633098"/>
    <w:rsid w:val="0064696A"/>
    <w:rsid w:val="00651942"/>
    <w:rsid w:val="00652DC6"/>
    <w:rsid w:val="006709B9"/>
    <w:rsid w:val="00686321"/>
    <w:rsid w:val="006A14A9"/>
    <w:rsid w:val="006A52A5"/>
    <w:rsid w:val="006E6102"/>
    <w:rsid w:val="00743E5A"/>
    <w:rsid w:val="0075464D"/>
    <w:rsid w:val="00770423"/>
    <w:rsid w:val="007B0ABF"/>
    <w:rsid w:val="007D4B84"/>
    <w:rsid w:val="007E12DC"/>
    <w:rsid w:val="00811A96"/>
    <w:rsid w:val="00813076"/>
    <w:rsid w:val="00814226"/>
    <w:rsid w:val="00823D94"/>
    <w:rsid w:val="00854404"/>
    <w:rsid w:val="00864A6B"/>
    <w:rsid w:val="00865C4E"/>
    <w:rsid w:val="00872767"/>
    <w:rsid w:val="008967BE"/>
    <w:rsid w:val="008B0A40"/>
    <w:rsid w:val="008B53EB"/>
    <w:rsid w:val="008C0762"/>
    <w:rsid w:val="008D1214"/>
    <w:rsid w:val="008D1C58"/>
    <w:rsid w:val="008E0105"/>
    <w:rsid w:val="00904256"/>
    <w:rsid w:val="0092138B"/>
    <w:rsid w:val="00950A8D"/>
    <w:rsid w:val="00953F60"/>
    <w:rsid w:val="009710C1"/>
    <w:rsid w:val="00977424"/>
    <w:rsid w:val="0099254D"/>
    <w:rsid w:val="009A072D"/>
    <w:rsid w:val="009C3AF3"/>
    <w:rsid w:val="009D7C46"/>
    <w:rsid w:val="009E38A3"/>
    <w:rsid w:val="009F5516"/>
    <w:rsid w:val="00A25F9E"/>
    <w:rsid w:val="00A319E7"/>
    <w:rsid w:val="00A51A39"/>
    <w:rsid w:val="00A60123"/>
    <w:rsid w:val="00AA61F4"/>
    <w:rsid w:val="00AB7B3C"/>
    <w:rsid w:val="00AC5C73"/>
    <w:rsid w:val="00AF191D"/>
    <w:rsid w:val="00B02F2A"/>
    <w:rsid w:val="00B15D3F"/>
    <w:rsid w:val="00B44E93"/>
    <w:rsid w:val="00B46B99"/>
    <w:rsid w:val="00B6198D"/>
    <w:rsid w:val="00B67FEF"/>
    <w:rsid w:val="00B701CF"/>
    <w:rsid w:val="00B71B59"/>
    <w:rsid w:val="00B90B53"/>
    <w:rsid w:val="00BA5FFD"/>
    <w:rsid w:val="00BB037D"/>
    <w:rsid w:val="00BC39E0"/>
    <w:rsid w:val="00BD543D"/>
    <w:rsid w:val="00C01086"/>
    <w:rsid w:val="00C0672B"/>
    <w:rsid w:val="00C06D80"/>
    <w:rsid w:val="00C139D9"/>
    <w:rsid w:val="00C23A61"/>
    <w:rsid w:val="00C311F3"/>
    <w:rsid w:val="00C4792A"/>
    <w:rsid w:val="00C56147"/>
    <w:rsid w:val="00C679F7"/>
    <w:rsid w:val="00C802ED"/>
    <w:rsid w:val="00C93353"/>
    <w:rsid w:val="00CA66C9"/>
    <w:rsid w:val="00CB79AE"/>
    <w:rsid w:val="00CC2C89"/>
    <w:rsid w:val="00CE3A59"/>
    <w:rsid w:val="00D562D8"/>
    <w:rsid w:val="00DA3E96"/>
    <w:rsid w:val="00DE3A8C"/>
    <w:rsid w:val="00DF6583"/>
    <w:rsid w:val="00E00D0A"/>
    <w:rsid w:val="00E21FE1"/>
    <w:rsid w:val="00E74360"/>
    <w:rsid w:val="00EB3662"/>
    <w:rsid w:val="00EB3936"/>
    <w:rsid w:val="00EB5B00"/>
    <w:rsid w:val="00EB66E1"/>
    <w:rsid w:val="00F00966"/>
    <w:rsid w:val="00F26C4A"/>
    <w:rsid w:val="00F40761"/>
    <w:rsid w:val="00F41264"/>
    <w:rsid w:val="00F75D77"/>
    <w:rsid w:val="00FA6E90"/>
    <w:rsid w:val="00FB0BBB"/>
    <w:rsid w:val="00FC3814"/>
    <w:rsid w:val="00FC78FD"/>
    <w:rsid w:val="00FE45D3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3FA627B0"/>
  <w15:chartTrackingRefBased/>
  <w15:docId w15:val="{3587ACFA-6B55-4233-9411-4E62AC1C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6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3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C56147"/>
  </w:style>
  <w:style w:type="character" w:customStyle="1" w:styleId="Ninguno">
    <w:name w:val="Ninguno"/>
    <w:rsid w:val="00BC39E0"/>
    <w:rPr>
      <w:lang w:val="es-ES_tradnl"/>
    </w:rPr>
  </w:style>
  <w:style w:type="character" w:customStyle="1" w:styleId="Hyperlink0">
    <w:name w:val="Hyperlink.0"/>
    <w:rsid w:val="00BC39E0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ramitacastillayleon.jcyl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Carlos Urueña Izquierdo</cp:lastModifiedBy>
  <cp:revision>18</cp:revision>
  <cp:lastPrinted>2019-12-26T09:33:00Z</cp:lastPrinted>
  <dcterms:created xsi:type="dcterms:W3CDTF">2019-12-26T09:28:00Z</dcterms:created>
  <dcterms:modified xsi:type="dcterms:W3CDTF">2021-12-09T11:48:00Z</dcterms:modified>
</cp:coreProperties>
</file>